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2F" w:rsidRPr="00850265" w:rsidRDefault="000C662F" w:rsidP="000C662F">
      <w:pPr>
        <w:shd w:val="clear" w:color="auto" w:fill="FFFFFF"/>
        <w:spacing w:before="100" w:beforeAutospacing="1" w:after="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02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ИКТ-компетентность педагога важная составляющая его профессионализма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0C662F" w:rsidRPr="00CC0245" w:rsidRDefault="000C662F" w:rsidP="000C662F">
      <w:pPr>
        <w:shd w:val="clear" w:color="auto" w:fill="FFFFFF"/>
        <w:spacing w:before="100" w:beforeAutospacing="1" w:after="7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02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</w:t>
      </w:r>
      <w:r w:rsidRPr="00CC02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</w:t>
      </w:r>
      <w:r w:rsidRPr="00CC02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Подготовила </w:t>
      </w:r>
      <w:proofErr w:type="gramStart"/>
      <w:r w:rsidRPr="00CC02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:в</w:t>
      </w:r>
      <w:proofErr w:type="gramEnd"/>
      <w:r w:rsidRPr="00CC02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оспитатель Чайка С.С.</w:t>
      </w:r>
    </w:p>
    <w:p w:rsidR="000C662F" w:rsidRPr="00256FD1" w:rsidRDefault="000C662F" w:rsidP="000C662F">
      <w:pPr>
        <w:spacing w:before="100" w:beforeAutospacing="1" w:after="0" w:line="285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FD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«Человек образованный — тот,</w:t>
      </w:r>
      <w:r w:rsidRPr="00256FD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  <w:t>кто знает, где найти то,</w:t>
      </w:r>
      <w:r w:rsidRPr="00256FD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  <w:t>чего он не знает»</w:t>
      </w:r>
    </w:p>
    <w:p w:rsidR="000C662F" w:rsidRPr="00CC0245" w:rsidRDefault="000C662F" w:rsidP="000C662F">
      <w:pPr>
        <w:pStyle w:val="Osnova"/>
        <w:jc w:val="both"/>
        <w:rPr>
          <w:rFonts w:ascii="Times New Roman" w:hAnsi="Times New Roman"/>
          <w:sz w:val="28"/>
          <w:szCs w:val="28"/>
          <w:lang w:val="ru-RU"/>
        </w:rPr>
      </w:pPr>
      <w:r w:rsidRPr="00CC0245">
        <w:rPr>
          <w:rFonts w:ascii="Times New Roman" w:hAnsi="Times New Roman"/>
          <w:sz w:val="28"/>
          <w:szCs w:val="28"/>
          <w:lang w:val="ru-RU"/>
        </w:rPr>
        <w:t xml:space="preserve">Для повышения качества дошкольного </w:t>
      </w:r>
      <w:proofErr w:type="gramStart"/>
      <w:r w:rsidRPr="00CC0245">
        <w:rPr>
          <w:rFonts w:ascii="Times New Roman" w:hAnsi="Times New Roman"/>
          <w:sz w:val="28"/>
          <w:szCs w:val="28"/>
          <w:lang w:val="ru-RU"/>
        </w:rPr>
        <w:t>образования</w:t>
      </w:r>
      <w:proofErr w:type="gramEnd"/>
      <w:r w:rsidRPr="00CC0245">
        <w:rPr>
          <w:rFonts w:ascii="Times New Roman" w:hAnsi="Times New Roman"/>
          <w:sz w:val="28"/>
          <w:szCs w:val="28"/>
          <w:lang w:val="ru-RU"/>
        </w:rPr>
        <w:t xml:space="preserve"> в условиях динамично меняющегося мира, постоянного совершенствования и усложнения технологий сферы образования фундаментальное значение приобретает процесс информатизации, который сегодня рассматривается как один из основных путей модернизации системы образования. </w:t>
      </w:r>
    </w:p>
    <w:p w:rsidR="000C662F" w:rsidRPr="00CC0245" w:rsidRDefault="000C662F" w:rsidP="000C662F">
      <w:pPr>
        <w:spacing w:before="100" w:beforeAutospacing="1"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CC02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Георг </w:t>
      </w:r>
      <w:proofErr w:type="spellStart"/>
      <w:r w:rsidRPr="00CC02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Зиммель</w:t>
      </w:r>
      <w:proofErr w:type="spellEnd"/>
    </w:p>
    <w:p w:rsidR="000C662F" w:rsidRPr="00CC0245" w:rsidRDefault="000C662F" w:rsidP="000C662F">
      <w:pPr>
        <w:spacing w:after="0" w:line="285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662F" w:rsidRPr="00CC0245" w:rsidRDefault="000C662F" w:rsidP="000C662F">
      <w:pPr>
        <w:shd w:val="clear" w:color="auto" w:fill="FFFFFF"/>
        <w:spacing w:before="30" w:after="3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Информационно – коммуникативные технологии (ИКТ) – эта технологии доступа к различным информационным источникам (электронным, печатным, инструментальным, людским</w:t>
      </w:r>
      <w:proofErr w:type="gramStart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инструментам совместной деятельности, направленная на получение конкретного результата.</w:t>
      </w:r>
    </w:p>
    <w:p w:rsidR="000C662F" w:rsidRPr="00CC0245" w:rsidRDefault="000C662F" w:rsidP="000C662F">
      <w:pPr>
        <w:spacing w:after="0" w:line="285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Информационно-коммуникационные технологии активно входят в нашу жизнь и систему образования, в том числе дошкольного. Уже сегодня они используются в работе с детьми и родителями, в методической работе и управлении дошкольным </w:t>
      </w:r>
      <w:proofErr w:type="spellStart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учреждениемПрименение</w:t>
      </w:r>
      <w:proofErr w:type="spellEnd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практике постоянно меняющихся информационных технологий в жизни общества заставляет менять отношение к устоявшимся формам и методам работы в ДОУ руководителей, воспитателей, узких специалистов.</w:t>
      </w:r>
    </w:p>
    <w:p w:rsidR="000C662F" w:rsidRPr="00CC0245" w:rsidRDefault="000C662F" w:rsidP="000C662F">
      <w:pPr>
        <w:spacing w:after="0" w:line="285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Для того, чтобы воспитать (по требованиям ФГТ) физически развитого, любознательного, активного, эмоционально отзывчивого, овладевшего средствами общения и способами взаимодействия </w:t>
      </w:r>
      <w:proofErr w:type="gramStart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ребенка, необходимы подготовленные педагогические кадры, способные сочетать традиционные методы обучения и современные информационные технологии. Информатизация общества изменила практику повседневной жизни. Мы, педагоги, должны стать для ребенка проводником в мир новых технологий. Внедрение ИКТ повышает требования к уровню профессионализма педагогов. Воспитатели ДОУ обязаны обеспечить полноценный переход детей на следующий уровень системы непрерывного образования, дать возможность стать участниками единого образовательного пространства РФ. Для этого необходимо внедрение и использование информационных технологий в ДОУ.</w:t>
      </w:r>
    </w:p>
    <w:p w:rsidR="000C662F" w:rsidRPr="00CC0245" w:rsidRDefault="000C662F" w:rsidP="000C662F">
      <w:pPr>
        <w:spacing w:before="10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</w:t>
      </w: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0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Педагогический работник должен</w:t>
      </w: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0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уметь применять в повседневной жизни и работе следующие средства ИКТ:</w:t>
      </w:r>
    </w:p>
    <w:p w:rsidR="000C662F" w:rsidRPr="00CC0245" w:rsidRDefault="000C662F" w:rsidP="000C662F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 </w:t>
      </w:r>
      <w:r w:rsidRPr="00CC0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компьютер и периферийное оборудование</w:t>
      </w:r>
    </w:p>
    <w:p w:rsidR="000C662F" w:rsidRPr="00CC0245" w:rsidRDefault="000C662F" w:rsidP="000C662F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 </w:t>
      </w:r>
      <w:proofErr w:type="gramStart"/>
      <w:r w:rsidRPr="00CC0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прикладное</w:t>
      </w:r>
      <w:proofErr w:type="gramEnd"/>
      <w:r w:rsidRPr="00CC0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на уровне пользователя</w:t>
      </w:r>
    </w:p>
    <w:p w:rsidR="000C662F" w:rsidRPr="00CC0245" w:rsidRDefault="000C662F" w:rsidP="000C662F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 </w:t>
      </w:r>
      <w:r w:rsidRPr="00CC0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коммуникационные средства (электронная почта, Интернет) на уровне</w:t>
      </w: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0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пользователя</w:t>
      </w:r>
    </w:p>
    <w:p w:rsidR="000C662F" w:rsidRPr="00CC0245" w:rsidRDefault="000C662F" w:rsidP="000C662F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 </w:t>
      </w:r>
      <w:r w:rsidRPr="00CC0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иметь представление о </w:t>
      </w:r>
      <w:proofErr w:type="gramStart"/>
      <w:r w:rsidRPr="00CC0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различных</w:t>
      </w:r>
      <w:proofErr w:type="gramEnd"/>
      <w:r w:rsidRPr="00CC0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0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медиаресурсах</w:t>
      </w:r>
      <w:proofErr w:type="spellEnd"/>
      <w:r w:rsidRPr="00CC0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уметь ими воспользоваться</w:t>
      </w:r>
    </w:p>
    <w:p w:rsidR="000C662F" w:rsidRPr="00CC0245" w:rsidRDefault="000C662F" w:rsidP="000C662F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 </w:t>
      </w:r>
      <w:r w:rsidRPr="00CC0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иметь представления о нормах работы с информацией</w:t>
      </w:r>
    </w:p>
    <w:p w:rsidR="000C662F" w:rsidRPr="00CC0245" w:rsidRDefault="000C662F" w:rsidP="000C662F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 </w:t>
      </w:r>
      <w:r w:rsidRPr="00CC0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применять санитарные нормы и правила при работе с компьютером</w:t>
      </w:r>
    </w:p>
    <w:p w:rsidR="000C662F" w:rsidRPr="00CC0245" w:rsidRDefault="000C662F" w:rsidP="000C662F">
      <w:pPr>
        <w:spacing w:before="10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C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ИКТ-компетенции</w:t>
      </w:r>
      <w:proofErr w:type="spellEnd"/>
      <w:proofErr w:type="gramEnd"/>
      <w:r w:rsidRPr="00CC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педагога.</w:t>
      </w:r>
      <w:r w:rsidRPr="00CC0245">
        <w:rPr>
          <w:rFonts w:ascii="Times New Roman" w:hAnsi="Times New Roman" w:cs="Times New Roman"/>
          <w:sz w:val="28"/>
          <w:szCs w:val="28"/>
        </w:rPr>
        <w:t xml:space="preserve"> ИКТ-компетентность педагога понимается «как его готовность и способность самостоятельно использовать современные информационно-коммуникационные технологии в педагогической деятельности для решения широкого круга образовательных задач и проектировать пути повышения квалификации в этой сфере»</w:t>
      </w:r>
      <w:r w:rsidRPr="00CC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C662F" w:rsidRPr="00CC0245" w:rsidRDefault="000C662F" w:rsidP="000C662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 компьютерных технологий в учреждении происходит постепенно, но иногда и болезненно: обязательное оформление перспективных планов работы, конспектов  непосредственно образовательной деятельности,  результатов педагогической диагностики, информационных стендов, родительских уголков, аттестационных материалов, обобщения опытом и т.д. Не всегда эти требования соответствуют возможностям педагогов. Неумение, а иногда и просто нежелание использования компьютеров и компьютерных программ лишает процесс первоначального обучения детей яркости, а в работе с родителями - большей эффективности и наглядности. Но в защиту некоторых консервативных форм работы воспитателей со стажем хочу сказать, что доброта, душевность, любовь к детям и преданность своей работе не конкурируют с новыми технологиями, а наоборот дополняют их и привносят душевность и человечность в работе с детьми.</w:t>
      </w:r>
    </w:p>
    <w:p w:rsidR="000C662F" w:rsidRPr="00CC0245" w:rsidRDefault="000C662F" w:rsidP="000C662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0245">
        <w:rPr>
          <w:rFonts w:ascii="Times New Roman" w:hAnsi="Times New Roman" w:cs="Times New Roman"/>
          <w:sz w:val="28"/>
          <w:szCs w:val="28"/>
        </w:rPr>
        <w:t xml:space="preserve">Для подготовки педагогов к непрерывному развитию </w:t>
      </w:r>
      <w:proofErr w:type="spellStart"/>
      <w:proofErr w:type="gramStart"/>
      <w:r w:rsidRPr="00CC0245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Pr="00CC0245">
        <w:rPr>
          <w:rFonts w:ascii="Times New Roman" w:hAnsi="Times New Roman" w:cs="Times New Roman"/>
          <w:sz w:val="28"/>
          <w:szCs w:val="28"/>
        </w:rPr>
        <w:t xml:space="preserve"> организуется </w:t>
      </w:r>
      <w:r w:rsidRPr="00CC0245">
        <w:rPr>
          <w:rFonts w:ascii="Times New Roman" w:hAnsi="Times New Roman" w:cs="Times New Roman"/>
          <w:i/>
          <w:iCs/>
          <w:sz w:val="28"/>
          <w:szCs w:val="28"/>
        </w:rPr>
        <w:t xml:space="preserve">серия практических </w:t>
      </w:r>
      <w:proofErr w:type="spellStart"/>
      <w:r w:rsidRPr="00CC0245">
        <w:rPr>
          <w:rFonts w:ascii="Times New Roman" w:hAnsi="Times New Roman" w:cs="Times New Roman"/>
          <w:i/>
          <w:iCs/>
          <w:sz w:val="28"/>
          <w:szCs w:val="28"/>
        </w:rPr>
        <w:t>занятий-курсы</w:t>
      </w:r>
      <w:proofErr w:type="spellEnd"/>
      <w:r w:rsidRPr="00CC0245">
        <w:rPr>
          <w:rFonts w:ascii="Times New Roman" w:hAnsi="Times New Roman" w:cs="Times New Roman"/>
          <w:i/>
          <w:iCs/>
          <w:sz w:val="28"/>
          <w:szCs w:val="28"/>
        </w:rPr>
        <w:t xml:space="preserve"> повышения квалификации</w:t>
      </w:r>
      <w:r w:rsidRPr="00CC0245">
        <w:rPr>
          <w:rFonts w:ascii="Times New Roman" w:hAnsi="Times New Roman" w:cs="Times New Roman"/>
          <w:sz w:val="28"/>
          <w:szCs w:val="28"/>
        </w:rPr>
        <w:t>, которые проводят педагоги высокого уровня. На занятиях воспитатели приобретают практические навыки работы на компьютере, могут получить ответы на возникающие вопросы.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245">
        <w:rPr>
          <w:rFonts w:ascii="Times New Roman" w:hAnsi="Times New Roman" w:cs="Times New Roman"/>
          <w:sz w:val="28"/>
          <w:szCs w:val="28"/>
        </w:rPr>
        <w:t xml:space="preserve">Постоянное взаимодействие, обучаемого и обучающего при благоприятной морально-психологической обстановке помогают в преодолении возникающих трудностей, повышают не только мастерство педагогов, но и их самооценку. </w:t>
      </w:r>
    </w:p>
    <w:p w:rsidR="000C662F" w:rsidRPr="00CC0245" w:rsidRDefault="000C662F" w:rsidP="000C662F">
      <w:pPr>
        <w:spacing w:after="0" w:line="285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Для внедрения ИКТ в детском саду можно использовать форму работы в парах: когда один педагог является активным пользователем технических средств, а друго</w:t>
      </w:r>
      <w:proofErr w:type="gramStart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обучается.  И это открывает новые возможности в нашей работе.</w:t>
      </w:r>
    </w:p>
    <w:p w:rsidR="000C662F" w:rsidRPr="00CC0245" w:rsidRDefault="000C662F" w:rsidP="000C662F">
      <w:pPr>
        <w:spacing w:after="0" w:line="285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Используя программу </w:t>
      </w:r>
      <w:proofErr w:type="spellStart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создать: презентации к педагогическим советам, родительским собраниям, выступлениям на РМО, </w:t>
      </w: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выступлениям на мастер-классах,  обобщения  актуальных педагогических опытов педагогов ДОУ, открытые мероприятия ДОУ (для детей и родителей).</w:t>
      </w:r>
    </w:p>
    <w:p w:rsidR="000C662F" w:rsidRPr="00CC0245" w:rsidRDefault="000C662F" w:rsidP="000C662F">
      <w:pPr>
        <w:spacing w:after="0" w:line="285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Перспективные планы, документация педагогов, конспекты  непосредственно образовательной деятельности предполагают использование программы </w:t>
      </w:r>
      <w:proofErr w:type="spellStart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Так же педагоги могут использовать в своих работах </w:t>
      </w:r>
      <w:proofErr w:type="spellStart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Fotoshop</w:t>
      </w:r>
      <w:proofErr w:type="spellEnd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Уже привычными средствами </w:t>
      </w:r>
      <w:proofErr w:type="spellStart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медийных</w:t>
      </w:r>
      <w:proofErr w:type="spellEnd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</w:t>
      </w:r>
      <w:proofErr w:type="gramStart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 цифровые фотоаппараты, принтеры, сканеры, копиры, камеры,  мобильные телефоны с возможностью выхода в </w:t>
      </w:r>
      <w:proofErr w:type="spellStart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   педагоги могут использовать  в своей   работе  </w:t>
      </w:r>
      <w:proofErr w:type="spellStart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мультимедиапроектор</w:t>
      </w:r>
      <w:proofErr w:type="spellEnd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 экраном, а так же ноутбуки. Использование этих </w:t>
      </w:r>
      <w:proofErr w:type="spellStart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позволяет создавать проводить мастер - классы, семинары, педсоветы, регулярно обновлять информационные стенды для родителей и сотрудников детского сада.</w:t>
      </w:r>
    </w:p>
    <w:p w:rsidR="000C662F" w:rsidRPr="00CC0245" w:rsidRDefault="000C662F" w:rsidP="000C662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Умение пользоваться Интернет,  позволяет  узнавать новые  события, происходящие  в педагогических сообществах, отслеживать анонсы событий (проведение Международных, Всероссийских, областных, муниципальных конкурсов, семинаров, конференций), получать консультации по актуальным проблемам, размещать свои работы на  сайтах:  ДОУ,  Управления образования, « Всё для детского  сада»,  там же знакомиться с разработками мероприятий своих колле</w:t>
      </w:r>
      <w:proofErr w:type="gramStart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педагогов. Общение на форумах с коллегами со всей России помогает идти вперед в работе воспитателя.</w:t>
      </w:r>
    </w:p>
    <w:p w:rsidR="000C662F" w:rsidRPr="00CC0245" w:rsidRDefault="000C662F" w:rsidP="000C662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повышению ключевой информационной компетентности педагоги:</w:t>
      </w:r>
    </w:p>
    <w:p w:rsidR="000C662F" w:rsidRPr="00CC0245" w:rsidRDefault="000C662F" w:rsidP="000C662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           умеют создавать графические и текстовые документы (самостоятельно оформляют групповую документацию, диагностику и т. д.);</w:t>
      </w:r>
    </w:p>
    <w:p w:rsidR="000C662F" w:rsidRPr="00CC0245" w:rsidRDefault="000C662F" w:rsidP="000C662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           умеют применять электронные дидактические и педагогические программные средства;</w:t>
      </w:r>
    </w:p>
    <w:p w:rsidR="000C662F" w:rsidRPr="00CC0245" w:rsidRDefault="000C662F" w:rsidP="000C662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           активно используют информационные технологии в образовательной деятельности;</w:t>
      </w:r>
    </w:p>
    <w:p w:rsidR="000C662F" w:rsidRPr="00CC0245" w:rsidRDefault="000C662F" w:rsidP="000C662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           владеют навыками поиска информации в Интернет;</w:t>
      </w:r>
    </w:p>
    <w:p w:rsidR="000C662F" w:rsidRPr="00CC0245" w:rsidRDefault="000C662F" w:rsidP="000C662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            владеют программой </w:t>
      </w:r>
      <w:proofErr w:type="spellStart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</w:t>
      </w:r>
      <w:proofErr w:type="spellStart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презентаций;</w:t>
      </w:r>
    </w:p>
    <w:p w:rsidR="000C662F" w:rsidRPr="00CC0245" w:rsidRDefault="000C662F" w:rsidP="000C662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           владеют способами и методами применения компьютерных технологий в работе с детьми и родителями.</w:t>
      </w:r>
    </w:p>
    <w:p w:rsidR="000C662F" w:rsidRPr="00CC0245" w:rsidRDefault="000C662F" w:rsidP="000C662F">
      <w:pPr>
        <w:pStyle w:val="Osnova"/>
        <w:jc w:val="both"/>
        <w:rPr>
          <w:rFonts w:ascii="Times New Roman" w:hAnsi="Times New Roman"/>
          <w:sz w:val="28"/>
          <w:szCs w:val="28"/>
          <w:lang w:val="ru-RU"/>
        </w:rPr>
      </w:pPr>
      <w:r w:rsidRPr="00CC0245">
        <w:rPr>
          <w:rFonts w:ascii="Times New Roman" w:hAnsi="Times New Roman"/>
          <w:sz w:val="28"/>
          <w:szCs w:val="28"/>
          <w:lang w:val="ru-RU"/>
        </w:rPr>
        <w:t>В результате реализации проекта информатизации в</w:t>
      </w:r>
      <w:r w:rsidRPr="00CC0245">
        <w:rPr>
          <w:rFonts w:ascii="Times New Roman" w:hAnsi="Times New Roman"/>
          <w:sz w:val="28"/>
          <w:szCs w:val="28"/>
        </w:rPr>
        <w:t> </w:t>
      </w:r>
      <w:r w:rsidRPr="00CC0245">
        <w:rPr>
          <w:rFonts w:ascii="Times New Roman" w:hAnsi="Times New Roman"/>
          <w:sz w:val="28"/>
          <w:szCs w:val="28"/>
          <w:lang w:val="ru-RU"/>
        </w:rPr>
        <w:t xml:space="preserve">работе дошкольного образовательного учреждения и повышения </w:t>
      </w:r>
      <w:proofErr w:type="spellStart"/>
      <w:proofErr w:type="gramStart"/>
      <w:r w:rsidRPr="00CC0245">
        <w:rPr>
          <w:rFonts w:ascii="Times New Roman" w:hAnsi="Times New Roman"/>
          <w:sz w:val="28"/>
          <w:szCs w:val="28"/>
          <w:lang w:val="ru-RU"/>
        </w:rPr>
        <w:t>ИКТ-компетенции</w:t>
      </w:r>
      <w:proofErr w:type="spellEnd"/>
      <w:proofErr w:type="gramEnd"/>
      <w:r w:rsidRPr="00CC0245">
        <w:rPr>
          <w:rFonts w:ascii="Times New Roman" w:hAnsi="Times New Roman"/>
          <w:sz w:val="28"/>
          <w:szCs w:val="28"/>
          <w:lang w:val="ru-RU"/>
        </w:rPr>
        <w:t xml:space="preserve"> педагогов повысилось профессиональное мастерство и качество образовательного процесса.</w:t>
      </w:r>
    </w:p>
    <w:p w:rsidR="000C662F" w:rsidRPr="00CC0245" w:rsidRDefault="000C662F" w:rsidP="000C662F">
      <w:pPr>
        <w:pStyle w:val="Osnov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662F" w:rsidRPr="00CC0245" w:rsidRDefault="000C662F" w:rsidP="000C662F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C662F" w:rsidRPr="00CC0245" w:rsidRDefault="000C662F" w:rsidP="000C662F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C662F" w:rsidRPr="00CC0245" w:rsidRDefault="000C662F" w:rsidP="000C662F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0C662F" w:rsidRPr="00CC0245" w:rsidRDefault="000C662F" w:rsidP="000C662F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A5E80" w:rsidRPr="008A5E80" w:rsidRDefault="000C662F" w:rsidP="00BC6DD0">
      <w:pPr>
        <w:spacing w:before="100" w:beforeAutospacing="1" w:after="100" w:afterAutospacing="1" w:line="240" w:lineRule="auto"/>
        <w:ind w:left="-142" w:firstLine="142"/>
        <w:jc w:val="both"/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</w:pPr>
      <w:r w:rsidRPr="00CC0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66F4" w:rsidRPr="00A37AE3" w:rsidRDefault="00EA66F4" w:rsidP="00A37A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EA66F4" w:rsidRPr="00A37AE3" w:rsidSect="00EA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83D"/>
    <w:multiLevelType w:val="multilevel"/>
    <w:tmpl w:val="94C8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E6E80"/>
    <w:multiLevelType w:val="multilevel"/>
    <w:tmpl w:val="F294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B86908"/>
    <w:multiLevelType w:val="multilevel"/>
    <w:tmpl w:val="78CE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F7703B"/>
    <w:multiLevelType w:val="multilevel"/>
    <w:tmpl w:val="A69E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AE3"/>
    <w:rsid w:val="000A1612"/>
    <w:rsid w:val="000C662F"/>
    <w:rsid w:val="00206F4E"/>
    <w:rsid w:val="002454CB"/>
    <w:rsid w:val="00256FD1"/>
    <w:rsid w:val="00407799"/>
    <w:rsid w:val="00413323"/>
    <w:rsid w:val="006E3B60"/>
    <w:rsid w:val="00705399"/>
    <w:rsid w:val="00850265"/>
    <w:rsid w:val="008A5E80"/>
    <w:rsid w:val="008B69CE"/>
    <w:rsid w:val="008C6A14"/>
    <w:rsid w:val="008F2583"/>
    <w:rsid w:val="00A37AE3"/>
    <w:rsid w:val="00BB6072"/>
    <w:rsid w:val="00BC6DD0"/>
    <w:rsid w:val="00CC0245"/>
    <w:rsid w:val="00CC3408"/>
    <w:rsid w:val="00EA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7AE3"/>
  </w:style>
  <w:style w:type="character" w:styleId="a4">
    <w:name w:val="Emphasis"/>
    <w:basedOn w:val="a0"/>
    <w:uiPriority w:val="20"/>
    <w:qFormat/>
    <w:rsid w:val="00A37AE3"/>
    <w:rPr>
      <w:i/>
      <w:iCs/>
    </w:rPr>
  </w:style>
  <w:style w:type="paragraph" w:customStyle="1" w:styleId="1">
    <w:name w:val="Заголовок статьи 1"/>
    <w:uiPriority w:val="2"/>
    <w:qFormat/>
    <w:rsid w:val="008A5E80"/>
    <w:pPr>
      <w:spacing w:before="200" w:after="0" w:line="240" w:lineRule="auto"/>
    </w:pPr>
    <w:rPr>
      <w:rFonts w:ascii="Tahoma" w:eastAsia="Times New Roman" w:hAnsi="Tahoma" w:cs="Tahoma"/>
      <w:bCs/>
      <w:color w:val="595959"/>
      <w:sz w:val="48"/>
      <w:szCs w:val="48"/>
    </w:rPr>
  </w:style>
  <w:style w:type="paragraph" w:customStyle="1" w:styleId="2">
    <w:name w:val="Заголовок статьи 2"/>
    <w:uiPriority w:val="3"/>
    <w:qFormat/>
    <w:rsid w:val="008A5E80"/>
    <w:pPr>
      <w:spacing w:line="240" w:lineRule="auto"/>
    </w:pPr>
    <w:rPr>
      <w:rFonts w:ascii="Tahoma" w:eastAsia="Times New Roman" w:hAnsi="Tahoma" w:cs="Tahoma"/>
      <w:bCs/>
      <w:color w:val="808080"/>
      <w:sz w:val="48"/>
      <w:szCs w:val="48"/>
    </w:rPr>
  </w:style>
  <w:style w:type="paragraph" w:customStyle="1" w:styleId="Osnova">
    <w:name w:val="Osnova"/>
    <w:rsid w:val="008A5E80"/>
    <w:pPr>
      <w:autoSpaceDE w:val="0"/>
      <w:autoSpaceDN w:val="0"/>
      <w:adjustRightInd w:val="0"/>
      <w:spacing w:after="0" w:line="288" w:lineRule="auto"/>
      <w:textAlignment w:val="center"/>
    </w:pPr>
    <w:rPr>
      <w:rFonts w:ascii="Tahoma" w:eastAsia="Times New Roman" w:hAnsi="Tahoma" w:cs="Times New Roman"/>
      <w:color w:val="000000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A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5E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E711-9836-4125-831B-157617E5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</dc:creator>
  <cp:keywords/>
  <dc:description/>
  <cp:lastModifiedBy>250</cp:lastModifiedBy>
  <cp:revision>6</cp:revision>
  <cp:lastPrinted>2014-01-26T13:45:00Z</cp:lastPrinted>
  <dcterms:created xsi:type="dcterms:W3CDTF">2014-01-13T16:34:00Z</dcterms:created>
  <dcterms:modified xsi:type="dcterms:W3CDTF">2014-02-13T16:19:00Z</dcterms:modified>
</cp:coreProperties>
</file>