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D3" w:rsidRDefault="00EA0EF0">
      <w:pPr>
        <w:rPr>
          <w:i/>
          <w:color w:val="5F497A" w:themeColor="accent4" w:themeShade="BF"/>
          <w:sz w:val="28"/>
          <w:szCs w:val="28"/>
        </w:rPr>
      </w:pPr>
      <w:r w:rsidRPr="00EA0EF0">
        <w:rPr>
          <w:i/>
          <w:color w:val="5F497A" w:themeColor="accent4" w:themeShade="BF"/>
          <w:sz w:val="28"/>
          <w:szCs w:val="28"/>
        </w:rPr>
        <w:t xml:space="preserve">История </w:t>
      </w:r>
      <w:proofErr w:type="gramStart"/>
      <w:r w:rsidRPr="00EA0EF0">
        <w:rPr>
          <w:i/>
          <w:color w:val="5F497A" w:themeColor="accent4" w:themeShade="BF"/>
          <w:sz w:val="28"/>
          <w:szCs w:val="28"/>
        </w:rPr>
        <w:t>возникновения проблемы защиты прав человека</w:t>
      </w:r>
      <w:proofErr w:type="gramEnd"/>
      <w:r w:rsidRPr="00EA0EF0">
        <w:rPr>
          <w:i/>
          <w:color w:val="5F497A" w:themeColor="accent4" w:themeShade="BF"/>
          <w:sz w:val="28"/>
          <w:szCs w:val="28"/>
        </w:rPr>
        <w:t>.</w:t>
      </w:r>
    </w:p>
    <w:p w:rsidR="00EA0EF0" w:rsidRDefault="00EA0EF0">
      <w:pPr>
        <w:rPr>
          <w:i/>
          <w:color w:val="000000" w:themeColor="text1"/>
          <w:sz w:val="24"/>
          <w:szCs w:val="24"/>
        </w:rPr>
      </w:pPr>
      <w:r w:rsidRPr="00EA0EF0">
        <w:rPr>
          <w:i/>
          <w:color w:val="000000" w:themeColor="text1"/>
          <w:sz w:val="24"/>
          <w:szCs w:val="24"/>
        </w:rPr>
        <w:t>Права человека</w:t>
      </w:r>
      <w:r>
        <w:rPr>
          <w:i/>
          <w:color w:val="000000" w:themeColor="text1"/>
          <w:sz w:val="24"/>
          <w:szCs w:val="24"/>
        </w:rPr>
        <w:t xml:space="preserve">, их социальные корни, назначение-одна извечных проблем исторического, социального и культурного развития человечества, </w:t>
      </w:r>
      <w:proofErr w:type="gramStart"/>
      <w:r>
        <w:rPr>
          <w:i/>
          <w:color w:val="000000" w:themeColor="text1"/>
          <w:sz w:val="24"/>
          <w:szCs w:val="24"/>
        </w:rPr>
        <w:t>прошедшая</w:t>
      </w:r>
      <w:proofErr w:type="gramEnd"/>
      <w:r>
        <w:rPr>
          <w:i/>
          <w:color w:val="000000" w:themeColor="text1"/>
          <w:sz w:val="24"/>
          <w:szCs w:val="24"/>
        </w:rPr>
        <w:t xml:space="preserve"> через тысячелетия и неизменно находившаяся в центре внимания политической, правовой, этической, религиозной, философской мысли. Права человека - сложное, многомерное явление. В различные эпохи проблема прав человека, неизменно оставаясь </w:t>
      </w:r>
      <w:proofErr w:type="spellStart"/>
      <w:r>
        <w:rPr>
          <w:i/>
          <w:color w:val="000000" w:themeColor="text1"/>
          <w:sz w:val="24"/>
          <w:szCs w:val="24"/>
        </w:rPr>
        <w:t>политико</w:t>
      </w:r>
      <w:proofErr w:type="spellEnd"/>
      <w:r>
        <w:rPr>
          <w:i/>
          <w:color w:val="000000" w:themeColor="text1"/>
          <w:sz w:val="24"/>
          <w:szCs w:val="24"/>
        </w:rPr>
        <w:t xml:space="preserve"> – правовой, приобретала либо религиозное, либо этическое, либо философское звучание</w:t>
      </w:r>
      <w:r w:rsidR="008B37CB">
        <w:rPr>
          <w:i/>
          <w:color w:val="000000" w:themeColor="text1"/>
          <w:sz w:val="24"/>
          <w:szCs w:val="24"/>
        </w:rPr>
        <w:t xml:space="preserve"> в зависимости от социальной </w:t>
      </w:r>
      <w:proofErr w:type="gramStart"/>
      <w:r w:rsidR="008B37CB">
        <w:rPr>
          <w:i/>
          <w:color w:val="000000" w:themeColor="text1"/>
          <w:sz w:val="24"/>
          <w:szCs w:val="24"/>
        </w:rPr>
        <w:t>позиции</w:t>
      </w:r>
      <w:proofErr w:type="gramEnd"/>
      <w:r w:rsidR="008B37CB">
        <w:rPr>
          <w:i/>
          <w:color w:val="000000" w:themeColor="text1"/>
          <w:sz w:val="24"/>
          <w:szCs w:val="24"/>
        </w:rPr>
        <w:t xml:space="preserve"> находившихся у власти классов.</w:t>
      </w:r>
    </w:p>
    <w:p w:rsidR="008B37CB" w:rsidRDefault="008B37CB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</w:t>
      </w:r>
      <w:proofErr w:type="gramStart"/>
      <w:r>
        <w:rPr>
          <w:i/>
          <w:color w:val="000000" w:themeColor="text1"/>
          <w:sz w:val="24"/>
          <w:szCs w:val="24"/>
        </w:rPr>
        <w:t>Само зарождение</w:t>
      </w:r>
      <w:proofErr w:type="gramEnd"/>
      <w:r>
        <w:rPr>
          <w:i/>
          <w:color w:val="000000" w:themeColor="text1"/>
          <w:sz w:val="24"/>
          <w:szCs w:val="24"/>
        </w:rPr>
        <w:t xml:space="preserve"> прав человека в 4 – 5 вв. до н. э. в древних полисах (Афинах, Риме), появление принципа гражданства было крупным шагом на пути движения к прогрессу и свободе. Неравномерность распределения прав человека между различными классовыми и сословными структурами, а то и полное лишение этих прав рабов было неизбежным для тех этапов общественного развития. Каждая новая ступень такого развития добавляла новые качества правам человека, распространяла их на более широкий круг субъектов. И происходило это не стихийно, а в результате борьбы классов и сословий за свои права и свободу</w:t>
      </w:r>
      <w:r w:rsidR="00AF00CF">
        <w:rPr>
          <w:i/>
          <w:color w:val="000000" w:themeColor="text1"/>
          <w:sz w:val="24"/>
          <w:szCs w:val="24"/>
        </w:rPr>
        <w:t>, за ее расширение и обогащение.</w:t>
      </w:r>
    </w:p>
    <w:p w:rsidR="00AF00CF" w:rsidRDefault="00AF00CF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Проблема прав человека всегда была предметом острых классовых битв, которые велись за обладание правами, расширение прав, фиксировавших положение человека в обществе.      Известно, что правила поведения в первобытном обществе носили синкретический (соединительный) характер. Эти правила в научной литературе получили наименование «</w:t>
      </w:r>
      <w:proofErr w:type="spellStart"/>
      <w:r>
        <w:rPr>
          <w:i/>
          <w:color w:val="000000" w:themeColor="text1"/>
          <w:sz w:val="24"/>
          <w:szCs w:val="24"/>
        </w:rPr>
        <w:t>мононормы</w:t>
      </w:r>
      <w:proofErr w:type="spellEnd"/>
      <w:r>
        <w:rPr>
          <w:i/>
          <w:color w:val="000000" w:themeColor="text1"/>
          <w:sz w:val="24"/>
          <w:szCs w:val="24"/>
        </w:rPr>
        <w:t>».</w:t>
      </w:r>
    </w:p>
    <w:p w:rsidR="00AF00CF" w:rsidRDefault="00AF00CF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По своему характеру – это правила, выражающие устойчивые привычки, убеждающие своей целесообразностью. Они концентрировали стихийно складывающиеся представления о полезном </w:t>
      </w:r>
      <w:r w:rsidR="0023018B">
        <w:rPr>
          <w:i/>
          <w:color w:val="000000" w:themeColor="text1"/>
          <w:sz w:val="24"/>
          <w:szCs w:val="24"/>
        </w:rPr>
        <w:t>и вредном для рода или племени и, в конечном счете, были связаны со становлением общественного труда. Целью таких норм было поддержание и сохранение кровнородственной семьи.</w:t>
      </w:r>
    </w:p>
    <w:p w:rsidR="0023018B" w:rsidRDefault="0023018B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Родовые нормы содержали в зачаточном состоянии представление о добре и зле, так как они предусматривали правила взаимопомощи и </w:t>
      </w:r>
      <w:proofErr w:type="spellStart"/>
      <w:r>
        <w:rPr>
          <w:i/>
          <w:color w:val="000000" w:themeColor="text1"/>
          <w:sz w:val="24"/>
          <w:szCs w:val="24"/>
        </w:rPr>
        <w:t>взаимозащиты</w:t>
      </w:r>
      <w:proofErr w:type="spellEnd"/>
      <w:r>
        <w:rPr>
          <w:i/>
          <w:color w:val="000000" w:themeColor="text1"/>
          <w:sz w:val="24"/>
          <w:szCs w:val="24"/>
        </w:rPr>
        <w:t xml:space="preserve">. Но в целом это были жесткие предписания, продиктованные необычно трудными условиями существования человека, примитивному сознанию которого противостояли суровые силы природы, необходимость обороняться от враждебных племен. Поэтому и правила первобытного общества, как </w:t>
      </w:r>
      <w:proofErr w:type="spellStart"/>
      <w:r>
        <w:rPr>
          <w:i/>
          <w:color w:val="000000" w:themeColor="text1"/>
          <w:sz w:val="24"/>
          <w:szCs w:val="24"/>
        </w:rPr>
        <w:t>мононормы</w:t>
      </w:r>
      <w:proofErr w:type="spellEnd"/>
      <w:r>
        <w:rPr>
          <w:i/>
          <w:color w:val="000000" w:themeColor="text1"/>
          <w:sz w:val="24"/>
          <w:szCs w:val="24"/>
        </w:rPr>
        <w:t xml:space="preserve">, в которых еще четко не проступают ни признаки морали, ни признаки религии, ни правовые свойства, в наибольшей степени выражают их характер и социальное назначение – поддержание </w:t>
      </w:r>
      <w:r w:rsidR="00840D14">
        <w:rPr>
          <w:i/>
          <w:color w:val="000000" w:themeColor="text1"/>
          <w:sz w:val="24"/>
          <w:szCs w:val="24"/>
        </w:rPr>
        <w:t>целостности общины, рода, орды.</w:t>
      </w:r>
    </w:p>
    <w:p w:rsidR="00840D14" w:rsidRDefault="00840D14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Однако возникновение </w:t>
      </w:r>
      <w:proofErr w:type="spellStart"/>
      <w:r>
        <w:rPr>
          <w:i/>
          <w:color w:val="000000" w:themeColor="text1"/>
          <w:sz w:val="24"/>
          <w:szCs w:val="24"/>
        </w:rPr>
        <w:t>мононорм</w:t>
      </w:r>
      <w:proofErr w:type="spellEnd"/>
      <w:r>
        <w:rPr>
          <w:i/>
          <w:color w:val="000000" w:themeColor="text1"/>
          <w:sz w:val="24"/>
          <w:szCs w:val="24"/>
        </w:rPr>
        <w:t xml:space="preserve"> было свидетельством грандиозной эволюции человечества, вышедшего из животного царства. Сам факт появления норм – это признак сугубо человеческого бытия, его социальности. Через освоение </w:t>
      </w:r>
      <w:proofErr w:type="spellStart"/>
      <w:r>
        <w:rPr>
          <w:i/>
          <w:color w:val="000000" w:themeColor="text1"/>
          <w:sz w:val="24"/>
          <w:szCs w:val="24"/>
        </w:rPr>
        <w:t>мононорм</w:t>
      </w:r>
      <w:proofErr w:type="spellEnd"/>
      <w:r>
        <w:rPr>
          <w:i/>
          <w:color w:val="000000" w:themeColor="text1"/>
          <w:sz w:val="24"/>
          <w:szCs w:val="24"/>
        </w:rPr>
        <w:t xml:space="preserve"> культивировались формы поведения, которые были необходимы человеческому </w:t>
      </w:r>
      <w:r>
        <w:rPr>
          <w:i/>
          <w:color w:val="000000" w:themeColor="text1"/>
          <w:sz w:val="24"/>
          <w:szCs w:val="24"/>
        </w:rPr>
        <w:lastRenderedPageBreak/>
        <w:t xml:space="preserve">обществу для дальнейшего </w:t>
      </w:r>
      <w:proofErr w:type="spellStart"/>
      <w:r>
        <w:rPr>
          <w:i/>
          <w:color w:val="000000" w:themeColor="text1"/>
          <w:sz w:val="24"/>
          <w:szCs w:val="24"/>
        </w:rPr>
        <w:t>пргресса</w:t>
      </w:r>
      <w:proofErr w:type="spellEnd"/>
      <w:r>
        <w:rPr>
          <w:i/>
          <w:color w:val="000000" w:themeColor="text1"/>
          <w:sz w:val="24"/>
          <w:szCs w:val="24"/>
        </w:rPr>
        <w:t xml:space="preserve">. Ведь даже самые консервативные и жесткие социальные нормы пришли на смену стадным инстинктам и свидетельствовали об осознании человеческим  сообществам особенности своего существования к остальному миру и необходимости поддержания и сохранения своей общности. В рамках первобытной морали, обычаев, традиций, ритуалов, выраставших из </w:t>
      </w:r>
      <w:proofErr w:type="spellStart"/>
      <w:r>
        <w:rPr>
          <w:i/>
          <w:color w:val="000000" w:themeColor="text1"/>
          <w:sz w:val="24"/>
          <w:szCs w:val="24"/>
        </w:rPr>
        <w:t>мононорм</w:t>
      </w:r>
      <w:proofErr w:type="spellEnd"/>
      <w:r>
        <w:rPr>
          <w:i/>
          <w:color w:val="000000" w:themeColor="text1"/>
          <w:sz w:val="24"/>
          <w:szCs w:val="24"/>
        </w:rPr>
        <w:t>, происходило становление человеческой социальности</w:t>
      </w:r>
      <w:r w:rsidR="000170D6">
        <w:rPr>
          <w:i/>
          <w:color w:val="000000" w:themeColor="text1"/>
          <w:sz w:val="24"/>
          <w:szCs w:val="24"/>
        </w:rPr>
        <w:t xml:space="preserve">. Люди на практическом опыте убеждались в полезности и </w:t>
      </w:r>
      <w:proofErr w:type="gramStart"/>
      <w:r w:rsidR="000170D6">
        <w:rPr>
          <w:i/>
          <w:color w:val="000000" w:themeColor="text1"/>
          <w:sz w:val="24"/>
          <w:szCs w:val="24"/>
        </w:rPr>
        <w:t>целесообразности</w:t>
      </w:r>
      <w:proofErr w:type="gramEnd"/>
      <w:r w:rsidR="000170D6">
        <w:rPr>
          <w:i/>
          <w:color w:val="000000" w:themeColor="text1"/>
          <w:sz w:val="24"/>
          <w:szCs w:val="24"/>
        </w:rPr>
        <w:t xml:space="preserve"> определенных правил, запретов, предписаний.</w:t>
      </w:r>
    </w:p>
    <w:p w:rsidR="000170D6" w:rsidRDefault="000170D6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На последнем этапе распада первобытнообщинного строя в эпоху </w:t>
      </w:r>
      <w:proofErr w:type="spellStart"/>
      <w:r>
        <w:rPr>
          <w:i/>
          <w:color w:val="000000" w:themeColor="text1"/>
          <w:sz w:val="24"/>
          <w:szCs w:val="24"/>
        </w:rPr>
        <w:t>классообразования</w:t>
      </w:r>
      <w:proofErr w:type="spellEnd"/>
      <w:r>
        <w:rPr>
          <w:i/>
          <w:color w:val="000000" w:themeColor="text1"/>
          <w:sz w:val="24"/>
          <w:szCs w:val="24"/>
        </w:rPr>
        <w:t xml:space="preserve"> возникают нормы права. Однако формирование норм права и прав человек</w:t>
      </w:r>
      <w:proofErr w:type="gramStart"/>
      <w:r>
        <w:rPr>
          <w:i/>
          <w:color w:val="000000" w:themeColor="text1"/>
          <w:sz w:val="24"/>
          <w:szCs w:val="24"/>
        </w:rPr>
        <w:t>а-</w:t>
      </w:r>
      <w:proofErr w:type="gramEnd"/>
      <w:r>
        <w:rPr>
          <w:i/>
          <w:color w:val="000000" w:themeColor="text1"/>
          <w:sz w:val="24"/>
          <w:szCs w:val="24"/>
        </w:rPr>
        <w:t xml:space="preserve"> явления разновременные. Правовые системы большинства регионов мира формируются в связи с крупными общественными разделениями труда, ростом его производительности, которые создали возможность появления избыточного продукта и сосредоточения общественного богатства в руках уже сформировавшейся</w:t>
      </w:r>
      <w:r w:rsidR="0060661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60661F">
        <w:rPr>
          <w:i/>
          <w:color w:val="000000" w:themeColor="text1"/>
          <w:sz w:val="24"/>
          <w:szCs w:val="24"/>
        </w:rPr>
        <w:t>привилигированной</w:t>
      </w:r>
      <w:proofErr w:type="spellEnd"/>
      <w:r w:rsidR="0060661F">
        <w:rPr>
          <w:i/>
          <w:color w:val="000000" w:themeColor="text1"/>
          <w:sz w:val="24"/>
          <w:szCs w:val="24"/>
        </w:rPr>
        <w:t xml:space="preserve"> верхушки, осуществлявшей процесс управления в родовых организациях. Они были основаны </w:t>
      </w:r>
      <w:proofErr w:type="spellStart"/>
      <w:r w:rsidR="0060661F">
        <w:rPr>
          <w:i/>
          <w:color w:val="000000" w:themeColor="text1"/>
          <w:sz w:val="24"/>
          <w:szCs w:val="24"/>
        </w:rPr>
        <w:t>преимущесвенно</w:t>
      </w:r>
      <w:proofErr w:type="spellEnd"/>
      <w:r w:rsidR="0060661F">
        <w:rPr>
          <w:i/>
          <w:color w:val="000000" w:themeColor="text1"/>
          <w:sz w:val="24"/>
          <w:szCs w:val="24"/>
        </w:rPr>
        <w:t xml:space="preserve"> на методах насилия, принуждения, применявшихся носителями верховной власти по отношению к большинству общества. Уровень свободы был минимальный и охватывал, разве что правящую верхушку. В таких условиях притязания индивидов на обеспечение нормальной жизнедеятельности были нереальны. Люди видели</w:t>
      </w:r>
      <w:r w:rsidR="0066586A">
        <w:rPr>
          <w:i/>
          <w:color w:val="000000" w:themeColor="text1"/>
          <w:sz w:val="24"/>
          <w:szCs w:val="24"/>
        </w:rPr>
        <w:t xml:space="preserve"> в представителях верховной власти либо ставленников Бога на земле, либо просто владык, требующих беспрекословного подчинения.</w:t>
      </w:r>
    </w:p>
    <w:p w:rsidR="0066586A" w:rsidRDefault="0066586A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Свой вклад в развитие гражданских свобод внесли римляне, которые ввели разделение властей, приняли и разработали идеи естественного права. В период средневековья свобода была крайне ограничена, поскольку федеральное общество – это общество всеобщей зависимости</w:t>
      </w:r>
      <w:proofErr w:type="gramStart"/>
      <w:r>
        <w:rPr>
          <w:i/>
          <w:color w:val="000000" w:themeColor="text1"/>
          <w:sz w:val="24"/>
          <w:szCs w:val="24"/>
        </w:rPr>
        <w:t>.</w:t>
      </w:r>
      <w:proofErr w:type="gramEnd"/>
      <w:r w:rsidR="00493B55">
        <w:rPr>
          <w:i/>
          <w:color w:val="000000" w:themeColor="text1"/>
          <w:sz w:val="24"/>
          <w:szCs w:val="24"/>
        </w:rPr>
        <w:t xml:space="preserve"> И развития каталога прав человека</w:t>
      </w:r>
    </w:p>
    <w:p w:rsidR="0066586A" w:rsidRDefault="0066586A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Петиция о праве 1628г., относящаяся к периоду формирования буржуазного строя в Англии, возлагала опред</w:t>
      </w:r>
      <w:r w:rsidR="008218F0">
        <w:rPr>
          <w:i/>
          <w:color w:val="000000" w:themeColor="text1"/>
          <w:sz w:val="24"/>
          <w:szCs w:val="24"/>
        </w:rPr>
        <w:t>еленные обязанности на короля, к</w:t>
      </w:r>
      <w:r>
        <w:rPr>
          <w:i/>
          <w:color w:val="000000" w:themeColor="text1"/>
          <w:sz w:val="24"/>
          <w:szCs w:val="24"/>
        </w:rPr>
        <w:t>оторые призваны защищать подданных от произвола королевской администрации. Актом, закрепившим компромисс между упрочившейся</w:t>
      </w:r>
      <w:r w:rsidR="008218F0">
        <w:rPr>
          <w:i/>
          <w:color w:val="000000" w:themeColor="text1"/>
          <w:sz w:val="24"/>
          <w:szCs w:val="24"/>
        </w:rPr>
        <w:t xml:space="preserve"> буржуазией и правящей верхушкой землевладельцев, утверждением конституционной монархии, стал </w:t>
      </w:r>
      <w:proofErr w:type="spellStart"/>
      <w:r w:rsidR="008218F0">
        <w:rPr>
          <w:i/>
          <w:color w:val="000000" w:themeColor="text1"/>
          <w:sz w:val="24"/>
          <w:szCs w:val="24"/>
        </w:rPr>
        <w:t>Биль</w:t>
      </w:r>
      <w:proofErr w:type="spellEnd"/>
      <w:r w:rsidR="008218F0">
        <w:rPr>
          <w:i/>
          <w:color w:val="000000" w:themeColor="text1"/>
          <w:sz w:val="24"/>
          <w:szCs w:val="24"/>
        </w:rPr>
        <w:t xml:space="preserve"> о правах 1689г. </w:t>
      </w:r>
      <w:proofErr w:type="spellStart"/>
      <w:r w:rsidR="008218F0">
        <w:rPr>
          <w:i/>
          <w:color w:val="000000" w:themeColor="text1"/>
          <w:sz w:val="24"/>
          <w:szCs w:val="24"/>
        </w:rPr>
        <w:t>Биль</w:t>
      </w:r>
      <w:proofErr w:type="spellEnd"/>
      <w:r w:rsidR="008218F0">
        <w:rPr>
          <w:i/>
          <w:color w:val="000000" w:themeColor="text1"/>
          <w:sz w:val="24"/>
          <w:szCs w:val="24"/>
        </w:rPr>
        <w:t xml:space="preserve"> отводил значительную роль парламенту, взыскивал налоги в пользу короны.</w:t>
      </w:r>
    </w:p>
    <w:p w:rsidR="008218F0" w:rsidRDefault="008218F0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Декларация прав Вирджинии 1776г. была первым государственным определением прав человека. Карл Маркс, оценивая этот исторический документ, писал, что Америка – это страна, «где возникла впервые…идея великой демократической республики, где </w:t>
      </w:r>
      <w:proofErr w:type="gramStart"/>
      <w:r>
        <w:rPr>
          <w:i/>
          <w:color w:val="000000" w:themeColor="text1"/>
          <w:sz w:val="24"/>
          <w:szCs w:val="24"/>
        </w:rPr>
        <w:t>была провозглашена первая декларация прав человека и был</w:t>
      </w:r>
      <w:proofErr w:type="gramEnd"/>
      <w:r>
        <w:rPr>
          <w:i/>
          <w:color w:val="000000" w:themeColor="text1"/>
          <w:sz w:val="24"/>
          <w:szCs w:val="24"/>
        </w:rPr>
        <w:t xml:space="preserve"> дан первый толчок европейской революции 18 века».</w:t>
      </w:r>
    </w:p>
    <w:p w:rsidR="008218F0" w:rsidRDefault="008218F0" w:rsidP="00AF00CF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Дальнейшим этапом углубления</w:t>
      </w:r>
      <w:r w:rsidR="00493B55" w:rsidRPr="00493B55">
        <w:rPr>
          <w:i/>
          <w:color w:val="000000" w:themeColor="text1"/>
          <w:sz w:val="24"/>
          <w:szCs w:val="24"/>
        </w:rPr>
        <w:t xml:space="preserve"> </w:t>
      </w:r>
      <w:r w:rsidR="00493B55">
        <w:rPr>
          <w:i/>
          <w:color w:val="000000" w:themeColor="text1"/>
          <w:sz w:val="24"/>
          <w:szCs w:val="24"/>
        </w:rPr>
        <w:t>и</w:t>
      </w:r>
      <w:r w:rsidR="00493B55">
        <w:rPr>
          <w:i/>
          <w:color w:val="000000" w:themeColor="text1"/>
          <w:sz w:val="24"/>
          <w:szCs w:val="24"/>
        </w:rPr>
        <w:t xml:space="preserve"> развития каталога прав человека</w:t>
      </w:r>
      <w:r w:rsidR="00493B55">
        <w:rPr>
          <w:i/>
          <w:color w:val="000000" w:themeColor="text1"/>
          <w:sz w:val="24"/>
          <w:szCs w:val="24"/>
        </w:rPr>
        <w:t xml:space="preserve"> стала вторая половина 20 века.</w:t>
      </w:r>
      <w:bookmarkStart w:id="0" w:name="_GoBack"/>
      <w:bookmarkEnd w:id="0"/>
    </w:p>
    <w:p w:rsidR="000170D6" w:rsidRDefault="000170D6" w:rsidP="00AF00CF">
      <w:pPr>
        <w:rPr>
          <w:i/>
          <w:color w:val="000000" w:themeColor="text1"/>
          <w:sz w:val="24"/>
          <w:szCs w:val="24"/>
        </w:rPr>
      </w:pPr>
    </w:p>
    <w:p w:rsidR="0023018B" w:rsidRPr="0023018B" w:rsidRDefault="0023018B" w:rsidP="002301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3018B" w:rsidRPr="0023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F0"/>
    <w:rsid w:val="000170D6"/>
    <w:rsid w:val="0023018B"/>
    <w:rsid w:val="00493B55"/>
    <w:rsid w:val="0060661F"/>
    <w:rsid w:val="0066379F"/>
    <w:rsid w:val="0066586A"/>
    <w:rsid w:val="008218F0"/>
    <w:rsid w:val="00840D14"/>
    <w:rsid w:val="008B37CB"/>
    <w:rsid w:val="00AF00CF"/>
    <w:rsid w:val="00B367D3"/>
    <w:rsid w:val="00D9406F"/>
    <w:rsid w:val="00E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F"/>
  </w:style>
  <w:style w:type="paragraph" w:styleId="1">
    <w:name w:val="heading 1"/>
    <w:basedOn w:val="a"/>
    <w:next w:val="a"/>
    <w:link w:val="10"/>
    <w:uiPriority w:val="9"/>
    <w:qFormat/>
    <w:rsid w:val="00D94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4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4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40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40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40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40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0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406F"/>
    <w:rPr>
      <w:b/>
      <w:bCs/>
    </w:rPr>
  </w:style>
  <w:style w:type="character" w:styleId="a9">
    <w:name w:val="Emphasis"/>
    <w:basedOn w:val="a0"/>
    <w:uiPriority w:val="20"/>
    <w:qFormat/>
    <w:rsid w:val="00D9406F"/>
    <w:rPr>
      <w:i/>
      <w:iCs/>
    </w:rPr>
  </w:style>
  <w:style w:type="paragraph" w:styleId="aa">
    <w:name w:val="No Spacing"/>
    <w:uiPriority w:val="1"/>
    <w:qFormat/>
    <w:rsid w:val="00D940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0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40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40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40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40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40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40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40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40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0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Андронникова</dc:creator>
  <cp:lastModifiedBy>Андронникова</cp:lastModifiedBy>
  <cp:revision>2</cp:revision>
  <dcterms:created xsi:type="dcterms:W3CDTF">2012-11-24T16:05:00Z</dcterms:created>
  <dcterms:modified xsi:type="dcterms:W3CDTF">2012-11-24T17:40:00Z</dcterms:modified>
</cp:coreProperties>
</file>