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AA" w:rsidRPr="00D34D2D" w:rsidRDefault="007F6EAA" w:rsidP="007F6EA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D34D2D">
        <w:rPr>
          <w:rFonts w:ascii="Times New Roman" w:hAnsi="Times New Roman" w:cs="Times New Roman"/>
          <w:b/>
          <w:color w:val="000000" w:themeColor="text1"/>
        </w:rPr>
        <w:t>РОССИЙСКАЯ ФЕДЕРАЦИЯ</w:t>
      </w:r>
    </w:p>
    <w:p w:rsidR="007F6EAA" w:rsidRPr="00D34D2D" w:rsidRDefault="007F6EAA" w:rsidP="007F6EA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МУНИЦИПАЛЬНОЕ БЮДЖЕТНОЕ ДОШКОЛЬНОЕ ОБРАЗОВАТЕЛЬНОЕ УЧРЕЖДЕНИЕ ДЕТСКИЙ САД № 123 Г.О. САМАРА</w:t>
      </w:r>
    </w:p>
    <w:p w:rsidR="007F6EAA" w:rsidRPr="00D34D2D" w:rsidRDefault="007F6EAA" w:rsidP="007F6EA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 xml:space="preserve">443066, </w:t>
      </w:r>
      <w:proofErr w:type="spellStart"/>
      <w:r w:rsidRPr="00D34D2D">
        <w:rPr>
          <w:rFonts w:ascii="Times New Roman" w:hAnsi="Times New Roman" w:cs="Times New Roman"/>
          <w:b/>
          <w:color w:val="000000" w:themeColor="text1"/>
        </w:rPr>
        <w:t>г.Самара</w:t>
      </w:r>
      <w:proofErr w:type="spellEnd"/>
      <w:r w:rsidRPr="00D34D2D">
        <w:rPr>
          <w:rFonts w:ascii="Times New Roman" w:hAnsi="Times New Roman" w:cs="Times New Roman"/>
          <w:b/>
          <w:color w:val="000000" w:themeColor="text1"/>
        </w:rPr>
        <w:t>, ул. Запорожская, 28</w:t>
      </w:r>
    </w:p>
    <w:p w:rsidR="007F6EAA" w:rsidRPr="00D34D2D" w:rsidRDefault="007F6EAA" w:rsidP="007F6EA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D34D2D">
        <w:rPr>
          <w:rFonts w:ascii="Times New Roman" w:hAnsi="Times New Roman" w:cs="Times New Roman"/>
          <w:b/>
          <w:color w:val="000000" w:themeColor="text1"/>
        </w:rPr>
        <w:t>_____________________________________________________________________</w:t>
      </w:r>
    </w:p>
    <w:p w:rsidR="007F6EAA" w:rsidRDefault="007F6EAA" w:rsidP="007F6EAA">
      <w:pPr>
        <w:spacing w:line="240" w:lineRule="auto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8478A2" w:rsidRPr="006540D6" w:rsidRDefault="008478A2" w:rsidP="007F6EAA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Утверждаю Заведующий</w:t>
      </w:r>
    </w:p>
    <w:p w:rsidR="008478A2" w:rsidRPr="006540D6" w:rsidRDefault="008478A2" w:rsidP="007F6EAA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 xml:space="preserve">МБДОУ детский сад </w:t>
      </w:r>
    </w:p>
    <w:p w:rsidR="008478A2" w:rsidRPr="006540D6" w:rsidRDefault="008478A2" w:rsidP="007F6EAA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 xml:space="preserve">№ 123 </w:t>
      </w:r>
      <w:proofErr w:type="spellStart"/>
      <w:r w:rsidRPr="006540D6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6540D6">
        <w:rPr>
          <w:rFonts w:ascii="Times New Roman" w:hAnsi="Times New Roman" w:cs="Times New Roman"/>
          <w:b/>
          <w:sz w:val="24"/>
          <w:szCs w:val="24"/>
        </w:rPr>
        <w:t>. Самара</w:t>
      </w:r>
    </w:p>
    <w:p w:rsidR="008478A2" w:rsidRPr="006540D6" w:rsidRDefault="008478A2" w:rsidP="007F6EAA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40D6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8478A2" w:rsidRPr="006540D6" w:rsidRDefault="007F6EAA" w:rsidP="007F6EAA">
      <w:pPr>
        <w:spacing w:after="0"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Л.В. Владимировская</w:t>
      </w:r>
    </w:p>
    <w:p w:rsidR="008478A2" w:rsidRDefault="008478A2" w:rsidP="008478A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A2" w:rsidRPr="009F79C7" w:rsidRDefault="008478A2" w:rsidP="008478A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8A2" w:rsidRPr="009F79C7" w:rsidRDefault="008478A2" w:rsidP="008478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9F79C7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8478A2" w:rsidRPr="009F79C7" w:rsidRDefault="008478A2" w:rsidP="008478A2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д</w:t>
      </w:r>
      <w:r w:rsidRPr="009F79C7">
        <w:rPr>
          <w:rFonts w:ascii="Times New Roman" w:hAnsi="Times New Roman" w:cs="Times New Roman"/>
          <w:sz w:val="32"/>
          <w:szCs w:val="32"/>
        </w:rPr>
        <w:t>ля</w:t>
      </w:r>
      <w:proofErr w:type="gramEnd"/>
      <w:r w:rsidRPr="009F79C7">
        <w:rPr>
          <w:rFonts w:ascii="Times New Roman" w:hAnsi="Times New Roman" w:cs="Times New Roman"/>
          <w:sz w:val="32"/>
          <w:szCs w:val="32"/>
        </w:rPr>
        <w:t xml:space="preserve"> воспитателей городского округа Самара</w:t>
      </w:r>
    </w:p>
    <w:p w:rsidR="008478A2" w:rsidRPr="008B4D5B" w:rsidRDefault="008478A2" w:rsidP="008478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8B4D5B">
        <w:rPr>
          <w:rFonts w:ascii="Times New Roman" w:hAnsi="Times New Roman" w:cs="Times New Roman"/>
          <w:b/>
          <w:sz w:val="32"/>
          <w:szCs w:val="32"/>
        </w:rPr>
        <w:t>роект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8B4D5B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</w:rPr>
        <w:t xml:space="preserve">художественно-эстетическому развитию </w:t>
      </w:r>
    </w:p>
    <w:p w:rsidR="008478A2" w:rsidRPr="002D6F2B" w:rsidRDefault="008478A2" w:rsidP="008478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F2B">
        <w:rPr>
          <w:rFonts w:ascii="Times New Roman" w:hAnsi="Times New Roman" w:cs="Times New Roman"/>
          <w:b/>
          <w:sz w:val="28"/>
          <w:szCs w:val="28"/>
        </w:rPr>
        <w:t>«</w:t>
      </w:r>
      <w:r w:rsidR="00BF6BFB">
        <w:rPr>
          <w:rFonts w:ascii="Times New Roman" w:hAnsi="Times New Roman" w:cs="Times New Roman"/>
          <w:b/>
          <w:sz w:val="28"/>
          <w:szCs w:val="28"/>
        </w:rPr>
        <w:t>Светлячок</w:t>
      </w:r>
      <w:r w:rsidR="002D6F2B" w:rsidRPr="002D6F2B">
        <w:rPr>
          <w:rFonts w:ascii="Times New Roman" w:hAnsi="Times New Roman" w:cs="Times New Roman"/>
          <w:b/>
          <w:sz w:val="28"/>
          <w:szCs w:val="28"/>
        </w:rPr>
        <w:t>»</w:t>
      </w:r>
    </w:p>
    <w:p w:rsidR="008478A2" w:rsidRPr="009F79C7" w:rsidRDefault="008478A2" w:rsidP="00847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F79C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8478A2" w:rsidRPr="009F79C7" w:rsidRDefault="008478A2" w:rsidP="008478A2">
      <w:pPr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9F79C7">
        <w:rPr>
          <w:rFonts w:ascii="Times New Roman" w:hAnsi="Times New Roman" w:cs="Times New Roman"/>
          <w:sz w:val="28"/>
          <w:szCs w:val="28"/>
        </w:rPr>
        <w:t>Воспитатель Филатова Надежда Алексеевна</w:t>
      </w:r>
    </w:p>
    <w:p w:rsidR="008478A2" w:rsidRPr="009F79C7" w:rsidRDefault="008478A2" w:rsidP="00847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rPr>
          <w:rFonts w:ascii="Times New Roman" w:hAnsi="Times New Roman" w:cs="Times New Roman"/>
          <w:sz w:val="28"/>
          <w:szCs w:val="28"/>
        </w:rPr>
      </w:pPr>
    </w:p>
    <w:p w:rsidR="008478A2" w:rsidRDefault="008478A2" w:rsidP="008478A2">
      <w:pPr>
        <w:rPr>
          <w:rFonts w:ascii="Times New Roman" w:hAnsi="Times New Roman" w:cs="Times New Roman"/>
          <w:sz w:val="28"/>
          <w:szCs w:val="28"/>
        </w:rPr>
      </w:pPr>
    </w:p>
    <w:p w:rsidR="008478A2" w:rsidRDefault="008478A2" w:rsidP="008478A2">
      <w:pPr>
        <w:rPr>
          <w:rFonts w:ascii="Times New Roman" w:hAnsi="Times New Roman" w:cs="Times New Roman"/>
          <w:sz w:val="28"/>
          <w:szCs w:val="28"/>
        </w:rPr>
      </w:pPr>
    </w:p>
    <w:p w:rsidR="008478A2" w:rsidRDefault="008478A2" w:rsidP="008478A2">
      <w:pPr>
        <w:rPr>
          <w:rFonts w:ascii="Times New Roman" w:hAnsi="Times New Roman" w:cs="Times New Roman"/>
          <w:sz w:val="28"/>
          <w:szCs w:val="28"/>
        </w:rPr>
      </w:pPr>
    </w:p>
    <w:p w:rsidR="008478A2" w:rsidRPr="009F79C7" w:rsidRDefault="008478A2" w:rsidP="008478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Самара, 2012</w:t>
      </w:r>
    </w:p>
    <w:bookmarkEnd w:id="0"/>
    <w:p w:rsidR="002D6F2B" w:rsidRDefault="002D6F2B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8A2" w:rsidRPr="008478A2" w:rsidRDefault="002D6F2B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Ориентированность современных концепций дошкольного образования на германизацию предполагает изменение подхода к личности ребенка</w:t>
      </w:r>
      <w:r w:rsidR="002D6F2B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режде всего это связано с направленностью на удовлетворение потребностей ребенка во всестороннем развитии</w:t>
      </w:r>
      <w:r w:rsidR="00AF7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становлении его как духовной сущности, понимающей себя и окружающий мир. </w:t>
      </w:r>
    </w:p>
    <w:p w:rsidR="008478A2" w:rsidRPr="008478A2" w:rsidRDefault="00AF726B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место в этом процессе занимает художественно-эстетическое развитие. В настоящее время оно выступает в качестве воспитания способности целенаправленно воспринимать, любить, ценить прекрасное как в жизни, так и в произведениях искусства, а также формирование стремления самому вносить элементы прекрасного во все стороны жизни и посильно творчески проявлять себя в искусстве.</w:t>
      </w:r>
    </w:p>
    <w:p w:rsidR="008478A2" w:rsidRDefault="002D6F2B" w:rsidP="00DA4B8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D6F2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Театрализованная деятельность благодаря сценическому характеру позволяет успешно решать многие </w:t>
      </w:r>
      <w:proofErr w:type="spellStart"/>
      <w:r w:rsidRPr="002D6F2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воспитательно</w:t>
      </w:r>
      <w:proofErr w:type="spellEnd"/>
      <w:r w:rsidRPr="002D6F2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-образ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овательные и развивающие задачи.</w:t>
      </w:r>
    </w:p>
    <w:p w:rsidR="00F1604A" w:rsidRDefault="00F1604A" w:rsidP="00DA4B8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Театрализованная деятельность направлена на развитие у детей ощущений, чувств и эмоций, мышления, воображения, фантазии, внимания, памяти, воли, а также речевых, коммуникативных, организаторских, оформительских, двигательных и других способностей. </w:t>
      </w:r>
    </w:p>
    <w:p w:rsidR="00F1604A" w:rsidRDefault="00F1604A" w:rsidP="00DA4B8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Однако театрализованная деятельность очень часто не получает широкого применения в педагогической практике детских садов, так как недооценивается ее роль в развитии ребенка. </w:t>
      </w:r>
    </w:p>
    <w:p w:rsidR="00F1604A" w:rsidRPr="00F1604A" w:rsidRDefault="00F1604A" w:rsidP="00DA4B83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Возникает противоречие: с одной стороны, признанное искусствоведческой и педагогической наукой значение театра в художественно-эстетическом развитии ребенка; с </w:t>
      </w:r>
      <w:proofErr w:type="gram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другой  -</w:t>
      </w:r>
      <w:proofErr w:type="gram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дефицит восприятия театрального </w:t>
      </w:r>
      <w:r w:rsidRPr="00F1604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искусства и опыта совместной деятельности в жизни детей. </w:t>
      </w:r>
    </w:p>
    <w:p w:rsidR="00F1604A" w:rsidRPr="00F1604A" w:rsidRDefault="00F1604A" w:rsidP="00DA4B8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6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достижения нового образовательно-воспитательного результата необходимо разработать программу педагогического проекта, которая будет </w:t>
      </w:r>
      <w:r w:rsidRPr="00F1604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направлена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художественно-эстетическое развитие дошкольников и приобщение их к театральной деятельности.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: </w:t>
      </w:r>
      <w:r w:rsidR="00813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художественно-эстетического развития дошкольников посредством театрализованной деятельности. 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Участники проекта: </w:t>
      </w:r>
      <w:r w:rsidR="00D06C91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воспитанники старшей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группы, педагоги, родители.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и этапы осуществления проекта: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  Подгото</w:t>
      </w:r>
      <w:r w:rsidR="008133AD">
        <w:rPr>
          <w:rFonts w:ascii="Times New Roman" w:hAnsi="Times New Roman" w:cs="Times New Roman"/>
          <w:color w:val="000000" w:themeColor="text1"/>
          <w:sz w:val="28"/>
          <w:szCs w:val="28"/>
        </w:rPr>
        <w:t>вительный этап: срок с 2.10.2012г.- 20.10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.2013 г. 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7"/>
        <w:gridCol w:w="2771"/>
      </w:tblGrid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1" w:name="7344724396ce84a95a1d55b34df28ebf287572a5"/>
            <w:bookmarkEnd w:id="1"/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Собрать литературу по данной теме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Составить план работы, подготовить ресурсы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театральное оборудование, кукол и костюмы.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Приобрести наглядный</w:t>
            </w:r>
            <w:r w:rsidR="00813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материалы для работы с родителями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133A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Разработать систему мероприятий </w:t>
            </w:r>
            <w:r w:rsidR="008133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театрализованной деятельности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                          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</w:t>
      </w:r>
      <w:r w:rsidR="00D06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этап: срок с 21.10.12 </w:t>
      </w:r>
      <w:r w:rsidR="008133AD">
        <w:rPr>
          <w:rFonts w:ascii="Times New Roman" w:hAnsi="Times New Roman" w:cs="Times New Roman"/>
          <w:color w:val="000000" w:themeColor="text1"/>
          <w:sz w:val="28"/>
          <w:szCs w:val="28"/>
        </w:rPr>
        <w:t>г.- 30.04</w:t>
      </w:r>
      <w:r w:rsidR="00D06C91">
        <w:rPr>
          <w:rFonts w:ascii="Times New Roman" w:hAnsi="Times New Roman" w:cs="Times New Roman"/>
          <w:color w:val="000000" w:themeColor="text1"/>
          <w:sz w:val="28"/>
          <w:szCs w:val="28"/>
        </w:rPr>
        <w:t>.13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45"/>
      </w:tblGrid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2" w:name="b051820881a861a997813dc7ec33004d33d65aca"/>
            <w:bookmarkEnd w:id="2"/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133A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Театрализованные занятия, спектакли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Воспитатели</w:t>
            </w: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Драматизация, арт-терапия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Посещение кукольного театра и выставки кукол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театрализованная деятельность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133A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Сюжетно-ролевые и дидактические игры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атрибутов к спектаклю, рисование по сюжету драматизаций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Разучивание стихов и текстов к драматизации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AA77F6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Театральная азбука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Составление</w:t>
            </w:r>
            <w:r w:rsidR="008478A2"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фотоальбом группы по теме проекта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78A2" w:rsidRPr="008478A2" w:rsidTr="008133AD">
        <w:tc>
          <w:tcPr>
            <w:tcW w:w="694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мероприятие: постановка спектакля «Теремок»</w:t>
            </w:r>
          </w:p>
        </w:tc>
        <w:tc>
          <w:tcPr>
            <w:tcW w:w="26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             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Заключительный этап: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9"/>
        <w:gridCol w:w="2549"/>
      </w:tblGrid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3" w:name="832e5cff972174b66ee278eb4daba8002b2113b7"/>
            <w:bookmarkEnd w:id="3"/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8478A2" w:rsidP="00D06C9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Презентация материалов по </w:t>
            </w:r>
            <w:r w:rsidR="00D06C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театрализованной деятельности в средней группе</w:t>
            </w: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педагогическом совете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1.04.13</w:t>
            </w:r>
            <w:r w:rsidR="008478A2"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г.- 30.04.14 г.</w:t>
            </w: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Итоговое мероприятие: постановка спектакля «Теремок»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15.02.2013</w:t>
            </w:r>
            <w:r w:rsidR="008478A2"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8478A2" w:rsidRPr="008478A2" w:rsidTr="008F4DB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78A2" w:rsidRPr="008478A2" w:rsidRDefault="008478A2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Демонстрация этапов и итогов проекта родителям и педагогам через слайдовую презентацию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78A2" w:rsidRPr="008478A2" w:rsidRDefault="00D06C91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2. 05. 2013</w:t>
            </w:r>
            <w:r w:rsidR="008478A2"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</w:tbl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 проекта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478A2" w:rsidRP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D06C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Приобщать воспитанников к театральной культуре, пробуждать </w:t>
      </w:r>
      <w:r w:rsidR="00D42259">
        <w:rPr>
          <w:rFonts w:ascii="Times New Roman" w:hAnsi="Times New Roman" w:cs="Times New Roman"/>
          <w:color w:val="000000" w:themeColor="text1"/>
          <w:sz w:val="28"/>
          <w:szCs w:val="28"/>
        </w:rPr>
        <w:t>интерес к театрально-игровой деятельности, создавать необходимые условия для ее проведения;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78A2" w:rsidRP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D42259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творческую активность, инициативу детей в театрализованных играх, самостоятельность в создании художественного образа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8A2" w:rsidRP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E32D4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умение передавать мимикой, позой, жестом, движением основные эмоции;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78A2" w:rsidRP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</w:t>
      </w:r>
      <w:r w:rsidR="00AA77F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понимание эмоционального состояния другого человека и умение выразить свое;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5. </w:t>
      </w:r>
      <w:r w:rsidR="00AA77F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представление о нравственных качествах человека, эмоциональное состояние самого себя;</w:t>
      </w:r>
    </w:p>
    <w:p w:rsidR="00AA77F6" w:rsidRDefault="00AA77F6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 Способствовать накоплению у детей представлений о различных видах кукольного театра, декорациях, обучать приемам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кукловождения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различных видов кукол;</w:t>
      </w:r>
    </w:p>
    <w:p w:rsidR="00AA77F6" w:rsidRPr="008478A2" w:rsidRDefault="00AA77F6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Приобщение родителей к развитию театрализованной деятельности детей посредством консультаций, круглых столов, совместных спектаклей, домашних заданий.</w:t>
      </w:r>
    </w:p>
    <w:p w:rsidR="008478A2" w:rsidRPr="008478A2" w:rsidRDefault="008478A2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Механизмы реализации проекта:</w:t>
      </w:r>
    </w:p>
    <w:p w:rsidR="008478A2" w:rsidRPr="008478A2" w:rsidRDefault="00AA77F6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Игры в кукольный театр</w:t>
      </w:r>
      <w:r w:rsidR="008478A2"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78A2" w:rsidRPr="008478A2" w:rsidRDefault="00AA77F6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Театральная игра (игра-драматизация, игра-спектакль)</w:t>
      </w:r>
      <w:r w:rsidR="008478A2"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78A2" w:rsidRPr="008478A2" w:rsidRDefault="00AA77F6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Театрализованные действия (праздники, досуги, развлечения)</w:t>
      </w:r>
      <w:r w:rsidR="008478A2"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478A2" w:rsidRDefault="00AA77F6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программы проекта по художественно-эстетическому развитию посредством театрализованной деятельности,</w:t>
      </w:r>
    </w:p>
    <w:p w:rsidR="00AA77F6" w:rsidRPr="008478A2" w:rsidRDefault="00AA77F6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над спектаклями,</w:t>
      </w:r>
    </w:p>
    <w:p w:rsidR="008478A2" w:rsidRPr="008478A2" w:rsidRDefault="008478A2" w:rsidP="008478A2">
      <w:pPr>
        <w:pStyle w:val="a4"/>
        <w:numPr>
          <w:ilvl w:val="0"/>
          <w:numId w:val="2"/>
        </w:numPr>
        <w:spacing w:after="0" w:line="360" w:lineRule="auto"/>
        <w:ind w:left="8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Реализовать план по взаимодействию с родителями.</w:t>
      </w:r>
    </w:p>
    <w:p w:rsidR="008478A2" w:rsidRPr="008478A2" w:rsidRDefault="008478A2" w:rsidP="008478A2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AA7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художественно-эстетическому развитию </w:t>
      </w:r>
      <w:r w:rsidR="0027635D">
        <w:rPr>
          <w:rFonts w:ascii="Times New Roman" w:hAnsi="Times New Roman" w:cs="Times New Roman"/>
          <w:color w:val="000000" w:themeColor="text1"/>
          <w:sz w:val="28"/>
          <w:szCs w:val="28"/>
        </w:rPr>
        <w:t>посре</w:t>
      </w:r>
      <w:r w:rsidR="00C4632D">
        <w:rPr>
          <w:rFonts w:ascii="Times New Roman" w:hAnsi="Times New Roman" w:cs="Times New Roman"/>
          <w:color w:val="000000" w:themeColor="text1"/>
          <w:sz w:val="28"/>
          <w:szCs w:val="28"/>
        </w:rPr>
        <w:t>дством театральной деятельности:</w:t>
      </w:r>
    </w:p>
    <w:tbl>
      <w:tblPr>
        <w:tblW w:w="544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6313"/>
        <w:gridCol w:w="2619"/>
      </w:tblGrid>
      <w:tr w:rsidR="00C4632D" w:rsidRPr="008478A2" w:rsidTr="00C4632D">
        <w:tc>
          <w:tcPr>
            <w:tcW w:w="743" w:type="pct"/>
          </w:tcPr>
          <w:p w:rsidR="00C4632D" w:rsidRPr="008478A2" w:rsidRDefault="00C4632D" w:rsidP="00C4632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4" w:name="dcaad2d8f7d11457242940aaeefb889532a49a9f"/>
            <w:bookmarkEnd w:id="4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 проведения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Репертуар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51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515818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кукловождением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настольном театре кукол, с пальчиковым театром. Имитационные упражнения. Звуковые упражнения.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27635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пришли в театр», «Курочка ряба», «Вол и семеро козлят», «Козлики», «Киски».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5C28C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5C28C5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Русская народная прибаутка. Словесная игра. Производство декораций (аппликация, рисунок). Самостоятельные игры в пальчиковый театр.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5C28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«Мыши водят хоровод», «Золотая осень».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C4632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Игра-драматизация. </w:t>
            </w: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Дыхательная гимнастика. Игра с воображаемыми предметами.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Драматизация в костюмах.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Подготовка атрибутов к новогодней драматизации. Произвольные упражнения под музыку. Дидактическая игра «Мы в театре».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Русская народная песенка «Катенька», «Мы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погреемся немножко», «Ворон», «Зайка», «Кружат снежинки»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театром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Куклы конусного театра. Игры, упражнения, загадки. Рассматривание фотографии иллюстраций с видами театра. </w:t>
            </w: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рисунка «На театральной сцене».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4B01BB" w:rsidP="00FC236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«Лиса, заяц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«Заинька-заинька», «Дедушка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Молчек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«Попросись в теремок».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FC236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куклами театра бибабо. Выбор предметного окружения по собственному замыслу. Импровизация сказки. Творческие задания. Пантомимические загадки и упражнения. Мини-сценки «Представите себе», «Дождик», «Листопад».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FC236C" w:rsidP="00FC236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«Кот, петух, лиса», «Курочка ряба», «Муравьи», «Надувная кукла», «Встреча красной шапочки с волком», «Дровосеки».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Скороговорки и упражнения на расширение диапазона голоса, диалогическая скороговорка. Дидактическая игра «Знакомитесь, гример». Моделирование декораций (поделки, рисунки).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FC236C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«Вкусные слова», «Кукушка», «Чудо песенка», «Договори то, что не придумал автор».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53A23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Знакомство с куклами марионетками, куклами театра «живой руки», частушки. Этюды на выразительность. Русская народная дразнилка, считалка, скороговорка. Посещение кукольного театра. Знакомство с костюмерной. Пластилиновый конкурс «Мой любимый герой сказки».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FC236C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«Пошёл котик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«У меня в кармане роза», «Чух, чух дятел», «Проснулась Ульяна не поздно не рано»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Самостоятельное придумывание сюжета сказки. Игра-драматизация с масками, игра-движение, игра-имитация. Гимнастика для языка. Разучивание стихов. Дидактическая игра «В гостях у сказки».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8F4DB3" w:rsidP="008F4DB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«Рак-бездельник», «Волшебник»,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Передавалки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«Покупка театрального билета», «Руки-ноги».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Посещение выставки кукол. Творческая игра со словом.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«Курочка ряба». Подготовка и участие в празднике. Конкурс на лучшую импровизацию.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«Курочка ряба»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театральная деятельность с куклами бибабо. Драматизация импровизация. Творческие задания работа над мимикой и жестами. Скороговорки.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8F4DB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«Язычок», «Поиграем»,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Баиньки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Диалогическая скороговорка. Дыхательная гимнастика.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8F4DB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«Егорушка-Егор», «Веселый Старичок-</w:t>
            </w:r>
            <w:r w:rsidR="00A53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луковичек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театрализованная деятельность с куклами-перчатками. Упражнения на развитие внимания, памяти.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«Курочка ряба», «Угадай что я делаю»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Театрализованная игра. Посещение кукольного театра. Артикуляционные упражнения.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«Похожий хвостик», «Язычок», «Красная шапочка»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театром ложек. Игра-движение. Мини-сценки, этюды.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«Теремок», «Приятная встреча», «Что такое этюд».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 «Слова-рифмы», гимнастика для глаз и языка. Дидактическая игра «Открытие театра».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«Сочини эпизод», «Придумай сказку»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к итоговому спектаклю. Создание декораций совместно с родителями.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Деление пьесы на эпизоды и пересказ их детьми. Распределение ролей. Подготовка костюмов.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Поиск музыкально-пластического решения. Работа над эпизодами. Артикуля</w:t>
            </w:r>
            <w:r w:rsidR="00A53A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ционная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гимнастика.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«Язычок», «Упрямые козлики»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Подвижные игры. Этюды для выразительности жестов. Репетиции.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A53A23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«Дедушка Молчок», «Попросись в теремок»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Pr="008478A2" w:rsidRDefault="00C4632D" w:rsidP="00C463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C4632D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Оформление фото стенда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Кукяндия</w:t>
            </w:r>
            <w:proofErr w:type="spellEnd"/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Собрание с родителями. Репетиция. 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Постановка драматизации «Теремок»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  <w:tr w:rsidR="00C4632D" w:rsidRPr="008478A2" w:rsidTr="00C4632D">
        <w:tc>
          <w:tcPr>
            <w:tcW w:w="743" w:type="pct"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0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632D" w:rsidRPr="008478A2" w:rsidRDefault="00C4632D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478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слайдовой презентации</w:t>
            </w:r>
          </w:p>
        </w:tc>
        <w:tc>
          <w:tcPr>
            <w:tcW w:w="1248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4632D" w:rsidRPr="008478A2" w:rsidRDefault="00A53A23" w:rsidP="008478A2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</w:tc>
      </w:tr>
    </w:tbl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                          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Ожидаемые результаты: </w:t>
      </w:r>
    </w:p>
    <w:p w:rsidR="008478A2" w:rsidRPr="008478A2" w:rsidRDefault="008478A2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Воспитанники </w:t>
      </w:r>
      <w:r w:rsidR="00A53A23">
        <w:rPr>
          <w:rFonts w:ascii="Times New Roman" w:hAnsi="Times New Roman" w:cs="Times New Roman"/>
          <w:color w:val="000000" w:themeColor="text1"/>
          <w:sz w:val="28"/>
          <w:szCs w:val="28"/>
        </w:rPr>
        <w:t>развили устойчивый интерес к театрализованной деятельности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8A2" w:rsidRPr="008478A2" w:rsidRDefault="008478A2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Успешность обучающихся в освоении </w:t>
      </w:r>
      <w:r w:rsidR="0069309E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 видов кукольных театров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8A2" w:rsidRPr="008478A2" w:rsidRDefault="008478A2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Приобретения опыта </w:t>
      </w:r>
      <w:r w:rsidR="0069309E">
        <w:rPr>
          <w:rFonts w:ascii="Times New Roman" w:hAnsi="Times New Roman" w:cs="Times New Roman"/>
          <w:color w:val="000000" w:themeColor="text1"/>
          <w:sz w:val="28"/>
          <w:szCs w:val="28"/>
        </w:rPr>
        <w:t>участия в драматизации с совершенствованием исполнительских способностей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78A2" w:rsidRDefault="008478A2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Успешность воспитанников </w:t>
      </w:r>
      <w:r w:rsidR="0069309E">
        <w:rPr>
          <w:rFonts w:ascii="Times New Roman" w:hAnsi="Times New Roman" w:cs="Times New Roman"/>
          <w:color w:val="000000" w:themeColor="text1"/>
          <w:sz w:val="28"/>
          <w:szCs w:val="28"/>
        </w:rPr>
        <w:t>в обогащении словаря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309E" w:rsidRPr="008478A2" w:rsidRDefault="0069309E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Успешность в умении связано и выразительно пересказывать сказки без помощи взрослого;</w:t>
      </w:r>
    </w:p>
    <w:p w:rsidR="008478A2" w:rsidRPr="008478A2" w:rsidRDefault="008478A2" w:rsidP="008478A2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69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Положительная динамика в укреплении связи детского сада с семьей и повышение компетентности родителей по </w:t>
      </w:r>
      <w:r w:rsidR="0069309E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художественно-эстетическому развитию дошкольников</w:t>
      </w: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и методы отслеживания результатов:</w:t>
      </w:r>
    </w:p>
    <w:p w:rsidR="008478A2" w:rsidRPr="008478A2" w:rsidRDefault="008478A2" w:rsidP="008478A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10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Заполнения диагностических карт в ходе реализации проекта,</w:t>
      </w:r>
    </w:p>
    <w:p w:rsidR="008478A2" w:rsidRPr="008478A2" w:rsidRDefault="008478A2" w:rsidP="008478A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10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промежуточной диагностики.</w:t>
      </w:r>
    </w:p>
    <w:p w:rsidR="008478A2" w:rsidRPr="008478A2" w:rsidRDefault="008478A2" w:rsidP="008478A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10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мониторинга в начале и в конце проекта.</w:t>
      </w:r>
    </w:p>
    <w:p w:rsidR="008478A2" w:rsidRPr="008478A2" w:rsidRDefault="008478A2" w:rsidP="008478A2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ind w:left="106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color w:val="000000" w:themeColor="text1"/>
          <w:sz w:val="28"/>
          <w:szCs w:val="28"/>
        </w:rPr>
        <w:t>Анкетирование родителей.</w:t>
      </w:r>
    </w:p>
    <w:p w:rsidR="008478A2" w:rsidRP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8A2" w:rsidRDefault="008478A2" w:rsidP="008478A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78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Информационные ресурсы проекта:</w:t>
      </w:r>
    </w:p>
    <w:p w:rsidR="0069309E" w:rsidRDefault="006A63F7" w:rsidP="006A63F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Антипина, Е.А. Театрализованная деятельность в детском саду. Метод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рекоменд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/ Е.А. Антипина. – М., 2009.</w:t>
      </w:r>
    </w:p>
    <w:p w:rsidR="006A63F7" w:rsidRDefault="006A63F7" w:rsidP="006A63F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Волынкин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В.И. Художественно-эстетическое воспитание и развитие дошкольников / В.И.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Волынкин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– Ростов н/д: Радуга, 2007.</w:t>
      </w:r>
    </w:p>
    <w:p w:rsidR="006A63F7" w:rsidRDefault="006A63F7" w:rsidP="006A63F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Губанова, Н.Ф. Театрализованная деятельность дошкольников 2-5 лет / Н.Ф. Губанова. – М.: Детство, 2007.</w:t>
      </w:r>
    </w:p>
    <w:p w:rsidR="006A63F7" w:rsidRDefault="006A63F7" w:rsidP="006A63F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Т.Н. Играем в театр: Театрализованная деятельность детей 4-6 лет</w:t>
      </w:r>
      <w:r w:rsidR="00002638">
        <w:rPr>
          <w:rFonts w:ascii="Times New Roman" w:hAnsi="Times New Roman" w:cs="Times New Roman"/>
          <w:color w:val="000000" w:themeColor="text1"/>
          <w:sz w:val="28"/>
          <w:szCs w:val="28"/>
        </w:rPr>
        <w:t>. Методическое пособие для воспитателей ДОУ. – М.: Мозаика-Синтез, 2004.</w:t>
      </w:r>
    </w:p>
    <w:p w:rsidR="00002638" w:rsidRPr="006A63F7" w:rsidRDefault="00002638" w:rsidP="006A63F7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Сорокина, Н.Ф. Играем в кукольный театр: Программа «Театр-творчество-дети». – М.: Пресса, 2009.</w:t>
      </w:r>
    </w:p>
    <w:p w:rsidR="00A9225A" w:rsidRPr="008478A2" w:rsidRDefault="00A9225A" w:rsidP="008478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9225A" w:rsidRPr="008478A2" w:rsidSect="008478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A58"/>
    <w:multiLevelType w:val="multilevel"/>
    <w:tmpl w:val="38C40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F184C"/>
    <w:multiLevelType w:val="hybridMultilevel"/>
    <w:tmpl w:val="EFF648BA"/>
    <w:lvl w:ilvl="0" w:tplc="8940E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FF3A41"/>
    <w:multiLevelType w:val="hybridMultilevel"/>
    <w:tmpl w:val="433267EE"/>
    <w:lvl w:ilvl="0" w:tplc="26FE5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556D33"/>
    <w:multiLevelType w:val="hybridMultilevel"/>
    <w:tmpl w:val="EB8CE710"/>
    <w:lvl w:ilvl="0" w:tplc="5FB89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6040E5"/>
    <w:multiLevelType w:val="hybridMultilevel"/>
    <w:tmpl w:val="AC84DD3E"/>
    <w:lvl w:ilvl="0" w:tplc="875EA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A2"/>
    <w:rsid w:val="00002638"/>
    <w:rsid w:val="000F09E5"/>
    <w:rsid w:val="000F7C30"/>
    <w:rsid w:val="00194D59"/>
    <w:rsid w:val="0027635D"/>
    <w:rsid w:val="002D6F2B"/>
    <w:rsid w:val="004B01BB"/>
    <w:rsid w:val="00515818"/>
    <w:rsid w:val="00521430"/>
    <w:rsid w:val="005C28C5"/>
    <w:rsid w:val="00607DB4"/>
    <w:rsid w:val="0069309E"/>
    <w:rsid w:val="006A16FB"/>
    <w:rsid w:val="006A63F7"/>
    <w:rsid w:val="006C753D"/>
    <w:rsid w:val="007D57AE"/>
    <w:rsid w:val="007F6EAA"/>
    <w:rsid w:val="008133AD"/>
    <w:rsid w:val="008478A2"/>
    <w:rsid w:val="008F4DB3"/>
    <w:rsid w:val="00A53A23"/>
    <w:rsid w:val="00A9225A"/>
    <w:rsid w:val="00AA77F6"/>
    <w:rsid w:val="00AF726B"/>
    <w:rsid w:val="00BE59E7"/>
    <w:rsid w:val="00BF6BFB"/>
    <w:rsid w:val="00C4632D"/>
    <w:rsid w:val="00D06C91"/>
    <w:rsid w:val="00D42259"/>
    <w:rsid w:val="00DA4B83"/>
    <w:rsid w:val="00DB154C"/>
    <w:rsid w:val="00E32D43"/>
    <w:rsid w:val="00F1604A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D7E2C-A87A-4D6B-82E3-5A2D4E34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78A2"/>
    <w:rPr>
      <w:b/>
      <w:bCs/>
    </w:rPr>
  </w:style>
  <w:style w:type="paragraph" w:styleId="a4">
    <w:name w:val="List Paragraph"/>
    <w:basedOn w:val="a"/>
    <w:uiPriority w:val="34"/>
    <w:qFormat/>
    <w:rsid w:val="0084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dcterms:created xsi:type="dcterms:W3CDTF">2013-10-15T09:48:00Z</dcterms:created>
  <dcterms:modified xsi:type="dcterms:W3CDTF">2013-10-20T08:20:00Z</dcterms:modified>
</cp:coreProperties>
</file>