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5A" w:rsidRDefault="00FE4127" w:rsidP="00FE4127">
      <w:pPr>
        <w:jc w:val="center"/>
        <w:rPr>
          <w:b/>
          <w:i/>
        </w:rPr>
      </w:pPr>
      <w:r>
        <w:rPr>
          <w:b/>
          <w:i/>
        </w:rPr>
        <w:t>Дидактическая игра для детей 5-6 лет.</w:t>
      </w:r>
    </w:p>
    <w:p w:rsidR="00FE4127" w:rsidRDefault="00FE4127" w:rsidP="00FE4127">
      <w:pPr>
        <w:jc w:val="center"/>
        <w:rPr>
          <w:i/>
        </w:rPr>
      </w:pPr>
      <w:r>
        <w:rPr>
          <w:i/>
        </w:rPr>
        <w:t>Игры с предметами.</w:t>
      </w:r>
    </w:p>
    <w:p w:rsidR="00FE4127" w:rsidRDefault="00FE4127" w:rsidP="00FE4127">
      <w:pPr>
        <w:jc w:val="center"/>
        <w:rPr>
          <w:i/>
        </w:rPr>
      </w:pPr>
      <w:r>
        <w:rPr>
          <w:i/>
        </w:rPr>
        <w:t>«ПОХОЖ – НЕ ПОХОЖ»</w:t>
      </w:r>
    </w:p>
    <w:p w:rsidR="00FE4127" w:rsidRDefault="00FE4127" w:rsidP="00FE4127">
      <w:r>
        <w:rPr>
          <w:b/>
        </w:rPr>
        <w:t xml:space="preserve">Дидактическая задача: </w:t>
      </w:r>
      <w:r>
        <w:t>Учить детей сравнивать предметы, замечать признаки сходства по цвету, форме,  величине, материалу; развивать наблюдательность, мышление, речь.</w:t>
      </w:r>
    </w:p>
    <w:p w:rsidR="00FE4127" w:rsidRDefault="00FE4127" w:rsidP="00FE4127">
      <w:r>
        <w:rPr>
          <w:b/>
        </w:rPr>
        <w:t>Игровые правила:</w:t>
      </w:r>
      <w:r>
        <w:t xml:space="preserve"> Находить в окружающей обстановке два предмета, уметь доказывать их сходство. Отвечает тот, на кого указывает стрелочка.</w:t>
      </w:r>
    </w:p>
    <w:p w:rsidR="00FE4127" w:rsidRDefault="00FE4127" w:rsidP="00FE4127">
      <w:r>
        <w:rPr>
          <w:b/>
        </w:rPr>
        <w:t xml:space="preserve">Игровое действие: </w:t>
      </w:r>
      <w:r>
        <w:t>Поиск похожих предметов.</w:t>
      </w:r>
    </w:p>
    <w:p w:rsidR="00DE59D0" w:rsidRDefault="00FE4127" w:rsidP="00FE4127">
      <w:r>
        <w:rPr>
          <w:b/>
        </w:rPr>
        <w:t>Ход игры:</w:t>
      </w:r>
      <w:r>
        <w:t xml:space="preserve"> Заранее подготавливают различные предметы и незаметно размещают их в комнате. Воспитатель напоминает детям о том, что их</w:t>
      </w:r>
      <w:r w:rsidR="00DE59D0">
        <w:t xml:space="preserve"> окружает много предметов,  разных и одинаковых, похожих и совсем непохожих.</w:t>
      </w:r>
    </w:p>
    <w:p w:rsidR="00DE59D0" w:rsidRDefault="00DE59D0" w:rsidP="00FE4127">
      <w:r>
        <w:t>- «Сегодня мы будем находить предметы, которые похожи друг на друга. Они могут быть похожими по цвету, форме, величине, материалу. Послушайте правила игры. Нужно пройти по комнате, выбрать два похожих предмета и сесть на место. Тот, на кого укажет стрелочка, расскажет, почему он взял эти два предмета, в чем их сходство».</w:t>
      </w:r>
    </w:p>
    <w:p w:rsidR="00FE4127" w:rsidRDefault="00FE4127" w:rsidP="00FE4127">
      <w:pPr>
        <w:rPr>
          <w:b/>
        </w:rPr>
      </w:pPr>
      <w:r>
        <w:rPr>
          <w:b/>
        </w:rPr>
        <w:t xml:space="preserve"> </w:t>
      </w:r>
    </w:p>
    <w:p w:rsidR="00DE59D0" w:rsidRDefault="00DE59D0" w:rsidP="00FE4127">
      <w:pPr>
        <w:rPr>
          <w:b/>
        </w:rPr>
      </w:pPr>
    </w:p>
    <w:p w:rsidR="00DE59D0" w:rsidRDefault="00DE59D0" w:rsidP="00FE4127">
      <w:r>
        <w:t>Чаще всего дети находят похожие предметы по цвету, по величине. Скрытое качество им трудно обнаружить. Эта игра помогает детям решить задачу. Например, взяв чайную ложку и самосвал, ребенок объясняет свой выбор тем, что они похожи, потому что сделаны из металла. Ребенок, который назвал их похожими,  доказывает правильность своего подбора.</w:t>
      </w:r>
    </w:p>
    <w:p w:rsidR="00DE59D0" w:rsidRDefault="00DE59D0" w:rsidP="00FE4127">
      <w:r>
        <w:t>Играя, дети учатся находить признаки сходства предметов, что значительно труднее, чем замечать признаки из различия.</w:t>
      </w:r>
    </w:p>
    <w:p w:rsidR="00DE59D0" w:rsidRDefault="00DE59D0" w:rsidP="00FE4127"/>
    <w:p w:rsidR="00DE59D0" w:rsidRPr="00DE59D0" w:rsidRDefault="00DE59D0" w:rsidP="00FE4127">
      <w:r>
        <w:rPr>
          <w:b/>
        </w:rPr>
        <w:t>ЛИТЕРАТУРА:</w:t>
      </w:r>
      <w:r w:rsidR="00652ACA">
        <w:rPr>
          <w:b/>
        </w:rPr>
        <w:t xml:space="preserve"> </w:t>
      </w:r>
      <w:r w:rsidR="00652ACA">
        <w:t>А.К. Бондаренко «Дидактические игры в детском саду».- М.: Просвещение, 1991г..</w:t>
      </w:r>
    </w:p>
    <w:sectPr w:rsidR="00DE59D0" w:rsidRPr="00DE59D0" w:rsidSect="005D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127"/>
    <w:rsid w:val="005D4A5A"/>
    <w:rsid w:val="00652ACA"/>
    <w:rsid w:val="00DE59D0"/>
    <w:rsid w:val="00FE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2013-10-15T17:50:00Z</dcterms:created>
  <dcterms:modified xsi:type="dcterms:W3CDTF">2013-10-15T18:13:00Z</dcterms:modified>
</cp:coreProperties>
</file>