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1F" w:rsidRPr="00437EFA" w:rsidRDefault="00770E15" w:rsidP="00B56A08">
      <w:pPr>
        <w:shd w:val="clear" w:color="auto" w:fill="FFFFFF"/>
        <w:spacing w:after="0" w:line="240" w:lineRule="auto"/>
        <w:ind w:left="0"/>
        <w:rPr>
          <w:rFonts w:ascii="Verdana" w:eastAsia="Times New Roman" w:hAnsi="Verdana" w:cs="Arial"/>
          <w:bCs/>
          <w:color w:val="444444"/>
          <w:sz w:val="32"/>
          <w:szCs w:val="32"/>
          <w:lang w:val="ru-RU" w:eastAsia="ru-RU" w:bidi="ar-SA"/>
        </w:rPr>
      </w:pPr>
      <w:r w:rsidRPr="0035561F">
        <w:rPr>
          <w:rFonts w:ascii="Verdana" w:eastAsia="Times New Roman" w:hAnsi="Verdana" w:cs="Arial"/>
          <w:b/>
          <w:bCs/>
          <w:color w:val="444444"/>
          <w:sz w:val="32"/>
          <w:szCs w:val="32"/>
          <w:lang w:val="ru-RU" w:eastAsia="ru-RU" w:bidi="ar-SA"/>
        </w:rPr>
        <w:t xml:space="preserve">Дошкольное детство – это период игры. </w:t>
      </w:r>
    </w:p>
    <w:p w:rsidR="008C3DE1" w:rsidRPr="008C3DE1" w:rsidRDefault="008C3DE1" w:rsidP="00B56A08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b/>
          <w:bCs/>
          <w:color w:val="444444"/>
          <w:sz w:val="32"/>
          <w:szCs w:val="32"/>
          <w:lang w:val="ru-RU" w:eastAsia="ru-RU" w:bidi="ar-SA"/>
        </w:rPr>
      </w:pPr>
    </w:p>
    <w:p w:rsidR="00770E15" w:rsidRPr="00D32E84" w:rsidRDefault="00770E15" w:rsidP="00B56A08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bCs/>
          <w:color w:val="444444"/>
          <w:sz w:val="32"/>
          <w:szCs w:val="32"/>
          <w:lang w:val="ru-RU" w:eastAsia="ru-RU" w:bidi="ar-SA"/>
        </w:rPr>
      </w:pPr>
      <w:r w:rsidRPr="0035561F">
        <w:rPr>
          <w:rFonts w:ascii="Verdana" w:eastAsia="Times New Roman" w:hAnsi="Verdana" w:cs="Arial"/>
          <w:bCs/>
          <w:color w:val="444444"/>
          <w:sz w:val="32"/>
          <w:szCs w:val="32"/>
          <w:lang w:val="ru-RU" w:eastAsia="ru-RU" w:bidi="ar-SA"/>
        </w:rPr>
        <w:t>Игра в детские годы преобладает над всеми другими делами ребенка. Именно поэтому психолог Л.С.Выгодский назвал её ведущей деятельностью дошкольного детства.</w:t>
      </w:r>
    </w:p>
    <w:p w:rsidR="008C3DE1" w:rsidRPr="00D32E84" w:rsidRDefault="008C3DE1" w:rsidP="00B56A08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bCs/>
          <w:color w:val="444444"/>
          <w:sz w:val="32"/>
          <w:szCs w:val="32"/>
          <w:lang w:val="ru-RU" w:eastAsia="ru-RU" w:bidi="ar-SA"/>
        </w:rPr>
      </w:pPr>
    </w:p>
    <w:p w:rsidR="00282396" w:rsidRPr="00161E42" w:rsidRDefault="00282396" w:rsidP="00B56A08">
      <w:pPr>
        <w:shd w:val="clear" w:color="auto" w:fill="FFFFFF"/>
        <w:spacing w:after="0" w:line="240" w:lineRule="auto"/>
        <w:ind w:left="0" w:firstLine="190"/>
        <w:rPr>
          <w:rFonts w:ascii="Arial" w:eastAsia="Times New Roman" w:hAnsi="Arial" w:cs="Arial"/>
          <w:color w:val="444444"/>
          <w:sz w:val="32"/>
          <w:szCs w:val="32"/>
          <w:lang w:val="ru-RU" w:eastAsia="ru-RU" w:bidi="ar-SA"/>
        </w:rPr>
      </w:pPr>
      <w:r w:rsidRPr="00161E42"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  <w:t> </w:t>
      </w:r>
      <w:r w:rsidR="001D27A7"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  <w:tab/>
      </w:r>
      <w:r w:rsidRPr="00161E42">
        <w:rPr>
          <w:rFonts w:ascii="Verdana" w:eastAsia="Times New Roman" w:hAnsi="Verdana" w:cs="Arial"/>
          <w:b/>
          <w:bCs/>
          <w:color w:val="444444"/>
          <w:sz w:val="32"/>
          <w:szCs w:val="32"/>
          <w:lang w:val="ru-RU" w:eastAsia="ru-RU" w:bidi="ar-SA"/>
        </w:rPr>
        <w:t>Основные виды игр.</w:t>
      </w:r>
    </w:p>
    <w:p w:rsidR="00282396" w:rsidRPr="00D32E84" w:rsidRDefault="00282396" w:rsidP="00B56A08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</w:pPr>
      <w:r w:rsidRPr="00161E42"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  <w:t>Все дидактические игры можно разделить на три основных вида: игры с предметами (игрушками, природным материалом), настольно-печатные и словесные игры.</w:t>
      </w:r>
    </w:p>
    <w:p w:rsidR="008C3DE1" w:rsidRPr="00D32E84" w:rsidRDefault="008C3DE1" w:rsidP="00B56A08">
      <w:pPr>
        <w:shd w:val="clear" w:color="auto" w:fill="FFFFFF"/>
        <w:spacing w:after="0" w:line="240" w:lineRule="auto"/>
        <w:ind w:left="0" w:firstLine="190"/>
        <w:rPr>
          <w:rFonts w:ascii="Arial" w:eastAsia="Times New Roman" w:hAnsi="Arial" w:cs="Arial"/>
          <w:color w:val="444444"/>
          <w:sz w:val="32"/>
          <w:szCs w:val="32"/>
          <w:lang w:val="ru-RU" w:eastAsia="ru-RU" w:bidi="ar-SA"/>
        </w:rPr>
      </w:pPr>
    </w:p>
    <w:p w:rsidR="00282396" w:rsidRDefault="00282396" w:rsidP="00B56A08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b/>
          <w:bCs/>
          <w:i/>
          <w:iCs/>
          <w:color w:val="444444"/>
          <w:sz w:val="32"/>
          <w:szCs w:val="32"/>
          <w:lang w:val="ru-RU" w:eastAsia="ru-RU" w:bidi="ar-SA"/>
        </w:rPr>
      </w:pPr>
      <w:r w:rsidRPr="00161E42">
        <w:rPr>
          <w:rFonts w:ascii="Verdana" w:eastAsia="Times New Roman" w:hAnsi="Verdana" w:cs="Arial"/>
          <w:b/>
          <w:bCs/>
          <w:i/>
          <w:iCs/>
          <w:color w:val="444444"/>
          <w:sz w:val="32"/>
          <w:szCs w:val="32"/>
          <w:lang w:val="ru-RU" w:eastAsia="ru-RU" w:bidi="ar-SA"/>
        </w:rPr>
        <w:t>Игры с предметами.</w:t>
      </w:r>
    </w:p>
    <w:p w:rsidR="00411706" w:rsidRPr="00411706" w:rsidRDefault="00282396" w:rsidP="00B56A08">
      <w:pPr>
        <w:shd w:val="clear" w:color="auto" w:fill="FFFFFF"/>
        <w:spacing w:after="0" w:line="240" w:lineRule="auto"/>
        <w:ind w:left="0" w:firstLine="190"/>
        <w:jc w:val="both"/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</w:pPr>
      <w:r w:rsidRPr="00411706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К играм с предметами относятся сюжетно-дидактические игры и игры-инсценировки.</w:t>
      </w:r>
    </w:p>
    <w:p w:rsidR="00D32E84" w:rsidRPr="00411706" w:rsidRDefault="00BB0D17" w:rsidP="00B56A08">
      <w:p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rFonts w:ascii="Verdana" w:eastAsia="Times New Roman" w:hAnsi="Verdana" w:cs="Times New Roman"/>
          <w:bCs/>
          <w:color w:val="404040" w:themeColor="text1" w:themeTint="BF"/>
          <w:kern w:val="36"/>
          <w:sz w:val="28"/>
          <w:szCs w:val="28"/>
          <w:lang w:val="ru-RU" w:eastAsia="ru-RU" w:bidi="ar-SA"/>
        </w:rPr>
      </w:pPr>
      <w:r w:rsidRPr="00411706">
        <w:rPr>
          <w:rFonts w:ascii="Verdana" w:eastAsia="Times New Roman" w:hAnsi="Verdana" w:cs="Times New Roman"/>
          <w:bCs/>
          <w:color w:val="404040" w:themeColor="text1" w:themeTint="BF"/>
          <w:kern w:val="36"/>
          <w:sz w:val="28"/>
          <w:szCs w:val="28"/>
          <w:lang w:val="ru-RU" w:eastAsia="ru-RU" w:bidi="ar-SA"/>
        </w:rPr>
        <w:t>Мы используем такие Дидактические игры с предметами для детей 3-4 лет, как</w:t>
      </w:r>
    </w:p>
    <w:p w:rsidR="00BB0D17" w:rsidRPr="00D32E84" w:rsidRDefault="00BB0D17" w:rsidP="00B56A08">
      <w:pPr>
        <w:shd w:val="clear" w:color="auto" w:fill="FFFFFF"/>
        <w:spacing w:before="100" w:beforeAutospacing="1" w:after="100" w:afterAutospacing="1" w:line="240" w:lineRule="auto"/>
        <w:ind w:left="0"/>
        <w:outlineLvl w:val="0"/>
        <w:rPr>
          <w:rFonts w:ascii="Verdana" w:eastAsia="Times New Roman" w:hAnsi="Verdana" w:cs="Times New Roman"/>
          <w:bCs/>
          <w:color w:val="404040" w:themeColor="text1" w:themeTint="BF"/>
          <w:kern w:val="36"/>
          <w:sz w:val="24"/>
          <w:szCs w:val="24"/>
          <w:lang w:val="ru-RU" w:eastAsia="ru-RU" w:bidi="ar-SA"/>
        </w:rPr>
      </w:pPr>
      <w:r w:rsidRPr="008C3DE1">
        <w:rPr>
          <w:rFonts w:ascii="Verdana" w:eastAsia="Times New Roman" w:hAnsi="Verdana" w:cs="Times New Roman"/>
          <w:bCs/>
          <w:i/>
          <w:color w:val="404040" w:themeColor="text1" w:themeTint="BF"/>
          <w:kern w:val="36"/>
          <w:sz w:val="28"/>
          <w:szCs w:val="28"/>
          <w:lang w:val="ru-RU" w:eastAsia="ru-RU" w:bidi="ar-SA"/>
        </w:rPr>
        <w:t>Кукла Катя проснулась</w:t>
      </w:r>
      <w:r w:rsidRPr="008C3DE1">
        <w:rPr>
          <w:rFonts w:ascii="Verdana" w:eastAsia="Times New Roman" w:hAnsi="Verdana" w:cs="Times New Roman"/>
          <w:b/>
          <w:bCs/>
          <w:color w:val="404040" w:themeColor="text1" w:themeTint="BF"/>
          <w:kern w:val="36"/>
          <w:sz w:val="24"/>
          <w:szCs w:val="24"/>
          <w:lang w:val="ru-RU" w:eastAsia="ru-RU" w:bidi="ar-SA"/>
        </w:rPr>
        <w:t>.</w:t>
      </w:r>
    </w:p>
    <w:p w:rsidR="008C3DE1" w:rsidRPr="00B56A08" w:rsidRDefault="00BB0D17" w:rsidP="00B56A08">
      <w:pPr>
        <w:shd w:val="clear" w:color="auto" w:fill="FFFFFF"/>
        <w:spacing w:before="100" w:beforeAutospacing="1" w:after="100" w:afterAutospacing="1" w:line="276" w:lineRule="auto"/>
        <w:ind w:left="0" w:right="300"/>
        <w:jc w:val="both"/>
        <w:rPr>
          <w:rFonts w:ascii="Verdana" w:eastAsia="Times New Roman" w:hAnsi="Verdana" w:cs="Times New Roman"/>
          <w:color w:val="404040" w:themeColor="text1" w:themeTint="BF"/>
          <w:sz w:val="36"/>
          <w:lang w:val="ru-RU" w:eastAsia="ru-RU" w:bidi="ar-SA"/>
        </w:rPr>
      </w:pPr>
      <w:r w:rsidRPr="008C3DE1">
        <w:rPr>
          <w:rFonts w:ascii="Verdana" w:eastAsia="Times New Roman" w:hAnsi="Verdana" w:cs="Times New Roman"/>
          <w:color w:val="404040" w:themeColor="text1" w:themeTint="BF"/>
          <w:sz w:val="28"/>
          <w:szCs w:val="28"/>
          <w:lang w:val="ru-RU" w:eastAsia="ru-RU" w:bidi="ar-SA"/>
        </w:rPr>
        <w:t>Дидактическая задача:</w:t>
      </w:r>
      <w:r>
        <w:rPr>
          <w:rFonts w:ascii="Verdana" w:eastAsia="Times New Roman" w:hAnsi="Verdana" w:cs="Times New Roman"/>
          <w:color w:val="404040" w:themeColor="text1" w:themeTint="BF"/>
          <w:sz w:val="36"/>
          <w:lang w:val="ru-RU" w:eastAsia="ru-RU" w:bidi="ar-SA"/>
        </w:rPr>
        <w:t xml:space="preserve"> </w:t>
      </w:r>
      <w:r w:rsidRPr="00086C05">
        <w:rPr>
          <w:rFonts w:ascii="Verdana" w:eastAsia="Times New Roman" w:hAnsi="Verdana" w:cs="Times New Roman"/>
          <w:color w:val="000000"/>
          <w:sz w:val="24"/>
          <w:szCs w:val="24"/>
          <w:lang w:val="ru-RU" w:eastAsia="ru-RU" w:bidi="ar-SA"/>
        </w:rPr>
        <w:t>Закрепить знания детей о названии одежды куклы: майка, трусики, платье, колготки, туфли, ночная рубашка; о последовательности процесса одевания; упражнять в действиях одевания куклы; активизировать речь детей.</w:t>
      </w:r>
    </w:p>
    <w:p w:rsidR="00BB0D17" w:rsidRPr="008C3DE1" w:rsidRDefault="00BB0D17" w:rsidP="00B56A08">
      <w:pPr>
        <w:shd w:val="clear" w:color="auto" w:fill="FFFFFF"/>
        <w:spacing w:before="100" w:beforeAutospacing="1" w:after="100" w:afterAutospacing="1" w:line="276" w:lineRule="auto"/>
        <w:ind w:left="0" w:right="300"/>
        <w:rPr>
          <w:rFonts w:ascii="Verdana" w:eastAsia="Times New Roman" w:hAnsi="Verdana" w:cs="Times New Roman"/>
          <w:bCs/>
          <w:i/>
          <w:color w:val="404040" w:themeColor="text1" w:themeTint="BF"/>
          <w:kern w:val="36"/>
          <w:sz w:val="28"/>
          <w:szCs w:val="28"/>
          <w:lang w:val="ru-RU" w:eastAsia="ru-RU" w:bidi="ar-SA"/>
        </w:rPr>
      </w:pPr>
      <w:r w:rsidRPr="008C3DE1">
        <w:rPr>
          <w:rFonts w:ascii="Verdana" w:eastAsia="Times New Roman" w:hAnsi="Verdana" w:cs="Times New Roman"/>
          <w:bCs/>
          <w:i/>
          <w:color w:val="404040" w:themeColor="text1" w:themeTint="BF"/>
          <w:kern w:val="36"/>
          <w:sz w:val="28"/>
          <w:szCs w:val="28"/>
          <w:lang w:val="ru-RU" w:eastAsia="ru-RU" w:bidi="ar-SA"/>
        </w:rPr>
        <w:t>Кукла Катя обедает.</w:t>
      </w:r>
    </w:p>
    <w:p w:rsidR="00D32E84" w:rsidRPr="00B56A08" w:rsidRDefault="00BB0D17" w:rsidP="00B56A08">
      <w:pPr>
        <w:shd w:val="clear" w:color="auto" w:fill="FFFFFF"/>
        <w:spacing w:before="100" w:beforeAutospacing="1" w:after="100" w:afterAutospacing="1" w:line="276" w:lineRule="auto"/>
        <w:ind w:left="0" w:right="300"/>
        <w:rPr>
          <w:rFonts w:ascii="Verdana" w:eastAsia="Times New Roman" w:hAnsi="Verdana" w:cs="Times New Roman"/>
          <w:color w:val="000000"/>
          <w:sz w:val="24"/>
          <w:szCs w:val="24"/>
          <w:lang w:val="ru-RU" w:eastAsia="ru-RU" w:bidi="ar-SA"/>
        </w:rPr>
      </w:pPr>
      <w:r w:rsidRPr="008C3DE1">
        <w:rPr>
          <w:rFonts w:ascii="Verdana" w:eastAsia="Times New Roman" w:hAnsi="Verdana" w:cs="Times New Roman"/>
          <w:color w:val="404040" w:themeColor="text1" w:themeTint="BF"/>
          <w:sz w:val="28"/>
          <w:szCs w:val="28"/>
          <w:lang w:val="ru-RU" w:eastAsia="ru-RU" w:bidi="ar-SA"/>
        </w:rPr>
        <w:t>Дидактическая задача:</w:t>
      </w:r>
      <w:r>
        <w:rPr>
          <w:rFonts w:ascii="Verdana" w:eastAsia="Times New Roman" w:hAnsi="Verdana" w:cs="Times New Roman"/>
          <w:color w:val="404040" w:themeColor="text1" w:themeTint="BF"/>
          <w:sz w:val="36"/>
          <w:lang w:val="ru-RU" w:eastAsia="ru-RU" w:bidi="ar-SA"/>
        </w:rPr>
        <w:t xml:space="preserve"> </w:t>
      </w:r>
      <w:r w:rsidRPr="00BB0D17">
        <w:rPr>
          <w:rFonts w:ascii="Verdana" w:eastAsia="Times New Roman" w:hAnsi="Verdana" w:cs="Times New Roman"/>
          <w:color w:val="404040" w:themeColor="text1" w:themeTint="BF"/>
          <w:sz w:val="24"/>
          <w:szCs w:val="24"/>
          <w:lang w:val="ru-RU" w:eastAsia="ru-RU" w:bidi="ar-SA"/>
        </w:rPr>
        <w:t>Закрепить знания детей</w:t>
      </w:r>
      <w:r w:rsidRPr="00BA66DB">
        <w:rPr>
          <w:rFonts w:ascii="Verdana" w:eastAsia="Times New Roman" w:hAnsi="Verdana" w:cs="Times New Roman"/>
          <w:color w:val="000000"/>
          <w:sz w:val="24"/>
          <w:szCs w:val="24"/>
          <w:lang w:val="ru-RU" w:eastAsia="ru-RU" w:bidi="ar-SA"/>
        </w:rPr>
        <w:t xml:space="preserve"> о столовой посуде, активизировать их речь; воспитывать культуру поведения во время еды, заботливое отношение к кукле.</w:t>
      </w:r>
    </w:p>
    <w:p w:rsidR="00BB0D17" w:rsidRPr="00BB0D17" w:rsidRDefault="00BB0D17" w:rsidP="00B56A08">
      <w:pPr>
        <w:shd w:val="clear" w:color="auto" w:fill="FFFFFF"/>
        <w:spacing w:before="100" w:beforeAutospacing="1" w:after="100" w:afterAutospacing="1" w:line="240" w:lineRule="auto"/>
        <w:ind w:left="0"/>
        <w:outlineLvl w:val="0"/>
        <w:rPr>
          <w:rFonts w:ascii="Verdana" w:eastAsia="Times New Roman" w:hAnsi="Verdana" w:cs="Times New Roman"/>
          <w:bCs/>
          <w:color w:val="404040" w:themeColor="text1" w:themeTint="BF"/>
          <w:kern w:val="36"/>
          <w:sz w:val="32"/>
          <w:szCs w:val="32"/>
          <w:lang w:val="ru-RU" w:eastAsia="ru-RU" w:bidi="ar-SA"/>
        </w:rPr>
      </w:pPr>
      <w:r w:rsidRPr="00BB0D17">
        <w:rPr>
          <w:rFonts w:ascii="Verdana" w:eastAsia="Times New Roman" w:hAnsi="Verdana" w:cs="Times New Roman"/>
          <w:bCs/>
          <w:color w:val="000000" w:themeColor="text1"/>
          <w:kern w:val="36"/>
          <w:sz w:val="32"/>
          <w:szCs w:val="32"/>
          <w:lang w:val="ru-RU" w:eastAsia="ru-RU" w:bidi="ar-SA"/>
        </w:rPr>
        <w:t xml:space="preserve"> </w:t>
      </w:r>
      <w:r w:rsidRPr="00BB0D17">
        <w:rPr>
          <w:rFonts w:ascii="Verdana" w:eastAsia="Times New Roman" w:hAnsi="Verdana" w:cs="Times New Roman"/>
          <w:bCs/>
          <w:color w:val="404040" w:themeColor="text1" w:themeTint="BF"/>
          <w:kern w:val="36"/>
          <w:sz w:val="32"/>
          <w:szCs w:val="32"/>
          <w:lang w:val="ru-RU" w:eastAsia="ru-RU" w:bidi="ar-SA"/>
        </w:rPr>
        <w:t>Что изменилось? (Игра с матрешками).</w:t>
      </w:r>
    </w:p>
    <w:p w:rsidR="008C6F0F" w:rsidRPr="00725CEA" w:rsidRDefault="008C6F0F" w:rsidP="00B56A08">
      <w:p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ascii="Verdana" w:eastAsia="Times New Roman" w:hAnsi="Verdana" w:cs="Times New Roman"/>
          <w:color w:val="404040" w:themeColor="text1" w:themeTint="BF"/>
          <w:sz w:val="32"/>
          <w:szCs w:val="32"/>
          <w:lang w:eastAsia="ru-RU" w:bidi="ar-SA"/>
        </w:rPr>
        <w:sectPr w:rsidR="008C6F0F" w:rsidRPr="00725CEA" w:rsidSect="008154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6F0F" w:rsidRPr="003A6D3E" w:rsidRDefault="00B56A08" w:rsidP="00B56A08">
      <w:pPr>
        <w:shd w:val="clear" w:color="auto" w:fill="FFFFFF"/>
        <w:tabs>
          <w:tab w:val="left" w:pos="3969"/>
          <w:tab w:val="left" w:pos="4111"/>
          <w:tab w:val="left" w:pos="4253"/>
        </w:tabs>
        <w:spacing w:before="100" w:beforeAutospacing="1" w:after="100" w:afterAutospacing="1" w:line="240" w:lineRule="auto"/>
        <w:ind w:left="0" w:right="565"/>
        <w:jc w:val="both"/>
        <w:rPr>
          <w:rFonts w:ascii="Verdana" w:eastAsia="Times New Roman" w:hAnsi="Verdana" w:cs="Times New Roman"/>
          <w:color w:val="404040" w:themeColor="text1" w:themeTint="BF"/>
          <w:sz w:val="24"/>
          <w:szCs w:val="24"/>
          <w:lang w:val="ru-RU" w:eastAsia="ru-RU" w:bidi="ar-SA"/>
        </w:rPr>
      </w:pPr>
      <w:r>
        <w:rPr>
          <w:rFonts w:ascii="Verdana" w:eastAsia="Times New Roman" w:hAnsi="Verdana" w:cs="Times New Roman"/>
          <w:color w:val="404040" w:themeColor="text1" w:themeTint="BF"/>
          <w:sz w:val="32"/>
          <w:szCs w:val="32"/>
          <w:lang w:val="ru-RU" w:eastAsia="ru-RU" w:bidi="ar-SA"/>
        </w:rPr>
        <w:lastRenderedPageBreak/>
        <w:t>Дидактическая</w:t>
      </w:r>
      <w:r>
        <w:rPr>
          <w:rFonts w:ascii="Verdana" w:eastAsia="Times New Roman" w:hAnsi="Verdana" w:cs="Times New Roman"/>
          <w:color w:val="404040" w:themeColor="text1" w:themeTint="BF"/>
          <w:sz w:val="32"/>
          <w:szCs w:val="32"/>
          <w:lang w:eastAsia="ru-RU" w:bidi="ar-SA"/>
        </w:rPr>
        <w:t xml:space="preserve"> </w:t>
      </w:r>
      <w:r w:rsidR="00BB0D17" w:rsidRPr="00BB0D17">
        <w:rPr>
          <w:rFonts w:ascii="Verdana" w:eastAsia="Times New Roman" w:hAnsi="Verdana" w:cs="Times New Roman"/>
          <w:color w:val="404040" w:themeColor="text1" w:themeTint="BF"/>
          <w:sz w:val="32"/>
          <w:szCs w:val="32"/>
          <w:lang w:val="ru-RU" w:eastAsia="ru-RU" w:bidi="ar-SA"/>
        </w:rPr>
        <w:t>задача</w:t>
      </w:r>
      <w:r w:rsidR="00BB0D17" w:rsidRPr="00BB0D17">
        <w:rPr>
          <w:rFonts w:ascii="Verdana" w:eastAsia="Times New Roman" w:hAnsi="Verdana" w:cs="Times New Roman"/>
          <w:color w:val="404040" w:themeColor="text1" w:themeTint="BF"/>
          <w:sz w:val="36"/>
          <w:lang w:val="ru-RU" w:eastAsia="ru-RU" w:bidi="ar-SA"/>
        </w:rPr>
        <w:t>.</w:t>
      </w:r>
      <w:r w:rsidR="00BB0D17" w:rsidRPr="00BB0D17">
        <w:rPr>
          <w:rFonts w:ascii="Verdana" w:eastAsia="Times New Roman" w:hAnsi="Verdana" w:cs="Times New Roman"/>
          <w:color w:val="404040" w:themeColor="text1" w:themeTint="BF"/>
          <w:sz w:val="24"/>
          <w:szCs w:val="24"/>
          <w:lang w:val="ru-RU" w:eastAsia="ru-RU" w:bidi="ar-SA"/>
        </w:rPr>
        <w:t> </w:t>
      </w:r>
    </w:p>
    <w:p w:rsidR="00B56A08" w:rsidRDefault="00B56A08" w:rsidP="00B56A08">
      <w:pPr>
        <w:shd w:val="clear" w:color="auto" w:fill="FFFFFF"/>
        <w:tabs>
          <w:tab w:val="left" w:pos="3969"/>
          <w:tab w:val="left" w:pos="4111"/>
          <w:tab w:val="left" w:pos="4253"/>
        </w:tabs>
        <w:spacing w:before="100" w:beforeAutospacing="1" w:after="100" w:afterAutospacing="1" w:line="240" w:lineRule="auto"/>
        <w:ind w:left="0" w:right="565"/>
        <w:jc w:val="both"/>
        <w:rPr>
          <w:rFonts w:ascii="Verdana" w:eastAsia="Times New Roman" w:hAnsi="Verdana" w:cs="Times New Roman"/>
          <w:color w:val="404040" w:themeColor="text1" w:themeTint="BF"/>
          <w:sz w:val="24"/>
          <w:szCs w:val="24"/>
          <w:lang w:val="ru-RU" w:eastAsia="ru-RU" w:bidi="ar-SA"/>
        </w:rPr>
        <w:sectPr w:rsidR="00B56A08" w:rsidSect="00B56A08">
          <w:type w:val="continuous"/>
          <w:pgSz w:w="11906" w:h="16838"/>
          <w:pgMar w:top="1134" w:right="850" w:bottom="1134" w:left="1701" w:header="708" w:footer="708" w:gutter="0"/>
          <w:cols w:space="849"/>
          <w:docGrid w:linePitch="360"/>
        </w:sectPr>
      </w:pPr>
    </w:p>
    <w:p w:rsidR="00BB0D17" w:rsidRPr="00BA66DB" w:rsidRDefault="00BB0D17" w:rsidP="00B56A08">
      <w:pPr>
        <w:shd w:val="clear" w:color="auto" w:fill="FFFFFF"/>
        <w:tabs>
          <w:tab w:val="left" w:pos="3969"/>
          <w:tab w:val="left" w:pos="4111"/>
          <w:tab w:val="left" w:pos="4253"/>
        </w:tabs>
        <w:spacing w:before="100" w:beforeAutospacing="1" w:after="100" w:afterAutospacing="1" w:line="240" w:lineRule="auto"/>
        <w:ind w:left="0" w:right="565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ru-RU" w:eastAsia="ru-RU" w:bidi="ar-SA"/>
        </w:rPr>
      </w:pPr>
      <w:r w:rsidRPr="00BB0D17">
        <w:rPr>
          <w:rFonts w:ascii="Verdana" w:eastAsia="Times New Roman" w:hAnsi="Verdana" w:cs="Times New Roman"/>
          <w:color w:val="404040" w:themeColor="text1" w:themeTint="BF"/>
          <w:sz w:val="24"/>
          <w:szCs w:val="24"/>
          <w:lang w:val="ru-RU" w:eastAsia="ru-RU" w:bidi="ar-SA"/>
        </w:rPr>
        <w:lastRenderedPageBreak/>
        <w:t>Упражнять детей</w:t>
      </w:r>
      <w:r w:rsidRPr="00BA66DB">
        <w:rPr>
          <w:rFonts w:ascii="Verdana" w:eastAsia="Times New Roman" w:hAnsi="Verdana" w:cs="Times New Roman"/>
          <w:color w:val="000000"/>
          <w:sz w:val="24"/>
          <w:szCs w:val="24"/>
          <w:lang w:val="ru-RU" w:eastAsia="ru-RU" w:bidi="ar-SA"/>
        </w:rPr>
        <w:t xml:space="preserve"> в правильном назывании предметов и их действий (матрешка спряталась, стоит на месте, прибежала), замечать и называть различие в цвете одежды и размере матрешек, воспитывать у детей зрительную память, произвольное запоминание, наблюдательность, речь.</w:t>
      </w:r>
    </w:p>
    <w:p w:rsidR="008C6F0F" w:rsidRPr="003A6D3E" w:rsidRDefault="008C6F0F" w:rsidP="008C6F0F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sz w:val="32"/>
          <w:szCs w:val="32"/>
          <w:lang w:val="ru-RU" w:eastAsia="ru-RU" w:bidi="ar-SA"/>
        </w:rPr>
        <w:sectPr w:rsidR="008C6F0F" w:rsidRPr="003A6D3E" w:rsidSect="00B56A08">
          <w:type w:val="continuous"/>
          <w:pgSz w:w="11906" w:h="16838"/>
          <w:pgMar w:top="1134" w:right="850" w:bottom="1134" w:left="1701" w:header="708" w:footer="708" w:gutter="0"/>
          <w:cols w:space="849"/>
          <w:docGrid w:linePitch="360"/>
        </w:sectPr>
      </w:pPr>
    </w:p>
    <w:p w:rsidR="00BB0D17" w:rsidRPr="00161E42" w:rsidRDefault="00BB0D17" w:rsidP="00282396">
      <w:pPr>
        <w:shd w:val="clear" w:color="auto" w:fill="FFFFFF"/>
        <w:spacing w:after="0" w:line="240" w:lineRule="auto"/>
        <w:ind w:left="0" w:firstLine="190"/>
        <w:rPr>
          <w:rFonts w:ascii="Arial" w:eastAsia="Times New Roman" w:hAnsi="Arial" w:cs="Arial"/>
          <w:color w:val="444444"/>
          <w:sz w:val="32"/>
          <w:szCs w:val="32"/>
          <w:lang w:val="ru-RU" w:eastAsia="ru-RU" w:bidi="ar-SA"/>
        </w:rPr>
      </w:pPr>
    </w:p>
    <w:p w:rsidR="00B56A08" w:rsidRDefault="00B56A08" w:rsidP="005D01AE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sectPr w:rsidR="00B56A08" w:rsidSect="00B56A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1AE" w:rsidRPr="003A6D3E" w:rsidRDefault="00282396" w:rsidP="005D01AE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</w:pPr>
      <w:r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lastRenderedPageBreak/>
        <w:t xml:space="preserve">В играх с предметами используются игрушки и реальные предметы,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</w:t>
      </w:r>
      <w:r w:rsidR="005D01AE"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В дидактических играх широко используются разнообразные игрушки, сделанные из дерева (металла, пластмассы, бумаги и др.)</w:t>
      </w:r>
    </w:p>
    <w:p w:rsidR="00282396" w:rsidRPr="00725CEA" w:rsidRDefault="00282396" w:rsidP="00725CEA">
      <w:pPr>
        <w:shd w:val="clear" w:color="auto" w:fill="FFFFFF"/>
        <w:spacing w:after="0" w:line="240" w:lineRule="auto"/>
        <w:ind w:left="0"/>
        <w:rPr>
          <w:rFonts w:ascii="Verdana" w:eastAsia="Times New Roman" w:hAnsi="Verdana" w:cs="Arial"/>
          <w:color w:val="444444"/>
          <w:sz w:val="32"/>
          <w:szCs w:val="32"/>
          <w:lang w:eastAsia="ru-RU" w:bidi="ar-SA"/>
        </w:rPr>
      </w:pPr>
    </w:p>
    <w:p w:rsidR="00282396" w:rsidRPr="00D32E84" w:rsidRDefault="00282396" w:rsidP="00B56A08">
      <w:pPr>
        <w:shd w:val="clear" w:color="auto" w:fill="FFFFFF"/>
        <w:spacing w:after="0" w:line="240" w:lineRule="auto"/>
        <w:ind w:left="0" w:firstLine="190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Детям младшей группы дают предметы, резко отличающиеся друг от друга по свойствам, так как малыши еще не могут находить едва заметные различия между предметами.</w:t>
      </w:r>
    </w:p>
    <w:p w:rsidR="006868FB" w:rsidRPr="00045734" w:rsidRDefault="00282396" w:rsidP="00B56A08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</w:pPr>
      <w:r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В средней группе используют такие предметы, в которых разница между ними становится менее заметной. </w:t>
      </w:r>
    </w:p>
    <w:p w:rsidR="00D32E84" w:rsidRPr="003A6D3E" w:rsidRDefault="00D32E84" w:rsidP="00282396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noProof/>
          <w:color w:val="444444"/>
          <w:sz w:val="32"/>
          <w:szCs w:val="32"/>
          <w:lang w:val="ru-RU" w:eastAsia="ru-RU" w:bidi="ar-SA"/>
        </w:rPr>
      </w:pPr>
    </w:p>
    <w:p w:rsidR="0061013C" w:rsidRPr="00045734" w:rsidRDefault="00282396" w:rsidP="00282396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i/>
          <w:color w:val="0D0D0D" w:themeColor="text1" w:themeTint="F2"/>
          <w:sz w:val="32"/>
          <w:szCs w:val="32"/>
          <w:lang w:val="ru-RU" w:eastAsia="ru-RU" w:bidi="ar-SA"/>
        </w:rPr>
      </w:pPr>
      <w:r w:rsidRPr="00045734">
        <w:rPr>
          <w:rFonts w:ascii="Verdana" w:eastAsia="Times New Roman" w:hAnsi="Verdana" w:cs="Arial"/>
          <w:i/>
          <w:color w:val="0D0D0D" w:themeColor="text1" w:themeTint="F2"/>
          <w:sz w:val="32"/>
          <w:szCs w:val="32"/>
          <w:lang w:val="ru-RU" w:eastAsia="ru-RU" w:bidi="ar-SA"/>
        </w:rPr>
        <w:t xml:space="preserve">Игры с природным материалом </w:t>
      </w:r>
    </w:p>
    <w:p w:rsidR="00282396" w:rsidRPr="00D32E84" w:rsidRDefault="00282396" w:rsidP="00282396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</w:pPr>
      <w:r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(семена растений, листья, разнообразные цветы, камушки, ракушки) воспитатель применяет при проведении таких дидактических игр, как "Чьи это детки?", "От какого дерева лист?", "Собери букет из осенних листьев", и др. Воспитатель организует их во время прогулки, непосредственно соприкасаясь с природой. В таких играх закрепляются знания детей об окружающей их природной среде, формируются мыслительные процессы (анализ, синтез, классификация) и воспитывается любовь к природе, бережное к ней отношение.</w:t>
      </w:r>
    </w:p>
    <w:p w:rsidR="00BB0D17" w:rsidRPr="005E06AC" w:rsidRDefault="00BB0D17" w:rsidP="00282396">
      <w:pPr>
        <w:shd w:val="clear" w:color="auto" w:fill="FFFFFF"/>
        <w:spacing w:after="0" w:line="240" w:lineRule="auto"/>
        <w:ind w:left="0" w:firstLine="190"/>
        <w:rPr>
          <w:rFonts w:ascii="Arial" w:eastAsia="Times New Roman" w:hAnsi="Arial" w:cs="Arial"/>
          <w:color w:val="000000" w:themeColor="text1"/>
          <w:sz w:val="32"/>
          <w:szCs w:val="32"/>
          <w:lang w:val="ru-RU" w:eastAsia="ru-RU" w:bidi="ar-SA"/>
        </w:rPr>
      </w:pPr>
    </w:p>
    <w:p w:rsidR="00282396" w:rsidRPr="003A6D3E" w:rsidRDefault="00282396" w:rsidP="006868FB">
      <w:pPr>
        <w:shd w:val="clear" w:color="auto" w:fill="FFFFFF"/>
        <w:spacing w:after="0" w:line="240" w:lineRule="auto"/>
        <w:ind w:left="0" w:firstLine="190"/>
        <w:jc w:val="center"/>
        <w:rPr>
          <w:rFonts w:ascii="Verdana" w:eastAsia="Times New Roman" w:hAnsi="Verdana" w:cs="Arial"/>
          <w:b/>
          <w:bCs/>
          <w:i/>
          <w:iCs/>
          <w:color w:val="444444"/>
          <w:sz w:val="32"/>
          <w:szCs w:val="32"/>
          <w:lang w:val="ru-RU" w:eastAsia="ru-RU" w:bidi="ar-SA"/>
        </w:rPr>
      </w:pPr>
      <w:r w:rsidRPr="00161E42">
        <w:rPr>
          <w:rFonts w:ascii="Verdana" w:eastAsia="Times New Roman" w:hAnsi="Verdana" w:cs="Arial"/>
          <w:b/>
          <w:bCs/>
          <w:i/>
          <w:iCs/>
          <w:color w:val="444444"/>
          <w:sz w:val="32"/>
          <w:szCs w:val="32"/>
          <w:lang w:val="ru-RU" w:eastAsia="ru-RU" w:bidi="ar-SA"/>
        </w:rPr>
        <w:t>Настольно-печатные игры.</w:t>
      </w:r>
    </w:p>
    <w:p w:rsidR="000B7904" w:rsidRPr="003A6D3E" w:rsidRDefault="000B7904" w:rsidP="006868FB">
      <w:pPr>
        <w:shd w:val="clear" w:color="auto" w:fill="FFFFFF"/>
        <w:spacing w:after="0" w:line="240" w:lineRule="auto"/>
        <w:ind w:left="0" w:firstLine="190"/>
        <w:jc w:val="center"/>
        <w:rPr>
          <w:rFonts w:ascii="Verdana" w:eastAsia="Times New Roman" w:hAnsi="Verdana" w:cs="Arial"/>
          <w:b/>
          <w:bCs/>
          <w:i/>
          <w:iCs/>
          <w:color w:val="444444"/>
          <w:sz w:val="32"/>
          <w:szCs w:val="32"/>
          <w:lang w:val="ru-RU" w:eastAsia="ru-RU" w:bidi="ar-SA"/>
        </w:rPr>
      </w:pPr>
    </w:p>
    <w:p w:rsidR="000B7904" w:rsidRPr="00725CEA" w:rsidRDefault="000B7904" w:rsidP="00725CEA">
      <w:pPr>
        <w:shd w:val="clear" w:color="auto" w:fill="FFFFFF"/>
        <w:spacing w:after="0" w:line="240" w:lineRule="auto"/>
        <w:ind w:left="0"/>
        <w:rPr>
          <w:rFonts w:ascii="Verdana" w:eastAsia="Times New Roman" w:hAnsi="Verdana" w:cs="Arial"/>
          <w:color w:val="444444"/>
          <w:sz w:val="28"/>
          <w:szCs w:val="28"/>
          <w:lang w:eastAsia="ru-RU" w:bidi="ar-SA"/>
        </w:rPr>
      </w:pPr>
      <w:r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Настольно-печатные игры –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</w:p>
    <w:p w:rsidR="00D32E84" w:rsidRPr="00725CEA" w:rsidRDefault="00D32E84" w:rsidP="00725CEA">
      <w:pPr>
        <w:shd w:val="clear" w:color="auto" w:fill="FFFFFF"/>
        <w:spacing w:after="0" w:line="240" w:lineRule="auto"/>
        <w:ind w:left="0"/>
        <w:rPr>
          <w:rFonts w:ascii="Verdana" w:eastAsia="Times New Roman" w:hAnsi="Verdana" w:cs="Arial"/>
          <w:i/>
          <w:iCs/>
          <w:color w:val="444444"/>
          <w:sz w:val="32"/>
          <w:szCs w:val="32"/>
          <w:u w:val="single"/>
          <w:lang w:eastAsia="ru-RU" w:bidi="ar-SA"/>
        </w:rPr>
      </w:pPr>
    </w:p>
    <w:p w:rsidR="00A57C82" w:rsidRPr="003A6D3E" w:rsidRDefault="00282396" w:rsidP="00282396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</w:pPr>
      <w:r w:rsidRPr="00A57C82">
        <w:rPr>
          <w:rFonts w:ascii="Verdana" w:eastAsia="Times New Roman" w:hAnsi="Verdana" w:cs="Arial"/>
          <w:i/>
          <w:iCs/>
          <w:color w:val="444444"/>
          <w:sz w:val="32"/>
          <w:szCs w:val="32"/>
          <w:u w:val="single"/>
          <w:lang w:val="ru-RU" w:eastAsia="ru-RU" w:bidi="ar-SA"/>
        </w:rPr>
        <w:t>Подбор картинок по парам</w:t>
      </w:r>
      <w:r w:rsidRPr="00161E42">
        <w:rPr>
          <w:rFonts w:ascii="Verdana" w:eastAsia="Times New Roman" w:hAnsi="Verdana" w:cs="Arial"/>
          <w:i/>
          <w:iCs/>
          <w:color w:val="444444"/>
          <w:sz w:val="32"/>
          <w:szCs w:val="32"/>
          <w:lang w:val="ru-RU" w:eastAsia="ru-RU" w:bidi="ar-SA"/>
        </w:rPr>
        <w:t>.</w:t>
      </w:r>
      <w:r w:rsidRPr="00161E42"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  <w:t> </w:t>
      </w:r>
    </w:p>
    <w:p w:rsidR="00D32E84" w:rsidRPr="003A6D3E" w:rsidRDefault="00D32E84" w:rsidP="00282396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</w:pPr>
    </w:p>
    <w:p w:rsidR="00A57C82" w:rsidRPr="00D32E84" w:rsidRDefault="00282396" w:rsidP="00282396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</w:pPr>
      <w:r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Самое простое задание в такой игре – нахождение среди разных кар</w:t>
      </w:r>
      <w:r w:rsidR="00A57C82"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тинок совершенно одинаковых:</w:t>
      </w:r>
      <w:r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</w:t>
      </w:r>
      <w:r w:rsidR="00A57C82"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две птички, два грибочка</w:t>
      </w:r>
      <w:r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и др. </w:t>
      </w:r>
      <w:r w:rsidR="00A57C82"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«Парные картинки. Садовые цветы. Птицы</w:t>
      </w:r>
      <w:r w:rsidR="009906A2"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. Деревья, </w:t>
      </w:r>
      <w:proofErr w:type="gramStart"/>
      <w:r w:rsidR="009906A2"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лисья</w:t>
      </w:r>
      <w:proofErr w:type="gramEnd"/>
      <w:r w:rsidR="009906A2"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и плоды</w:t>
      </w:r>
      <w:r w:rsidR="00A57C82"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» </w:t>
      </w:r>
    </w:p>
    <w:p w:rsidR="000B7904" w:rsidRPr="003A6D3E" w:rsidRDefault="00282396" w:rsidP="00282396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</w:pPr>
      <w:r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lastRenderedPageBreak/>
        <w:t xml:space="preserve">Затем задание усложняется: ребенок объединяет картинки не только по внешним признакам, но и по смыслу: найти среди всех картинок два </w:t>
      </w:r>
      <w:r w:rsidR="00A57C82"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цветка</w:t>
      </w:r>
      <w:r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. </w:t>
      </w:r>
      <w:r w:rsidR="00A57C82"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Цветы</w:t>
      </w:r>
      <w:r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, изображенные на картинке, могут быть разные и по форме, и по цвету, но их объединяет, делает их похожими принадл</w:t>
      </w:r>
      <w:r w:rsidR="00112148"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ежность к одному виду предметов. </w:t>
      </w:r>
    </w:p>
    <w:p w:rsidR="000B7904" w:rsidRPr="003A6D3E" w:rsidRDefault="000B7904" w:rsidP="00282396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</w:pPr>
    </w:p>
    <w:p w:rsidR="00D32E84" w:rsidRPr="009858ED" w:rsidRDefault="00282396" w:rsidP="009858ED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</w:pPr>
      <w:r w:rsidRPr="00A57C82">
        <w:rPr>
          <w:rFonts w:ascii="Verdana" w:eastAsia="Times New Roman" w:hAnsi="Verdana" w:cs="Arial"/>
          <w:i/>
          <w:iCs/>
          <w:color w:val="444444"/>
          <w:sz w:val="32"/>
          <w:szCs w:val="32"/>
          <w:u w:val="single"/>
          <w:lang w:val="ru-RU" w:eastAsia="ru-RU" w:bidi="ar-SA"/>
        </w:rPr>
        <w:t>Подбор картинок по общему признаку</w:t>
      </w:r>
      <w:r w:rsidRPr="00161E42">
        <w:rPr>
          <w:rFonts w:ascii="Verdana" w:eastAsia="Times New Roman" w:hAnsi="Verdana" w:cs="Arial"/>
          <w:i/>
          <w:iCs/>
          <w:color w:val="444444"/>
          <w:sz w:val="32"/>
          <w:szCs w:val="32"/>
          <w:lang w:val="ru-RU" w:eastAsia="ru-RU" w:bidi="ar-SA"/>
        </w:rPr>
        <w:t>.</w:t>
      </w:r>
      <w:r w:rsidRPr="00161E42"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  <w:t> </w:t>
      </w:r>
    </w:p>
    <w:p w:rsidR="00D32E84" w:rsidRPr="003A6D3E" w:rsidRDefault="00282396" w:rsidP="00F363CE">
      <w:pPr>
        <w:shd w:val="clear" w:color="auto" w:fill="FFFFFF"/>
        <w:spacing w:after="0" w:line="240" w:lineRule="auto"/>
        <w:ind w:left="0"/>
        <w:rPr>
          <w:rFonts w:ascii="Verdana" w:eastAsia="Times New Roman" w:hAnsi="Verdana" w:cs="Arial"/>
          <w:noProof/>
          <w:color w:val="444444"/>
          <w:sz w:val="32"/>
          <w:szCs w:val="32"/>
          <w:lang w:val="ru-RU" w:eastAsia="ru-RU" w:bidi="ar-SA"/>
        </w:rPr>
      </w:pPr>
      <w:r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Здесь требуется некоторое обобщение, установление связи между предметами. Например, в игре</w:t>
      </w:r>
      <w:r w:rsidR="009906A2"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«Овощи. Фрукты. Ягоды» дети объединяют картинки, классифицируют их</w:t>
      </w:r>
      <w:r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</w:t>
      </w:r>
      <w:r w:rsidR="009906A2" w:rsidRPr="00D32E84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фрукты с фруктами, овощи с овощами, ягоды с ягодами.</w:t>
      </w:r>
      <w:r w:rsidR="00F363CE" w:rsidRPr="00F363CE"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  <w:t xml:space="preserve"> </w:t>
      </w:r>
    </w:p>
    <w:p w:rsidR="00D32E84" w:rsidRPr="003A6D3E" w:rsidRDefault="00D32E84" w:rsidP="00F363CE">
      <w:pPr>
        <w:shd w:val="clear" w:color="auto" w:fill="FFFFFF"/>
        <w:spacing w:after="0" w:line="240" w:lineRule="auto"/>
        <w:ind w:left="0"/>
        <w:rPr>
          <w:rFonts w:ascii="Verdana" w:eastAsia="Times New Roman" w:hAnsi="Verdana" w:cs="Arial"/>
          <w:noProof/>
          <w:color w:val="444444"/>
          <w:sz w:val="32"/>
          <w:szCs w:val="32"/>
          <w:lang w:val="ru-RU" w:eastAsia="ru-RU" w:bidi="ar-SA"/>
        </w:rPr>
      </w:pPr>
    </w:p>
    <w:p w:rsidR="00F363CE" w:rsidRPr="00725CEA" w:rsidRDefault="009858ED" w:rsidP="00725CEA">
      <w:pPr>
        <w:shd w:val="clear" w:color="auto" w:fill="FFFFFF"/>
        <w:spacing w:after="0" w:line="240" w:lineRule="auto"/>
        <w:ind w:left="0"/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</w:pPr>
      <w:r w:rsidRPr="009858ED"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  <w:t xml:space="preserve"> </w:t>
      </w:r>
      <w:r w:rsidR="00F363CE" w:rsidRPr="009858ED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А в игре «Детеныши животных» дети закрепляет название животных: курица-цыпленок, корова-теленок, и т.д.</w:t>
      </w:r>
    </w:p>
    <w:p w:rsidR="00040639" w:rsidRPr="003A6D3E" w:rsidRDefault="00040639" w:rsidP="009858ED">
      <w:pPr>
        <w:shd w:val="clear" w:color="auto" w:fill="FFFFFF"/>
        <w:spacing w:after="0" w:line="240" w:lineRule="auto"/>
        <w:ind w:left="4253" w:hanging="426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</w:p>
    <w:p w:rsidR="007118E1" w:rsidRDefault="009906A2" w:rsidP="00725CEA">
      <w:pPr>
        <w:shd w:val="clear" w:color="auto" w:fill="FFFFFF"/>
        <w:spacing w:after="0" w:line="240" w:lineRule="auto"/>
        <w:ind w:left="0"/>
        <w:rPr>
          <w:rFonts w:ascii="Verdana" w:eastAsia="Times New Roman" w:hAnsi="Verdana" w:cs="Arial"/>
          <w:color w:val="444444"/>
          <w:sz w:val="32"/>
          <w:szCs w:val="32"/>
          <w:lang w:eastAsia="ru-RU" w:bidi="ar-SA"/>
        </w:rPr>
      </w:pPr>
      <w:r w:rsidRPr="009858ED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</w:t>
      </w:r>
      <w:r w:rsidR="004106B1" w:rsidRPr="009858ED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В игре </w:t>
      </w:r>
      <w:r w:rsidR="00282396" w:rsidRPr="009858ED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"Что растет в саду (лесу, городе)?" дети подбирают картинки с соответствующими изображениями растений, соотносят с местом их произрастания, объединяют по одному признаку</w:t>
      </w:r>
      <w:r w:rsidR="00282396" w:rsidRPr="00161E42"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  <w:t xml:space="preserve"> </w:t>
      </w:r>
      <w:r w:rsidR="00282396" w:rsidRPr="009858ED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картинки</w:t>
      </w:r>
      <w:r w:rsidR="00282396" w:rsidRPr="00161E42"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  <w:t>.</w:t>
      </w:r>
    </w:p>
    <w:p w:rsidR="00725CEA" w:rsidRPr="00725CEA" w:rsidRDefault="00725CEA" w:rsidP="00725CEA">
      <w:pPr>
        <w:shd w:val="clear" w:color="auto" w:fill="FFFFFF"/>
        <w:spacing w:after="0" w:line="240" w:lineRule="auto"/>
        <w:ind w:left="0"/>
        <w:rPr>
          <w:rFonts w:ascii="Verdana" w:eastAsia="Times New Roman" w:hAnsi="Verdana" w:cs="Arial"/>
          <w:color w:val="444444"/>
          <w:sz w:val="32"/>
          <w:szCs w:val="32"/>
          <w:lang w:eastAsia="ru-RU" w:bidi="ar-SA"/>
        </w:rPr>
      </w:pPr>
    </w:p>
    <w:p w:rsidR="00040639" w:rsidRPr="003A6D3E" w:rsidRDefault="00040639" w:rsidP="00040639">
      <w:pPr>
        <w:shd w:val="clear" w:color="auto" w:fill="FFFFFF"/>
        <w:spacing w:after="0" w:line="240" w:lineRule="auto"/>
        <w:ind w:left="0"/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</w:pPr>
      <w:r w:rsidRPr="00040639"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  <w:t xml:space="preserve"> </w:t>
      </w:r>
      <w:proofErr w:type="gramStart"/>
      <w:r w:rsidR="004106B1" w:rsidRPr="009858ED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В игре «Живая природа» ребенок должен объединить картинки по видам: деревья, цветы, звери, рыбы, птицы, насекомые, люди.</w:t>
      </w:r>
      <w:r w:rsidR="00F13562" w:rsidRPr="009858ED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</w:t>
      </w:r>
      <w:proofErr w:type="gramEnd"/>
    </w:p>
    <w:p w:rsidR="004106B1" w:rsidRPr="003A6D3E" w:rsidRDefault="00F13562" w:rsidP="00040639">
      <w:pPr>
        <w:shd w:val="clear" w:color="auto" w:fill="FFFFFF"/>
        <w:spacing w:after="0" w:line="240" w:lineRule="auto"/>
        <w:ind w:left="0"/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</w:pPr>
      <w:r w:rsidRPr="009858ED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В ирге «Времена года» дети подбирают карточки с подходящими по смыслу картинками. Где закрепляют знания о временах года и сезонных изменениях.</w:t>
      </w:r>
    </w:p>
    <w:p w:rsidR="000B7904" w:rsidRPr="003A6D3E" w:rsidRDefault="000B7904" w:rsidP="00282396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</w:pPr>
    </w:p>
    <w:p w:rsidR="009858ED" w:rsidRPr="00725CEA" w:rsidRDefault="00282396" w:rsidP="00725CEA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i/>
          <w:iCs/>
          <w:color w:val="444444"/>
          <w:sz w:val="32"/>
          <w:szCs w:val="32"/>
          <w:lang w:val="ru-RU" w:eastAsia="ru-RU" w:bidi="ar-SA"/>
        </w:rPr>
      </w:pPr>
      <w:r w:rsidRPr="004106B1">
        <w:rPr>
          <w:rFonts w:ascii="Verdana" w:eastAsia="Times New Roman" w:hAnsi="Verdana" w:cs="Arial"/>
          <w:i/>
          <w:iCs/>
          <w:color w:val="444444"/>
          <w:sz w:val="32"/>
          <w:szCs w:val="32"/>
          <w:u w:val="single"/>
          <w:lang w:val="ru-RU" w:eastAsia="ru-RU" w:bidi="ar-SA"/>
        </w:rPr>
        <w:t>Составление разрезных картинок и кубиков</w:t>
      </w:r>
      <w:r w:rsidRPr="00161E42">
        <w:rPr>
          <w:rFonts w:ascii="Verdana" w:eastAsia="Times New Roman" w:hAnsi="Verdana" w:cs="Arial"/>
          <w:i/>
          <w:iCs/>
          <w:color w:val="444444"/>
          <w:sz w:val="32"/>
          <w:szCs w:val="32"/>
          <w:lang w:val="ru-RU" w:eastAsia="ru-RU" w:bidi="ar-SA"/>
        </w:rPr>
        <w:t>.</w:t>
      </w:r>
    </w:p>
    <w:p w:rsidR="000B7904" w:rsidRPr="00040639" w:rsidRDefault="00282396" w:rsidP="00040639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</w:pPr>
      <w:r w:rsidRPr="00161E42"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  <w:t> </w:t>
      </w:r>
      <w:r w:rsidRPr="009858ED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Задача этого вида игр – учить детей логическому мышлению, развивать у них умение из отдельных частей составлять целый предмет. </w:t>
      </w:r>
      <w:proofErr w:type="gramStart"/>
      <w:r w:rsidRPr="009858ED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В младших группах картинки разрезают на 2 -4 части, то в средней и старших группах целое делят на 8 – 10 частей.</w:t>
      </w:r>
      <w:proofErr w:type="gramEnd"/>
      <w:r w:rsidRPr="009858ED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При этом для игры в младшей группе на картинке изображается один предмет: растение, </w:t>
      </w:r>
      <w:r w:rsidR="00F363CE" w:rsidRPr="009858ED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животное</w:t>
      </w:r>
      <w:r w:rsidRPr="009858ED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и др. </w:t>
      </w:r>
    </w:p>
    <w:p w:rsidR="00E771C8" w:rsidRPr="00040639" w:rsidRDefault="00282396" w:rsidP="00040639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</w:pPr>
      <w:r w:rsidRPr="00040639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Для </w:t>
      </w:r>
      <w:proofErr w:type="gramStart"/>
      <w:r w:rsidRPr="00040639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более старших</w:t>
      </w:r>
      <w:proofErr w:type="gramEnd"/>
      <w:r w:rsidRPr="00040639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на картинке изображ</w:t>
      </w:r>
      <w:r w:rsidR="00112148" w:rsidRPr="00040639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ается сюжет из знакомых сказок или иллюстрация с природным фоном</w:t>
      </w:r>
      <w:r w:rsidRPr="00040639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.</w:t>
      </w:r>
      <w:r w:rsidR="00112148" w:rsidRPr="00040639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Мы используем такие игры как: «Вершки и корешки»</w:t>
      </w:r>
      <w:r w:rsidR="00F13562" w:rsidRPr="00040639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, разрезные картинки «</w:t>
      </w:r>
      <w:r w:rsidR="00E771C8" w:rsidRPr="00040639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Птицы</w:t>
      </w:r>
      <w:r w:rsidR="00F13562" w:rsidRPr="00040639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», «Садовые цветы»</w:t>
      </w:r>
      <w:r w:rsidR="00E771C8" w:rsidRPr="00040639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, </w:t>
      </w:r>
      <w:r w:rsidR="00F13562" w:rsidRPr="00040639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«Комнатные растения»</w:t>
      </w:r>
      <w:r w:rsidR="00E771C8" w:rsidRPr="00040639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, «Листья и плоды»</w:t>
      </w:r>
    </w:p>
    <w:p w:rsidR="00E771C8" w:rsidRPr="00040639" w:rsidRDefault="00282396" w:rsidP="00040639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b/>
          <w:bCs/>
          <w:i/>
          <w:iCs/>
          <w:color w:val="444444"/>
          <w:sz w:val="26"/>
          <w:szCs w:val="26"/>
          <w:lang w:val="ru-RU" w:eastAsia="ru-RU" w:bidi="ar-SA"/>
        </w:rPr>
      </w:pPr>
      <w:r w:rsidRPr="00040639">
        <w:rPr>
          <w:rFonts w:ascii="Verdana" w:eastAsia="Times New Roman" w:hAnsi="Verdana" w:cs="Arial"/>
          <w:b/>
          <w:bCs/>
          <w:i/>
          <w:iCs/>
          <w:color w:val="444444"/>
          <w:sz w:val="26"/>
          <w:szCs w:val="26"/>
          <w:lang w:val="ru-RU" w:eastAsia="ru-RU" w:bidi="ar-SA"/>
        </w:rPr>
        <w:lastRenderedPageBreak/>
        <w:t>Для любознательных. Родина пазлов – Англия, год рождения 1763 г. Автор – английский гравер Д. Спилсбари, который изготовил из красного дерева географическую карту, разрезанную по границам стран. Карта использовалась в качестве дидактического пособия в школе. Во второй половине 19 века пазлы появились в Европе и  Америке. Их начинают делать из картона. Революционным открытием стало изобретение особой техники пазлов, а именно отдельные элементы скреплялись друг с другом и составляли компактный рисунок, чем пазлы отличаются от мозаики.</w:t>
      </w:r>
    </w:p>
    <w:p w:rsidR="00E771C8" w:rsidRDefault="00282396" w:rsidP="00282396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</w:pPr>
      <w:r w:rsidRPr="00E771C8">
        <w:rPr>
          <w:rFonts w:ascii="Verdana" w:eastAsia="Times New Roman" w:hAnsi="Verdana" w:cs="Arial"/>
          <w:i/>
          <w:iCs/>
          <w:color w:val="444444"/>
          <w:sz w:val="32"/>
          <w:szCs w:val="32"/>
          <w:u w:val="single"/>
          <w:lang w:val="ru-RU" w:eastAsia="ru-RU" w:bidi="ar-SA"/>
        </w:rPr>
        <w:t>Описание, рассказ о картине с показом действий, движений</w:t>
      </w:r>
      <w:r w:rsidRPr="00E771C8">
        <w:rPr>
          <w:rFonts w:ascii="Verdana" w:eastAsia="Times New Roman" w:hAnsi="Verdana" w:cs="Arial"/>
          <w:color w:val="444444"/>
          <w:sz w:val="32"/>
          <w:szCs w:val="32"/>
          <w:u w:val="single"/>
          <w:lang w:val="ru-RU" w:eastAsia="ru-RU" w:bidi="ar-SA"/>
        </w:rPr>
        <w:t>.</w:t>
      </w:r>
      <w:r w:rsidRPr="00161E42"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  <w:t xml:space="preserve"> </w:t>
      </w:r>
    </w:p>
    <w:p w:rsidR="00CF35C2" w:rsidRPr="003A6D3E" w:rsidRDefault="00282396" w:rsidP="00725CEA">
      <w:pPr>
        <w:shd w:val="clear" w:color="auto" w:fill="FFFFFF"/>
        <w:spacing w:after="0" w:line="240" w:lineRule="auto"/>
        <w:ind w:left="0"/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</w:pPr>
      <w:r w:rsidRPr="00521E31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В таких играх воспитатель ставит обучающую задачу: развивать не только речь детей, но</w:t>
      </w:r>
      <w:r w:rsidR="00E771C8" w:rsidRPr="00521E31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и</w:t>
      </w:r>
      <w:r w:rsidRPr="00521E31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</w:t>
      </w:r>
      <w:r w:rsidR="00E771C8" w:rsidRPr="00521E31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слух, </w:t>
      </w:r>
      <w:r w:rsidR="0059410A" w:rsidRPr="00521E31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воображение и творчество. </w:t>
      </w:r>
      <w:proofErr w:type="gramStart"/>
      <w:r w:rsidR="0059410A" w:rsidRPr="00521E31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Часто ребенок для того, чтобы играющие отгадали, что нарисовано на картине, прибегает к имитации движений, или подражанию движениям животного, его голосу.</w:t>
      </w:r>
      <w:proofErr w:type="gramEnd"/>
      <w:r w:rsidR="0059410A" w:rsidRPr="00521E31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Если в игре «Кто как кричит» дети по издаваемым звукам должны определить животное</w:t>
      </w:r>
      <w:proofErr w:type="gramStart"/>
      <w:r w:rsidR="0059410A" w:rsidRPr="00521E31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.</w:t>
      </w:r>
      <w:proofErr w:type="gramEnd"/>
      <w:r w:rsidR="0059410A" w:rsidRPr="00521E31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</w:t>
      </w:r>
      <w:proofErr w:type="gramStart"/>
      <w:r w:rsidR="0059410A" w:rsidRPr="00521E31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т</w:t>
      </w:r>
      <w:proofErr w:type="gramEnd"/>
      <w:r w:rsidR="0059410A" w:rsidRPr="00521E31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о в игре "Отгадай кто это?"</w:t>
      </w:r>
      <w:r w:rsidR="00D32E84" w:rsidRPr="00521E31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</w:t>
      </w:r>
      <w:r w:rsidRPr="00521E31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ребенок, взявший у водящего карточку,</w:t>
      </w:r>
      <w:r w:rsidRPr="00040639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внимательно ее рассматривает, затем изображает звук и движения (кошки, петуха, и др.)</w:t>
      </w:r>
    </w:p>
    <w:p w:rsidR="00282396" w:rsidRPr="00040639" w:rsidRDefault="00282396" w:rsidP="00CF35C2">
      <w:pPr>
        <w:shd w:val="clear" w:color="auto" w:fill="FFFFFF"/>
        <w:spacing w:after="0" w:line="240" w:lineRule="auto"/>
        <w:ind w:left="3686" w:firstLine="190"/>
        <w:rPr>
          <w:rFonts w:ascii="Verdana" w:eastAsia="Times New Roman" w:hAnsi="Verdana" w:cs="Arial"/>
          <w:color w:val="444444"/>
          <w:sz w:val="28"/>
          <w:szCs w:val="28"/>
          <w:lang w:eastAsia="ru-RU" w:bidi="ar-SA"/>
        </w:rPr>
      </w:pPr>
      <w:r w:rsidRPr="00040639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</w:t>
      </w:r>
      <w:r w:rsidR="00CF35C2" w:rsidRPr="003A6D3E">
        <w:rPr>
          <w:rFonts w:ascii="Verdana" w:eastAsia="Times New Roman" w:hAnsi="Verdana" w:cs="Arial"/>
          <w:noProof/>
          <w:color w:val="444444"/>
          <w:sz w:val="28"/>
          <w:szCs w:val="28"/>
          <w:lang w:val="ru-RU" w:eastAsia="ru-RU" w:bidi="ar-SA"/>
        </w:rPr>
        <w:t xml:space="preserve">              </w:t>
      </w:r>
    </w:p>
    <w:p w:rsidR="00D32E84" w:rsidRPr="00D32E84" w:rsidRDefault="00D32E84" w:rsidP="00E771C8">
      <w:pPr>
        <w:shd w:val="clear" w:color="auto" w:fill="FFFFFF"/>
        <w:spacing w:after="0" w:line="240" w:lineRule="auto"/>
        <w:ind w:left="0" w:firstLine="190"/>
        <w:rPr>
          <w:rFonts w:ascii="Arial" w:eastAsia="Times New Roman" w:hAnsi="Arial" w:cs="Arial"/>
          <w:color w:val="444444"/>
          <w:sz w:val="32"/>
          <w:szCs w:val="32"/>
          <w:lang w:eastAsia="ru-RU" w:bidi="ar-SA"/>
        </w:rPr>
      </w:pPr>
    </w:p>
    <w:p w:rsidR="00282396" w:rsidRPr="00161E42" w:rsidRDefault="00282396" w:rsidP="0072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val="ru-RU" w:eastAsia="ru-RU" w:bidi="ar-SA"/>
        </w:rPr>
      </w:pPr>
      <w:r w:rsidRPr="00161E42">
        <w:rPr>
          <w:rFonts w:ascii="Verdana" w:eastAsia="Times New Roman" w:hAnsi="Verdana" w:cs="Arial"/>
          <w:b/>
          <w:bCs/>
          <w:i/>
          <w:iCs/>
          <w:color w:val="444444"/>
          <w:sz w:val="32"/>
          <w:szCs w:val="32"/>
          <w:lang w:val="ru-RU" w:eastAsia="ru-RU" w:bidi="ar-SA"/>
        </w:rPr>
        <w:t>Словесные игры.</w:t>
      </w:r>
    </w:p>
    <w:p w:rsidR="00282396" w:rsidRPr="00CF35C2" w:rsidRDefault="00282396" w:rsidP="006F0360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</w:pPr>
      <w:r w:rsidRPr="00161E42">
        <w:rPr>
          <w:rFonts w:ascii="Verdana" w:eastAsia="Times New Roman" w:hAnsi="Verdana" w:cs="Arial"/>
          <w:color w:val="444444"/>
          <w:sz w:val="32"/>
          <w:szCs w:val="32"/>
          <w:lang w:val="ru-RU" w:eastAsia="ru-RU" w:bidi="ar-SA"/>
        </w:rPr>
        <w:t> </w:t>
      </w:r>
      <w:r w:rsidR="006F0360" w:rsidRPr="00CF35C2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Словесные дидактические игры учат детей обобщать явления, классифицировать предметы, относить их к той или иной категории. </w:t>
      </w:r>
      <w:r w:rsidRPr="00CF35C2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В таких играх дети решают разнообразные мыслительные задачи;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свойствам, признакам. Эти дидактические игры проводятся во всех возрастных группах, но особенно они важны в воспитании и обучении детей старшего дошкольного возраста, так как способствуют подготовке детей к школе</w:t>
      </w:r>
      <w:r w:rsidR="006F0360" w:rsidRPr="00CF35C2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>. Вот некоторые из игр.</w:t>
      </w:r>
    </w:p>
    <w:p w:rsidR="00365C84" w:rsidRPr="00CF35C2" w:rsidRDefault="006F0360" w:rsidP="006F0360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</w:pPr>
      <w:r w:rsidRPr="00CF35C2">
        <w:rPr>
          <w:rFonts w:ascii="Verdana" w:eastAsia="Times New Roman" w:hAnsi="Verdana" w:cs="Arial"/>
          <w:i/>
          <w:color w:val="auto"/>
          <w:sz w:val="28"/>
          <w:szCs w:val="28"/>
          <w:lang w:val="ru-RU" w:eastAsia="ru-RU" w:bidi="ar-SA"/>
        </w:rPr>
        <w:t>«Когда это бывает?»</w:t>
      </w:r>
      <w:r w:rsidRPr="00CF35C2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- 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 xml:space="preserve">взрослый называет </w:t>
      </w:r>
      <w:r w:rsidR="00365C84"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 xml:space="preserve">явление, ребенок – время года, когда оно бывает. Например: </w:t>
      </w:r>
      <w:proofErr w:type="gramStart"/>
      <w:r w:rsidR="00365C84"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-и</w:t>
      </w:r>
      <w:proofErr w:type="gramEnd"/>
      <w:r w:rsidR="00365C84"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дет снег …зимой; - радуга на небе… летом и т.д.</w:t>
      </w:r>
    </w:p>
    <w:p w:rsidR="00365C84" w:rsidRPr="00CF35C2" w:rsidRDefault="00365C84" w:rsidP="006F0360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</w:pPr>
      <w:r w:rsidRPr="00CF35C2">
        <w:rPr>
          <w:rFonts w:ascii="Verdana" w:eastAsia="Times New Roman" w:hAnsi="Verdana" w:cs="Arial"/>
          <w:i/>
          <w:color w:val="auto"/>
          <w:sz w:val="28"/>
          <w:szCs w:val="28"/>
          <w:lang w:val="ru-RU" w:eastAsia="ru-RU" w:bidi="ar-SA"/>
        </w:rPr>
        <w:t xml:space="preserve">«Что бывает круглое в природе?» 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(солнце, луна, апельсин, яблоко ит.д.).</w:t>
      </w:r>
    </w:p>
    <w:p w:rsidR="00365C84" w:rsidRPr="00CF35C2" w:rsidRDefault="00365C84" w:rsidP="006F0360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</w:pPr>
      <w:r w:rsidRPr="00CF35C2">
        <w:rPr>
          <w:rFonts w:ascii="Verdana" w:eastAsia="Times New Roman" w:hAnsi="Verdana" w:cs="Arial"/>
          <w:i/>
          <w:color w:val="auto"/>
          <w:sz w:val="28"/>
          <w:szCs w:val="28"/>
          <w:lang w:val="ru-RU" w:eastAsia="ru-RU" w:bidi="ar-SA"/>
        </w:rPr>
        <w:lastRenderedPageBreak/>
        <w:t>«Что бывает Желтое в природе?»</w:t>
      </w:r>
      <w:r w:rsidRPr="00CF35C2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(солнце, одуванчик, лимон, осенние листья).</w:t>
      </w:r>
    </w:p>
    <w:p w:rsidR="006F0360" w:rsidRPr="00CF35C2" w:rsidRDefault="00365C84" w:rsidP="006F0360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</w:pPr>
      <w:r w:rsidRPr="00CF35C2">
        <w:rPr>
          <w:rFonts w:ascii="Verdana" w:eastAsia="Times New Roman" w:hAnsi="Verdana" w:cs="Arial"/>
          <w:i/>
          <w:color w:val="auto"/>
          <w:sz w:val="28"/>
          <w:szCs w:val="28"/>
          <w:lang w:val="ru-RU" w:eastAsia="ru-RU" w:bidi="ar-SA"/>
        </w:rPr>
        <w:t>«Что это такое?»</w:t>
      </w:r>
      <w:r w:rsidRPr="00CF35C2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- 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взрослый называет растение или животное, ре</w:t>
      </w:r>
      <w:r w:rsidR="006F0360"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бено</w:t>
      </w:r>
      <w:proofErr w:type="gramStart"/>
      <w:r w:rsidR="006F0360"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к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-</w:t>
      </w:r>
      <w:proofErr w:type="gramEnd"/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 xml:space="preserve"> общую группу, к которой они относятся. Например: </w:t>
      </w:r>
      <w:proofErr w:type="gramStart"/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-в</w:t>
      </w:r>
      <w:proofErr w:type="gramEnd"/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оробей…птица , -</w:t>
      </w:r>
      <w:r w:rsidR="00764311"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мухомор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…гриб.</w:t>
      </w:r>
    </w:p>
    <w:p w:rsidR="00764311" w:rsidRPr="00CF35C2" w:rsidRDefault="00764311" w:rsidP="006F0360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i/>
          <w:color w:val="auto"/>
          <w:sz w:val="28"/>
          <w:szCs w:val="28"/>
          <w:lang w:val="ru-RU" w:eastAsia="ru-RU" w:bidi="ar-SA"/>
        </w:rPr>
      </w:pPr>
      <w:r w:rsidRPr="00CF35C2">
        <w:rPr>
          <w:rFonts w:ascii="Verdana" w:eastAsia="Times New Roman" w:hAnsi="Verdana" w:cs="Arial"/>
          <w:i/>
          <w:color w:val="auto"/>
          <w:sz w:val="28"/>
          <w:szCs w:val="28"/>
          <w:lang w:val="ru-RU" w:eastAsia="ru-RU" w:bidi="ar-SA"/>
        </w:rPr>
        <w:t>«Назови, одним словом»</w:t>
      </w:r>
    </w:p>
    <w:p w:rsidR="00764311" w:rsidRPr="00CF35C2" w:rsidRDefault="00764311" w:rsidP="006F0360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</w:pP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-кошка, собака, корова…домашние животные, звери.</w:t>
      </w:r>
    </w:p>
    <w:p w:rsidR="00764311" w:rsidRPr="00CF35C2" w:rsidRDefault="00764311" w:rsidP="006F0360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</w:pP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-волк, заяц, лиса…дикие</w:t>
      </w:r>
      <w:proofErr w:type="gramStart"/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 xml:space="preserve"> ,</w:t>
      </w:r>
      <w:proofErr w:type="gramEnd"/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 xml:space="preserve"> лесные животные,</w:t>
      </w:r>
      <w:r w:rsidR="00D32E84"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 xml:space="preserve"> 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звери.</w:t>
      </w:r>
    </w:p>
    <w:p w:rsidR="00764311" w:rsidRPr="00CF35C2" w:rsidRDefault="00764311" w:rsidP="006F0360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</w:pPr>
      <w:r w:rsidRPr="00CF35C2">
        <w:rPr>
          <w:rFonts w:ascii="Verdana" w:eastAsia="Times New Roman" w:hAnsi="Verdana" w:cs="Arial"/>
          <w:i/>
          <w:color w:val="auto"/>
          <w:sz w:val="28"/>
          <w:szCs w:val="28"/>
          <w:lang w:val="ru-RU" w:eastAsia="ru-RU" w:bidi="ar-SA"/>
        </w:rPr>
        <w:t>«Что третье?»</w:t>
      </w:r>
      <w:r w:rsidRPr="00CF35C2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- взрослый называет два сходных предмета, ребенок должен подобрать к ним третий:</w:t>
      </w:r>
    </w:p>
    <w:p w:rsidR="00764311" w:rsidRPr="00CF35C2" w:rsidRDefault="00764311" w:rsidP="006F0360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</w:pP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-Ворона, воробей…сорока</w:t>
      </w:r>
    </w:p>
    <w:p w:rsidR="00764311" w:rsidRPr="00CF35C2" w:rsidRDefault="00764311" w:rsidP="006F0360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</w:pP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-крыжовник, земляника</w:t>
      </w:r>
      <w:proofErr w:type="gramStart"/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….</w:t>
      </w:r>
      <w:proofErr w:type="gramEnd"/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малина</w:t>
      </w:r>
    </w:p>
    <w:p w:rsidR="00176362" w:rsidRPr="00CF35C2" w:rsidRDefault="00176362" w:rsidP="00176362">
      <w:pPr>
        <w:shd w:val="clear" w:color="auto" w:fill="FFFFFF"/>
        <w:spacing w:after="0" w:line="240" w:lineRule="auto"/>
        <w:ind w:left="0" w:firstLine="190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CF35C2">
        <w:rPr>
          <w:rFonts w:ascii="Verdana" w:eastAsia="Times New Roman" w:hAnsi="Verdana" w:cs="Arial"/>
          <w:i/>
          <w:color w:val="auto"/>
          <w:sz w:val="28"/>
          <w:szCs w:val="28"/>
          <w:lang w:val="ru-RU" w:eastAsia="ru-RU" w:bidi="ar-SA"/>
        </w:rPr>
        <w:t>"Так бывает или нет?"</w:t>
      </w:r>
      <w:r w:rsidRPr="00CF35C2">
        <w:rPr>
          <w:rFonts w:ascii="Verdana" w:eastAsia="Times New Roman" w:hAnsi="Verdana" w:cs="Arial"/>
          <w:color w:val="444444"/>
          <w:sz w:val="28"/>
          <w:szCs w:val="28"/>
          <w:lang w:val="ru-RU" w:eastAsia="ru-RU" w:bidi="ar-SA"/>
        </w:rPr>
        <w:t xml:space="preserve"> 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правилами игры требуется: заметить в стихотворении Л.</w:t>
      </w:r>
      <w:r w:rsidR="00D32E84"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 xml:space="preserve"> 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 xml:space="preserve">Станчева </w:t>
      </w:r>
      <w:r w:rsidR="00D32E84"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 xml:space="preserve">"Это правда или нет?" 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все небылицы:</w:t>
      </w:r>
    </w:p>
    <w:p w:rsidR="00176362" w:rsidRPr="00CF35C2" w:rsidRDefault="00176362" w:rsidP="00176362">
      <w:pPr>
        <w:shd w:val="clear" w:color="auto" w:fill="FFFFFF"/>
        <w:spacing w:after="0" w:line="240" w:lineRule="auto"/>
        <w:ind w:left="0" w:firstLine="190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Теплая весна сейчас,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br/>
        <w:t>Виноград созрел у нас.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br/>
        <w:t>Конь рогатый на лугу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br/>
        <w:t>Летом прыгает в снегу.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br/>
        <w:t>Поздней осенью медведь</w:t>
      </w:r>
      <w:proofErr w:type="gramStart"/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br/>
        <w:t>Л</w:t>
      </w:r>
      <w:proofErr w:type="gramEnd"/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юбит в речке посидеть.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br/>
        <w:t>А зимой среди ветвей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br/>
        <w:t>Га-га-га пел соловей.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br/>
        <w:t>Быстро дайте мне ответ –</w:t>
      </w:r>
      <w:r w:rsidRPr="00CF35C2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br/>
        <w:t>Это правда или нет?</w:t>
      </w:r>
    </w:p>
    <w:p w:rsidR="00764311" w:rsidRPr="00411706" w:rsidRDefault="00764311" w:rsidP="00411706">
      <w:pPr>
        <w:shd w:val="clear" w:color="auto" w:fill="FFFFFF"/>
        <w:spacing w:after="0" w:line="240" w:lineRule="auto"/>
        <w:ind w:left="0"/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</w:pPr>
      <w:r w:rsidRPr="00411706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Во время игры, что бы она н</w:t>
      </w:r>
      <w:r w:rsidR="00176362" w:rsidRPr="00411706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и</w:t>
      </w:r>
      <w:r w:rsidRPr="00411706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 xml:space="preserve"> сводилась к упражнениям, должны действовать правила, которые побуждают ребенка к правильным и быстрым ответам. Например, взрослый считает до з-х – время, за которое надо ответить или за неправильный ответ – штраф в виде фанта</w:t>
      </w:r>
      <w:r w:rsidR="00176362" w:rsidRPr="00411706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, штрафное очко.</w:t>
      </w:r>
    </w:p>
    <w:p w:rsidR="00176362" w:rsidRPr="00411706" w:rsidRDefault="00176362" w:rsidP="006F0360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</w:pPr>
      <w:r w:rsidRPr="00411706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Также целесообразно совмещать игры с движениями.</w:t>
      </w:r>
    </w:p>
    <w:p w:rsidR="00176362" w:rsidRPr="00411706" w:rsidRDefault="00176362" w:rsidP="006F0360">
      <w:pPr>
        <w:shd w:val="clear" w:color="auto" w:fill="FFFFFF"/>
        <w:spacing w:after="0" w:line="240" w:lineRule="auto"/>
        <w:ind w:left="0" w:firstLine="190"/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</w:pPr>
      <w:r w:rsidRPr="00411706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- я сосчитаю до трех и назову дерево, А ты поскорее беги</w:t>
      </w:r>
      <w:r w:rsidR="00CF35C2" w:rsidRPr="00411706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 xml:space="preserve"> к нему, да смотри не перепутай</w:t>
      </w:r>
      <w:r w:rsidRPr="00411706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: раз, два, три к березе беги</w:t>
      </w:r>
      <w:r w:rsidR="00D32E84" w:rsidRPr="00411706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 xml:space="preserve"> </w:t>
      </w:r>
      <w:r w:rsidRPr="00411706">
        <w:rPr>
          <w:rFonts w:ascii="Verdana" w:eastAsia="Times New Roman" w:hAnsi="Verdana" w:cs="Arial"/>
          <w:color w:val="444444"/>
          <w:sz w:val="24"/>
          <w:szCs w:val="24"/>
          <w:lang w:val="ru-RU" w:eastAsia="ru-RU" w:bidi="ar-SA"/>
        </w:rPr>
        <w:t>(ребенок бежит). Раз, два, три под елку беги.</w:t>
      </w:r>
    </w:p>
    <w:p w:rsidR="009F2282" w:rsidRPr="009F2282" w:rsidRDefault="00411706" w:rsidP="009F2282">
      <w:pPr>
        <w:shd w:val="clear" w:color="auto" w:fill="FFFFFF"/>
        <w:spacing w:before="100" w:beforeAutospacing="1" w:after="100" w:afterAutospacing="1" w:line="240" w:lineRule="auto"/>
        <w:ind w:left="300" w:right="300" w:firstLine="600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 w:rsidRPr="00411706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Очень важно правильно подобрать игру, проанализировать, есть ли у ребенка необходимые знания, представления. В конце игры обязательно надо хвалить детей, делать акцент на позитивных моментах, поощрять успехи.</w:t>
      </w:r>
    </w:p>
    <w:sectPr w:rsidR="009F2282" w:rsidRPr="009F2282" w:rsidSect="008154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ddyup St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70E15"/>
    <w:rsid w:val="00040639"/>
    <w:rsid w:val="00045734"/>
    <w:rsid w:val="000B7904"/>
    <w:rsid w:val="00112148"/>
    <w:rsid w:val="00176362"/>
    <w:rsid w:val="001B4AB0"/>
    <w:rsid w:val="001D27A7"/>
    <w:rsid w:val="00282396"/>
    <w:rsid w:val="002B0470"/>
    <w:rsid w:val="002C1E59"/>
    <w:rsid w:val="002E1636"/>
    <w:rsid w:val="00305D9C"/>
    <w:rsid w:val="0035561F"/>
    <w:rsid w:val="00365C84"/>
    <w:rsid w:val="003A6D3E"/>
    <w:rsid w:val="003B7218"/>
    <w:rsid w:val="004106B1"/>
    <w:rsid w:val="00411706"/>
    <w:rsid w:val="00437EFA"/>
    <w:rsid w:val="00464A5C"/>
    <w:rsid w:val="00521E31"/>
    <w:rsid w:val="0059410A"/>
    <w:rsid w:val="005A0C51"/>
    <w:rsid w:val="005D01AE"/>
    <w:rsid w:val="005E06AC"/>
    <w:rsid w:val="0061013C"/>
    <w:rsid w:val="006868FB"/>
    <w:rsid w:val="006F0360"/>
    <w:rsid w:val="007118E1"/>
    <w:rsid w:val="00725CEA"/>
    <w:rsid w:val="00764311"/>
    <w:rsid w:val="00770E15"/>
    <w:rsid w:val="00792121"/>
    <w:rsid w:val="007950E5"/>
    <w:rsid w:val="00815445"/>
    <w:rsid w:val="00870260"/>
    <w:rsid w:val="008C3DE1"/>
    <w:rsid w:val="008C6F0F"/>
    <w:rsid w:val="009858ED"/>
    <w:rsid w:val="009906A2"/>
    <w:rsid w:val="009F2282"/>
    <w:rsid w:val="00A57C82"/>
    <w:rsid w:val="00B56A08"/>
    <w:rsid w:val="00BB0D17"/>
    <w:rsid w:val="00C624DE"/>
    <w:rsid w:val="00C84069"/>
    <w:rsid w:val="00CF35C2"/>
    <w:rsid w:val="00D32E84"/>
    <w:rsid w:val="00D37AB0"/>
    <w:rsid w:val="00D93519"/>
    <w:rsid w:val="00E15B3B"/>
    <w:rsid w:val="00E204F1"/>
    <w:rsid w:val="00E61C94"/>
    <w:rsid w:val="00E771C8"/>
    <w:rsid w:val="00EA0FED"/>
    <w:rsid w:val="00F13562"/>
    <w:rsid w:val="00F3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1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B721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21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1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21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21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21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21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21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21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21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721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721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721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B721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B721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B721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B721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B721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B7218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B721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B721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B721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B7218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B7218"/>
    <w:rPr>
      <w:b/>
      <w:bCs/>
      <w:spacing w:val="0"/>
    </w:rPr>
  </w:style>
  <w:style w:type="character" w:styleId="a9">
    <w:name w:val="Emphasis"/>
    <w:uiPriority w:val="20"/>
    <w:qFormat/>
    <w:rsid w:val="003B721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B72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72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721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7218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B721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3B721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3B721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B7218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3B721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B721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3B721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B721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1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18E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5">
      <a:majorFont>
        <a:latin typeface="Lucida Sans"/>
        <a:ea typeface=""/>
        <a:cs typeface=""/>
      </a:majorFont>
      <a:minorFont>
        <a:latin typeface="Giddyup Std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2012-10-21T11:04:00Z</dcterms:created>
  <dcterms:modified xsi:type="dcterms:W3CDTF">2012-10-21T11:12:00Z</dcterms:modified>
</cp:coreProperties>
</file>