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60F9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старшего воспитателя О.Н. Блиновой. 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Опытно - экспериментальная деятельность дошкольников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В 1990-е гг. профессор, академик Академии творческой педагогики РАО Н.Н. Поддъяков, проанализировав и обобщив свой богатейший опыт ис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следовательской работы в системе дошкольного образования, пришел к за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ключению, что в детском возрасте ведущим видом деятельности является экспериментирование.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Эта идея не всеми была понята и принята, слишком устойчивым было представление о том, что ведущим видом деятельности дошкольников явля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игра. Однако при ближайшем рассмотрении становится ясным, что меж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 этими двумя взглядами нет противоречия.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Еще Л.С. Выготский говорил, что деятельность ребенка раннего воз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раста можно отнести к экспериментированию.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разграничить игру и экспериментирование — не чисто те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оретический вопрос. От его разрешения зависит построение методики обуче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ребенка раннего и дошкольного возраста.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ФИЗИОЛОГИЧЕСКИЕ АСПЕКТЫ ПРОБЛЕМЫ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позволительно использовать антропоморфные выражения, можно сказать, что Природа снабжает своих чад многочисленными приспособле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ниями, позволяющими выжить с первых минут после рождения. Их можно раздел</w:t>
      </w:r>
      <w:r w:rsidR="00645059">
        <w:rPr>
          <w:rFonts w:ascii="Times New Roman" w:eastAsia="Times New Roman" w:hAnsi="Times New Roman" w:cs="Times New Roman"/>
          <w:color w:val="000000"/>
          <w:sz w:val="28"/>
          <w:szCs w:val="28"/>
        </w:rPr>
        <w:t>ить на две группы: рефлексы и ин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стинкты.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У животных количество инстинктов достаточно велико: это поиск и добывание пищи, сохранение жизни, поиск полового партнера, продолжение рода, спасение от врагов, суточные и сезонные миграции, общение с предста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вителями своего и чужого видов, охрана собственной территории и др.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в отличие от животных, при рождении инстинктов не имеет. Как минимум, до 7 лет он не способен искать и добывать пищу, у него отсут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ствует такой важнейший инстинкт, как сохранение жизни. Есть страх гибели, но это эмоция, а не инстинкт.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Человеческий детеныш более беспомощен, чем детеныш животного, и остается таковым гораздо дольше, чем его «младшие братья». Почему При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рода так поступила? Неужели ей было трудно обеспечить элементарными формами защиты венец своего творения?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Но таков был великий замысел Природы, ведь она на стадии создания человека совершила две крупнейшие инновации: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—                               создала огромный банк памяти в виде человеческого мозга — равного, которому по емкости нет ни у одного живого организма,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—              вложила в человека потребность загружать этот банк базой данных, при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чем загружать </w:t>
      </w:r>
      <w:r w:rsidRPr="00360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самостоятельно, 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а не извне, как компьютер.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 трем годам 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база данных о мире уже создана. В даль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нейшем она будет продолжать пополняться и уточняться, но уже не столь интенсивно, как ранее. Начинается этап установления причинно-следственных связей, существующих между объектами и явлениями. По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требность в экспериментировании становится более мощной, собственные действия — более масштабными. К мысленному моделированию (экспериментированию) 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пока не способны, поэтому предвидеть последствия своих действий не могут.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Доминирующим детским вопросом становится «почему?». Появляется потребность запомнить как можно больше причин и следствий, действующих в окружающем мире. В этом возрасте дети с удовольствием слушают </w:t>
      </w:r>
      <w:r w:rsidRPr="00360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сказки, 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еще не могут оперировать </w:t>
      </w:r>
      <w:r w:rsidRPr="00360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знаниями </w:t>
      </w:r>
      <w:r w:rsidRPr="00360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вербальной форма, без опоры на наглядность, поэтому они в подавляющем большинстве случаев не понимают объяснении взрослых и стремятся установить все связи самостоятельно.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После 5 лет 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третий этап: детская деятельность как бы раз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дваивается. Одно направление превращается в типичную игру (т.е. деятель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ность, в которой важен процесс, а не результат), второе — в осознанное экс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периментирование. Дети осознали, что все можно узнать самостоятельно, и осмысленно пользуются этим методом для приобретения новых знаний. Формируется любознательность. Теперь они способны поставить перед со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бой задачу, продумать методику, проанализировать получившийся результат и, главное, выразить все это вербально — т.е. сделать свою деятельность дос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тупной для понимания взрослых.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Осознанное экспериментирование как способ познания мира, начавшись примерно в пятилетнем возрасте, сохраняется в течение всей жизни. </w:t>
      </w:r>
      <w:r w:rsidRPr="00360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СОБЛЮДЕНИЕ ПРАВИЛ БЕЗОПАСНОСТИ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заранее «знала»: если в ребенка вложить инстинкт самосо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хранения изначально, экспериментировать он не станет — будет бояться. Ведь птица или бабочка при приближении незнакомого объекта не экспери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ментирует, а улетает. </w:t>
      </w:r>
      <w:r w:rsidR="00645059"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перелеты со</w:t>
      </w:r>
      <w:r w:rsidR="00645059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вершают, не проверяя, можно ли о</w:t>
      </w:r>
      <w:r w:rsidR="00645059"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645059"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 зимовать за полярным кругом. 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реакции невозможно затормозить, они инстинктивны.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старшем дошкольном возрасте ответственность за соблюдение пра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 безопасности детьми все так же лежит на взрослых. Ж.-Ж. Руссо по это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му поводу писал: 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«Представляя детям полную свободу проявлять их рез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вость, следует устранять от них все, что может сделать ее чересчур убыточ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ной, и не оставлять у них под руками ничего хрупкого и ценного... Я не знаю, видел ли кто-нибудь, чтобы ребенок, оставленный на свободе, убил или ис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калечил себя или причинил себе значительный вред, если только его не по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местили неосторожно на высоком месте, не покинули одного у огня, не </w:t>
      </w:r>
      <w:r w:rsidR="00645059" w:rsidRPr="0036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оставили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подле него опасных орудий»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</w:rPr>
        <w:t>1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должны оберегать детей в различных жизненных ситуациях. Но нельзя впадать и в другую крайность: перестраховываясь, лишать ребенка возможности саморазвития.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ЗНАЧЕНИЕ ДЕТСКОГО ЭКСПЕРИМЕНТИРОВАНИЯ ДЛЯ ПСИХИ</w:t>
      </w:r>
      <w:r w:rsidRPr="00360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ЧЕСКОГО РАЗВИТИЯ РЕБЕНКА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доказал Н.Н. Поддъяков, 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лишение возможности экспериментировать, по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стоянные ограничения самостоятельной деятельности в раннем и дошколь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ном возрасте приводят к серьезным психическим нарушениям, которые </w:t>
      </w:r>
      <w:r w:rsidR="00645059" w:rsidRPr="0036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сохраняются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 всю жизнь, негативно сказываются на развитии и саморазвитии ребенка, на способности обучаться в дальнейшем. Именно </w:t>
      </w:r>
      <w:r w:rsidR="00645059" w:rsidRPr="0036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экспериментирование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является ведущим видом деятельности у маленьких детей: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«Фунда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игровую. Последняя возникает значительно позже деятельности экспери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ментирования».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 этом хорошо сказал И.Г. Песталоцци: 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«Когда птица очарова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щебечет и когда червяк, только что появившийся на свет, ползет по листу, прекрати упражнения в языке. Птица учит, и червяк учит больше и лучше. Молчи!»</w:t>
      </w:r>
    </w:p>
    <w:p w:rsidR="00360F9F" w:rsidRPr="00360F9F" w:rsidRDefault="00645059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также 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360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А. Тимирязев: </w:t>
      </w:r>
      <w:r w:rsidR="00360F9F"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«Люди, научившиеся ...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</w:t>
      </w:r>
      <w:r w:rsidR="00360F9F"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уровне в сравнении с теми, кто такой школы не прошел».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великий </w:t>
      </w:r>
      <w:r w:rsidR="00645059" w:rsidRPr="00360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дидакт</w:t>
      </w:r>
      <w:r w:rsidR="00645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60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Я.А. Каменский: 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«Старательно упражняя чувства в области правильного восприятия различий, существующих между предме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тами, мы положим основание и для всей мудрости, и для всего мудрого крас</w:t>
      </w:r>
      <w:r w:rsidRPr="00360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норечия, и для всех разумных жизненных действий».</w:t>
      </w:r>
    </w:p>
    <w:p w:rsidR="00360F9F" w:rsidRPr="00360F9F" w:rsidRDefault="00360F9F" w:rsidP="00360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Из приведенных высказываний видно, что экспериментирование всегда считалось эффективным способом обучения детей. Настало вре</w:t>
      </w:r>
      <w:r w:rsidRPr="00360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softHyphen/>
        <w:t>мя для широкого внедрения этого метода в практику работы до</w:t>
      </w:r>
      <w:r w:rsidRPr="00360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softHyphen/>
        <w:t>школьных учреждений.</w:t>
      </w:r>
    </w:p>
    <w:p w:rsidR="00E95AF1" w:rsidRPr="00360F9F" w:rsidRDefault="00E95AF1">
      <w:pPr>
        <w:rPr>
          <w:sz w:val="28"/>
          <w:szCs w:val="28"/>
        </w:rPr>
      </w:pPr>
    </w:p>
    <w:sectPr w:rsidR="00E95AF1" w:rsidRPr="00360F9F" w:rsidSect="002D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F9F"/>
    <w:rsid w:val="00360F9F"/>
    <w:rsid w:val="00645059"/>
    <w:rsid w:val="00657F41"/>
    <w:rsid w:val="00700D25"/>
    <w:rsid w:val="00885933"/>
    <w:rsid w:val="00934897"/>
    <w:rsid w:val="00AB5804"/>
    <w:rsid w:val="00CA7DD6"/>
    <w:rsid w:val="00E9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BLLIN</dc:creator>
  <cp:keywords/>
  <dc:description/>
  <cp:lastModifiedBy>BLLIN</cp:lastModifiedBy>
  <cp:revision>5</cp:revision>
  <dcterms:created xsi:type="dcterms:W3CDTF">2012-10-13T16:55:00Z</dcterms:created>
  <dcterms:modified xsi:type="dcterms:W3CDTF">2012-10-14T14:57:00Z</dcterms:modified>
</cp:coreProperties>
</file>