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CA" w:rsidRPr="00433412" w:rsidRDefault="003C40CA" w:rsidP="003C4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412">
        <w:rPr>
          <w:rFonts w:ascii="Times New Roman" w:hAnsi="Times New Roman" w:cs="Times New Roman"/>
          <w:b/>
          <w:sz w:val="24"/>
          <w:szCs w:val="24"/>
        </w:rPr>
        <w:t>Конспект совместной деятельности</w:t>
      </w:r>
    </w:p>
    <w:p w:rsidR="003C40CA" w:rsidRPr="00433412" w:rsidRDefault="003C40CA" w:rsidP="003C4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412">
        <w:rPr>
          <w:rFonts w:ascii="Times New Roman" w:hAnsi="Times New Roman" w:cs="Times New Roman"/>
          <w:b/>
          <w:sz w:val="24"/>
          <w:szCs w:val="24"/>
        </w:rPr>
        <w:t>«Хозяйка однажды с базара пришла»</w:t>
      </w:r>
    </w:p>
    <w:p w:rsidR="003C40CA" w:rsidRPr="00433412" w:rsidRDefault="003C40CA" w:rsidP="003C4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412">
        <w:rPr>
          <w:rFonts w:ascii="Times New Roman" w:hAnsi="Times New Roman" w:cs="Times New Roman"/>
          <w:b/>
          <w:sz w:val="24"/>
          <w:szCs w:val="24"/>
        </w:rPr>
        <w:t>(старше - подготовительная группа)</w:t>
      </w:r>
    </w:p>
    <w:p w:rsidR="003C40CA" w:rsidRDefault="003C40CA" w:rsidP="003C4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Интеграция образовательных  областей: </w:t>
      </w:r>
    </w:p>
    <w:p w:rsidR="003C40CA" w:rsidRPr="00433412" w:rsidRDefault="003C40CA" w:rsidP="003C4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«Здоровье», «Коммуникация», «Познание»</w:t>
      </w:r>
    </w:p>
    <w:p w:rsidR="003C40CA" w:rsidRPr="00433412" w:rsidRDefault="003C40CA" w:rsidP="003C4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412">
        <w:rPr>
          <w:rFonts w:ascii="Times New Roman" w:hAnsi="Times New Roman" w:cs="Times New Roman"/>
          <w:b/>
          <w:sz w:val="24"/>
          <w:szCs w:val="24"/>
        </w:rPr>
        <w:t>Цель:</w:t>
      </w:r>
      <w:r w:rsidRPr="00433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Закреплять </w:t>
      </w:r>
      <w:r w:rsidRPr="00433412">
        <w:rPr>
          <w:rFonts w:ascii="Times New Roman" w:hAnsi="Times New Roman" w:cs="Times New Roman"/>
          <w:sz w:val="24"/>
          <w:szCs w:val="24"/>
        </w:rPr>
        <w:t xml:space="preserve"> у детей представление о том,  какие продукты полезны для нашего организма.</w:t>
      </w:r>
    </w:p>
    <w:p w:rsidR="003C40CA" w:rsidRPr="00433412" w:rsidRDefault="003C40CA" w:rsidP="003C4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341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C40CA" w:rsidRPr="00433412" w:rsidRDefault="003C40CA" w:rsidP="003C40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  <w:u w:val="single"/>
        </w:rPr>
      </w:pPr>
      <w:r w:rsidRPr="00433412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  <w:u w:val="single"/>
        </w:rPr>
        <w:t>Образовательная область «Здоровье»</w:t>
      </w:r>
    </w:p>
    <w:p w:rsidR="003C40CA" w:rsidRDefault="003C40CA" w:rsidP="003C40CA">
      <w:pPr>
        <w:pStyle w:val="a3"/>
        <w:numPr>
          <w:ilvl w:val="0"/>
          <w:numId w:val="3"/>
        </w:numPr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433412">
        <w:rPr>
          <w:rFonts w:ascii="Times New Roman" w:hAnsi="Times New Roman" w:cs="Times New Roman"/>
          <w:sz w:val="24"/>
          <w:szCs w:val="24"/>
        </w:rPr>
        <w:t>формирование начальных представлений о здоровом образе жизни;</w:t>
      </w:r>
    </w:p>
    <w:p w:rsidR="003C40CA" w:rsidRPr="00BC1227" w:rsidRDefault="003C40CA" w:rsidP="003C40CA">
      <w:pPr>
        <w:spacing w:line="340" w:lineRule="exact"/>
        <w:rPr>
          <w:rFonts w:ascii="Times New Roman" w:hAnsi="Times New Roman" w:cs="Times New Roman"/>
          <w:sz w:val="24"/>
          <w:szCs w:val="24"/>
          <w:u w:val="single"/>
        </w:rPr>
      </w:pPr>
      <w:r w:rsidRPr="00BC1227">
        <w:rPr>
          <w:rFonts w:ascii="Times New Roman" w:hAnsi="Times New Roman" w:cs="Times New Roman"/>
          <w:sz w:val="24"/>
          <w:szCs w:val="24"/>
          <w:u w:val="single"/>
        </w:rPr>
        <w:t>Образовательная область «Коммуникация»</w:t>
      </w:r>
    </w:p>
    <w:p w:rsidR="003C40CA" w:rsidRPr="00433412" w:rsidRDefault="003C40CA" w:rsidP="003C40C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</w:pPr>
      <w:r w:rsidRPr="00433412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Активизировать словарь по темам «Овощи», «Фрукты»</w:t>
      </w:r>
    </w:p>
    <w:p w:rsidR="003C40CA" w:rsidRPr="00BC1227" w:rsidRDefault="003C40CA" w:rsidP="003C40C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</w:pPr>
      <w:r w:rsidRPr="00433412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 xml:space="preserve">Продолжать учить детей слушать педагога и друг друга. </w:t>
      </w:r>
    </w:p>
    <w:p w:rsidR="003C40CA" w:rsidRPr="00433412" w:rsidRDefault="003C40CA" w:rsidP="003C40C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</w:pPr>
      <w:r w:rsidRPr="00433412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Продолжать учить образовывать уменьшительно – ласкательные существительные</w:t>
      </w:r>
    </w:p>
    <w:p w:rsidR="003C40CA" w:rsidRDefault="003C40CA" w:rsidP="003C40C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</w:pPr>
      <w:r w:rsidRPr="00433412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 xml:space="preserve">Продолжать учить образовывать формы  ед. и мн. числа имен сущ. в именительном падеже. </w:t>
      </w:r>
    </w:p>
    <w:p w:rsidR="003C40CA" w:rsidRPr="00433412" w:rsidRDefault="003C40CA" w:rsidP="003C40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</w:pPr>
      <w:r w:rsidRPr="00BC1227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Образовательная </w:t>
      </w:r>
      <w:r w:rsidRPr="00BC1227">
        <w:rPr>
          <w:rFonts w:ascii="Times New Roman" w:hAnsi="Times New Roman" w:cs="Times New Roman"/>
          <w:sz w:val="24"/>
          <w:szCs w:val="24"/>
        </w:rPr>
        <w:t xml:space="preserve">область </w:t>
      </w:r>
      <w:r w:rsidRPr="00BC1227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«Познание»</w:t>
      </w:r>
    </w:p>
    <w:p w:rsidR="003C40CA" w:rsidRDefault="003C40CA" w:rsidP="003C40C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</w:pPr>
      <w:r w:rsidRPr="00433412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Развивать аналитическое мышление.</w:t>
      </w:r>
    </w:p>
    <w:p w:rsidR="003C40CA" w:rsidRPr="00433412" w:rsidRDefault="003C40CA" w:rsidP="003C4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0CA" w:rsidRPr="00433412" w:rsidRDefault="003C40CA" w:rsidP="003C4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3412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3C40CA" w:rsidRPr="00433412" w:rsidRDefault="003C40CA" w:rsidP="003C40C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412">
        <w:rPr>
          <w:rFonts w:ascii="Times New Roman" w:hAnsi="Times New Roman" w:cs="Times New Roman"/>
          <w:sz w:val="24"/>
          <w:szCs w:val="24"/>
        </w:rPr>
        <w:t>Кукла Незнайки</w:t>
      </w:r>
    </w:p>
    <w:p w:rsidR="003C40CA" w:rsidRPr="00433412" w:rsidRDefault="003C40CA" w:rsidP="003C40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412">
        <w:rPr>
          <w:rFonts w:ascii="Times New Roman" w:hAnsi="Times New Roman" w:cs="Times New Roman"/>
          <w:sz w:val="24"/>
          <w:szCs w:val="24"/>
        </w:rPr>
        <w:t>Набор небольших картинок для коллажа</w:t>
      </w:r>
    </w:p>
    <w:p w:rsidR="003C40CA" w:rsidRPr="00433412" w:rsidRDefault="003C40CA" w:rsidP="003C40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412">
        <w:rPr>
          <w:rFonts w:ascii="Times New Roman" w:hAnsi="Times New Roman" w:cs="Times New Roman"/>
          <w:sz w:val="24"/>
          <w:szCs w:val="24"/>
        </w:rPr>
        <w:t>Ватман, клеящий карандаш</w:t>
      </w:r>
    </w:p>
    <w:p w:rsidR="003C40CA" w:rsidRPr="00433412" w:rsidRDefault="003C40CA" w:rsidP="003C4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0CA" w:rsidRPr="00433412" w:rsidRDefault="003C40CA" w:rsidP="003C4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3412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3C40CA" w:rsidRPr="00433412" w:rsidRDefault="003C40CA" w:rsidP="003C4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3341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3341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Организационное начало.</w:t>
      </w:r>
      <w:proofErr w:type="gramEnd"/>
    </w:p>
    <w:p w:rsidR="003C40CA" w:rsidRPr="00433412" w:rsidRDefault="003C40CA" w:rsidP="003C4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41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33412">
        <w:rPr>
          <w:rFonts w:ascii="Times New Roman" w:hAnsi="Times New Roman" w:cs="Times New Roman"/>
          <w:sz w:val="24"/>
          <w:szCs w:val="24"/>
        </w:rPr>
        <w:t>. Основная часть:</w:t>
      </w:r>
    </w:p>
    <w:p w:rsidR="003C40CA" w:rsidRPr="00433412" w:rsidRDefault="003C40CA" w:rsidP="003C40C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412">
        <w:rPr>
          <w:rFonts w:ascii="Times New Roman" w:hAnsi="Times New Roman" w:cs="Times New Roman"/>
          <w:sz w:val="24"/>
          <w:szCs w:val="24"/>
        </w:rPr>
        <w:t xml:space="preserve">В гости  приходит Незнайка.  </w:t>
      </w:r>
    </w:p>
    <w:p w:rsidR="003C40CA" w:rsidRPr="00433412" w:rsidRDefault="003C40CA" w:rsidP="003C40C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412">
        <w:rPr>
          <w:rFonts w:ascii="Times New Roman" w:hAnsi="Times New Roman" w:cs="Times New Roman"/>
          <w:sz w:val="24"/>
          <w:szCs w:val="24"/>
        </w:rPr>
        <w:t xml:space="preserve">Педагог организует беседу детей с Незнайкой: </w:t>
      </w:r>
    </w:p>
    <w:p w:rsidR="003C40CA" w:rsidRPr="00433412" w:rsidRDefault="003C40CA" w:rsidP="003C40C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412">
        <w:rPr>
          <w:rFonts w:ascii="Times New Roman" w:hAnsi="Times New Roman" w:cs="Times New Roman"/>
          <w:sz w:val="24"/>
          <w:szCs w:val="24"/>
        </w:rPr>
        <w:t>Незнайка жалуется на боли в животе</w:t>
      </w:r>
    </w:p>
    <w:p w:rsidR="003C40CA" w:rsidRPr="00433412" w:rsidRDefault="003C40CA" w:rsidP="003C40C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412">
        <w:rPr>
          <w:rFonts w:ascii="Times New Roman" w:hAnsi="Times New Roman" w:cs="Times New Roman"/>
          <w:sz w:val="24"/>
          <w:szCs w:val="24"/>
        </w:rPr>
        <w:t>Выясняется, что он ел на завтрак: мучное, сладкое и так каждый день.</w:t>
      </w:r>
    </w:p>
    <w:p w:rsidR="003C40CA" w:rsidRPr="00433412" w:rsidRDefault="003C40CA" w:rsidP="003C40C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412">
        <w:rPr>
          <w:rFonts w:ascii="Times New Roman" w:hAnsi="Times New Roman" w:cs="Times New Roman"/>
          <w:sz w:val="24"/>
          <w:szCs w:val="24"/>
        </w:rPr>
        <w:t>Незнайка  и педагог предлагают  детям  решить проблемную ситуацию: что надо есть, что бы быть здоровым, сильным и т.д. (ФРУКТЫ, ОВОЩИ, СОКИ)</w:t>
      </w:r>
    </w:p>
    <w:p w:rsidR="003C40CA" w:rsidRPr="00433412" w:rsidRDefault="003C40CA" w:rsidP="003C40C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412">
        <w:rPr>
          <w:rFonts w:ascii="Times New Roman" w:hAnsi="Times New Roman" w:cs="Times New Roman"/>
          <w:sz w:val="24"/>
          <w:szCs w:val="24"/>
        </w:rPr>
        <w:t>Составление коллажа (рассматривание картинок, обсуждение, комментирование)</w:t>
      </w:r>
    </w:p>
    <w:p w:rsidR="003C40CA" w:rsidRPr="00433412" w:rsidRDefault="003C40CA" w:rsidP="003C40C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412">
        <w:rPr>
          <w:rFonts w:ascii="Times New Roman" w:hAnsi="Times New Roman" w:cs="Times New Roman"/>
          <w:sz w:val="24"/>
          <w:szCs w:val="24"/>
        </w:rPr>
        <w:t>Незнайка интересуется, какой овощ самый полезный, вкусный, нужный.</w:t>
      </w:r>
    </w:p>
    <w:p w:rsidR="003C40CA" w:rsidRPr="00433412" w:rsidRDefault="003C40CA" w:rsidP="003C40C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33412">
        <w:rPr>
          <w:rFonts w:ascii="Times New Roman" w:hAnsi="Times New Roman" w:cs="Times New Roman"/>
          <w:sz w:val="24"/>
          <w:szCs w:val="24"/>
        </w:rPr>
        <w:t>Педагог предлагает и Незнайке и детям  послушать одну маленькую историю о том, как «Хозяйка однажды с базара пришла…»</w:t>
      </w:r>
    </w:p>
    <w:p w:rsidR="003C40CA" w:rsidRPr="00433412" w:rsidRDefault="003C40CA" w:rsidP="003C4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412">
        <w:rPr>
          <w:rFonts w:ascii="Times New Roman" w:hAnsi="Times New Roman" w:cs="Times New Roman"/>
          <w:sz w:val="24"/>
          <w:szCs w:val="24"/>
        </w:rPr>
        <w:t xml:space="preserve">4.  Пальчиковая гимнастика (Рассказывание стихотворения пальцами рук). </w:t>
      </w:r>
    </w:p>
    <w:p w:rsidR="003C40CA" w:rsidRPr="00433412" w:rsidRDefault="003C40CA" w:rsidP="003C40CA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33412">
        <w:rPr>
          <w:rFonts w:ascii="Times New Roman" w:hAnsi="Times New Roman" w:cs="Times New Roman"/>
          <w:sz w:val="24"/>
          <w:szCs w:val="24"/>
        </w:rPr>
        <w:t>Игры на словообразование:</w:t>
      </w:r>
    </w:p>
    <w:p w:rsidR="003C40CA" w:rsidRPr="00433412" w:rsidRDefault="003C40CA" w:rsidP="003C40CA">
      <w:pPr>
        <w:numPr>
          <w:ilvl w:val="0"/>
          <w:numId w:val="5"/>
        </w:numPr>
        <w:tabs>
          <w:tab w:val="clear" w:pos="1800"/>
          <w:tab w:val="num" w:pos="900"/>
        </w:tabs>
        <w:spacing w:after="0" w:line="240" w:lineRule="auto"/>
        <w:ind w:left="1260" w:hanging="540"/>
        <w:rPr>
          <w:rFonts w:ascii="Times New Roman" w:hAnsi="Times New Roman" w:cs="Times New Roman"/>
          <w:sz w:val="24"/>
          <w:szCs w:val="24"/>
        </w:rPr>
      </w:pPr>
      <w:r w:rsidRPr="00433412">
        <w:rPr>
          <w:rFonts w:ascii="Times New Roman" w:hAnsi="Times New Roman" w:cs="Times New Roman"/>
          <w:sz w:val="24"/>
          <w:szCs w:val="24"/>
        </w:rPr>
        <w:t>«Назови ласково»</w:t>
      </w:r>
    </w:p>
    <w:p w:rsidR="003C40CA" w:rsidRPr="00433412" w:rsidRDefault="003C40CA" w:rsidP="003C40CA">
      <w:pPr>
        <w:numPr>
          <w:ilvl w:val="0"/>
          <w:numId w:val="5"/>
        </w:numPr>
        <w:tabs>
          <w:tab w:val="clear" w:pos="1800"/>
          <w:tab w:val="num" w:pos="900"/>
        </w:tabs>
        <w:spacing w:after="0" w:line="240" w:lineRule="auto"/>
        <w:ind w:left="1260" w:hanging="540"/>
        <w:rPr>
          <w:rFonts w:ascii="Times New Roman" w:hAnsi="Times New Roman" w:cs="Times New Roman"/>
          <w:sz w:val="24"/>
          <w:szCs w:val="24"/>
        </w:rPr>
      </w:pPr>
      <w:r w:rsidRPr="00433412">
        <w:rPr>
          <w:rFonts w:ascii="Times New Roman" w:hAnsi="Times New Roman" w:cs="Times New Roman"/>
          <w:sz w:val="24"/>
          <w:szCs w:val="24"/>
        </w:rPr>
        <w:t>«Один много»</w:t>
      </w:r>
    </w:p>
    <w:p w:rsidR="003C40CA" w:rsidRPr="00433412" w:rsidRDefault="003C40CA" w:rsidP="003C40CA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433412">
        <w:rPr>
          <w:rFonts w:ascii="Times New Roman" w:hAnsi="Times New Roman" w:cs="Times New Roman"/>
          <w:sz w:val="24"/>
          <w:szCs w:val="24"/>
        </w:rPr>
        <w:t>Отчеты детей о проделанной работе</w:t>
      </w:r>
    </w:p>
    <w:p w:rsidR="003C40CA" w:rsidRPr="00433412" w:rsidRDefault="003C40CA" w:rsidP="003C4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412">
        <w:rPr>
          <w:rFonts w:ascii="Times New Roman" w:hAnsi="Times New Roman" w:cs="Times New Roman"/>
          <w:sz w:val="24"/>
          <w:szCs w:val="24"/>
        </w:rPr>
        <w:t>7. Похвала педагога. Итоги занятия</w:t>
      </w:r>
    </w:p>
    <w:p w:rsidR="003C40CA" w:rsidRPr="00433412" w:rsidRDefault="003C40CA" w:rsidP="003C4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41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33412">
        <w:rPr>
          <w:rFonts w:ascii="Times New Roman" w:hAnsi="Times New Roman" w:cs="Times New Roman"/>
          <w:sz w:val="24"/>
          <w:szCs w:val="24"/>
        </w:rPr>
        <w:t>. Организационное окончание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40CA" w:rsidRPr="00433412" w:rsidRDefault="003C40CA" w:rsidP="003C4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DAA" w:rsidRDefault="00422DAA"/>
    <w:sectPr w:rsidR="00422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4224"/>
    <w:multiLevelType w:val="hybridMultilevel"/>
    <w:tmpl w:val="28DE40C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141C22"/>
    <w:multiLevelType w:val="hybridMultilevel"/>
    <w:tmpl w:val="72EE96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A57E1C"/>
    <w:multiLevelType w:val="hybridMultilevel"/>
    <w:tmpl w:val="F7063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DE79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725953"/>
    <w:multiLevelType w:val="hybridMultilevel"/>
    <w:tmpl w:val="CE32C9EA"/>
    <w:lvl w:ilvl="0" w:tplc="04190001">
      <w:start w:val="1"/>
      <w:numFmt w:val="bullet"/>
      <w:lvlText w:val=""/>
      <w:lvlJc w:val="left"/>
      <w:pPr>
        <w:tabs>
          <w:tab w:val="num" w:pos="1022"/>
        </w:tabs>
        <w:ind w:left="10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2"/>
        </w:tabs>
        <w:ind w:left="1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2"/>
        </w:tabs>
        <w:ind w:left="2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2"/>
        </w:tabs>
        <w:ind w:left="3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2"/>
        </w:tabs>
        <w:ind w:left="3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2"/>
        </w:tabs>
        <w:ind w:left="4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2"/>
        </w:tabs>
        <w:ind w:left="5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2"/>
        </w:tabs>
        <w:ind w:left="6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2"/>
        </w:tabs>
        <w:ind w:left="6782" w:hanging="360"/>
      </w:pPr>
      <w:rPr>
        <w:rFonts w:ascii="Wingdings" w:hAnsi="Wingdings" w:hint="default"/>
      </w:rPr>
    </w:lvl>
  </w:abstractNum>
  <w:abstractNum w:abstractNumId="4">
    <w:nsid w:val="3CB35F3F"/>
    <w:multiLevelType w:val="hybridMultilevel"/>
    <w:tmpl w:val="9E8E26A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46945641"/>
    <w:multiLevelType w:val="hybridMultilevel"/>
    <w:tmpl w:val="9F90C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C40CA"/>
    <w:rsid w:val="003C40CA"/>
    <w:rsid w:val="00422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0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Company>Hewlett-Packard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2012-10-08T20:47:00Z</dcterms:created>
  <dcterms:modified xsi:type="dcterms:W3CDTF">2012-10-08T20:47:00Z</dcterms:modified>
</cp:coreProperties>
</file>