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85" w:rsidRPr="00825785" w:rsidRDefault="00825785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 w:right="80"/>
        <w:rPr>
          <w:b/>
        </w:rPr>
      </w:pPr>
      <w:r>
        <w:t xml:space="preserve">         </w:t>
      </w:r>
      <w:r w:rsidR="002B4FD6" w:rsidRPr="00825785">
        <w:rPr>
          <w:b/>
        </w:rPr>
        <w:t xml:space="preserve">«Использование </w:t>
      </w:r>
      <w:proofErr w:type="spellStart"/>
      <w:r w:rsidR="002B4FD6" w:rsidRPr="00825785">
        <w:rPr>
          <w:b/>
        </w:rPr>
        <w:t>потешек</w:t>
      </w:r>
      <w:proofErr w:type="spellEnd"/>
      <w:r w:rsidR="002B4FD6" w:rsidRPr="00825785">
        <w:rPr>
          <w:b/>
        </w:rPr>
        <w:t xml:space="preserve"> в формировании личности ребенка</w:t>
      </w:r>
      <w:r w:rsidRPr="00825785">
        <w:rPr>
          <w:b/>
        </w:rPr>
        <w:t xml:space="preserve">» </w:t>
      </w:r>
    </w:p>
    <w:p w:rsidR="00825785" w:rsidRPr="00825785" w:rsidRDefault="00825785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 w:right="80"/>
        <w:rPr>
          <w:b/>
        </w:rPr>
      </w:pPr>
      <w:r w:rsidRPr="00825785">
        <w:rPr>
          <w:b/>
        </w:rPr>
        <w:t xml:space="preserve">                         </w:t>
      </w:r>
    </w:p>
    <w:p w:rsidR="00F81D2C" w:rsidRDefault="00F53223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 w:right="80"/>
      </w:pPr>
      <w:r>
        <w:t>Перед педагогами стоит задача воспитывать полноценную личность путем приобщения детей к культуре в целом. В современных условиях книгу заменили кино, телевидение, компьютер. Но как бы- то, ни было, литерату</w:t>
      </w:r>
      <w:r w:rsidR="00456844">
        <w:t>ра была и остается тем видом ис</w:t>
      </w:r>
      <w:r>
        <w:t>ку</w:t>
      </w:r>
      <w:r w:rsidR="00456844">
        <w:t>с</w:t>
      </w:r>
      <w:r>
        <w:t>ств</w:t>
      </w:r>
      <w:r w:rsidR="00456844">
        <w:t>а</w:t>
      </w:r>
      <w:r>
        <w:t>, который оперирует словом, и именно ей даны большие возможности проникать в духовный мир человека. Приобщение ребенка к книге и чтению совершается под воздействием семьи, детского сада, школы. Вхождение малыша в книжную культуру начинается с младенчества, едва он приобретает первичное представление об окружающем мире, понимает речь взрослого, овладевает первыми словами.</w:t>
      </w:r>
    </w:p>
    <w:p w:rsidR="00F81D2C" w:rsidRDefault="00F53223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 w:right="80"/>
      </w:pPr>
      <w:r>
        <w:t xml:space="preserve">Художественная система фольклора обширна и своеобразна. Особое место в ней занимают произведения жанра малых форм - песенки, </w:t>
      </w:r>
      <w:proofErr w:type="spellStart"/>
      <w:r>
        <w:t>потешки</w:t>
      </w:r>
      <w:proofErr w:type="spellEnd"/>
      <w:r>
        <w:t xml:space="preserve">, пословицы, считалки, загадки, скороговорки. Поэтика этого жанра особенная. Краткость, ритмичность, музыкальность, несложное содержание, выраженное в доступной стихотворной форме, позволяют ребенку легко запомнить </w:t>
      </w:r>
      <w:proofErr w:type="spellStart"/>
      <w:r>
        <w:t>песенку-потешку</w:t>
      </w:r>
      <w:proofErr w:type="spellEnd"/>
      <w:r>
        <w:t xml:space="preserve"> или считалку. С самого раннего возраста ребенок с их помощью овладевает звуками родного языка, знакомится с красочностью и образностью родной речи. Они являются для ребенка первым источником знаний и сведений об окружающем мире. Большинство </w:t>
      </w:r>
      <w:proofErr w:type="spellStart"/>
      <w:r>
        <w:t>потешек</w:t>
      </w:r>
      <w:proofErr w:type="spellEnd"/>
      <w:r>
        <w:t xml:space="preserve"> создавалось в процессе труда, в быту, и потому отличается широтой тем, разнообразием поэтических образов, богатством стихотворных форм и интонаций. Веками народ отбирал и хранил, передавая из уст в уста эти маленькие шедевры, полные глубокой мудрости, лиризма и юмора. Детский фольклор несет в себе огромный воспитательный заряд. Вся ценность заключается в том, что с его помощью мы легко устанавливаем с ребенком эмоциональный контакт, эмоциональное общение.</w:t>
      </w:r>
    </w:p>
    <w:p w:rsidR="00F81D2C" w:rsidRDefault="00F53223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 w:right="80"/>
      </w:pPr>
      <w:r>
        <w:t>Малые фольклорные формы удобно употреблять в течение всего дня, в каждом режимном моменте.</w:t>
      </w:r>
      <w:r w:rsidR="00456844">
        <w:t xml:space="preserve"> </w:t>
      </w:r>
      <w:r>
        <w:t xml:space="preserve">Утром, во время приема детей, встречаю их ласковым словом, обращением к каждому по имени, которое звучит в </w:t>
      </w:r>
      <w:proofErr w:type="spellStart"/>
      <w:r>
        <w:t>потешке</w:t>
      </w:r>
      <w:proofErr w:type="spellEnd"/>
      <w:r>
        <w:t xml:space="preserve">. Очень важно, что многие </w:t>
      </w:r>
      <w:proofErr w:type="spellStart"/>
      <w:r>
        <w:t>потешки</w:t>
      </w:r>
      <w:proofErr w:type="spellEnd"/>
      <w:r>
        <w:t xml:space="preserve"> позволяют нам заменять при необходимости имена:</w:t>
      </w:r>
    </w:p>
    <w:p w:rsidR="00456844" w:rsidRDefault="00F53223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 w:right="80"/>
      </w:pPr>
      <w:r>
        <w:t xml:space="preserve">В светлом теремочке </w:t>
      </w:r>
    </w:p>
    <w:p w:rsidR="00F81D2C" w:rsidRDefault="00F53223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 w:right="80"/>
      </w:pPr>
      <w:r>
        <w:t xml:space="preserve">Выросла </w:t>
      </w:r>
      <w:proofErr w:type="spellStart"/>
      <w:r>
        <w:t>Лизушка</w:t>
      </w:r>
      <w:proofErr w:type="spellEnd"/>
      <w:proofErr w:type="gramStart"/>
      <w:r>
        <w:t xml:space="preserve"> !</w:t>
      </w:r>
      <w:proofErr w:type="gramEnd"/>
    </w:p>
    <w:p w:rsidR="00F81D2C" w:rsidRDefault="00F53223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/>
      </w:pPr>
      <w:r>
        <w:t>Люди ее любят,</w:t>
      </w:r>
    </w:p>
    <w:p w:rsidR="00F81D2C" w:rsidRDefault="00F53223" w:rsidP="00825785">
      <w:pPr>
        <w:pStyle w:val="1"/>
        <w:framePr w:w="9518" w:h="13815" w:hRule="exact" w:wrap="none" w:vAnchor="page" w:hAnchor="page" w:x="1111" w:y="1816"/>
        <w:shd w:val="clear" w:color="auto" w:fill="auto"/>
        <w:ind w:left="20"/>
      </w:pPr>
      <w:r>
        <w:t xml:space="preserve">Все ее голубят. </w:t>
      </w:r>
    </w:p>
    <w:p w:rsidR="00F81D2C" w:rsidRDefault="00456844">
      <w:pPr>
        <w:rPr>
          <w:sz w:val="2"/>
          <w:szCs w:val="2"/>
        </w:rPr>
        <w:sectPr w:rsidR="00F81D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гггггггггггггггггг</w:t>
      </w:r>
      <w:proofErr w:type="spellEnd"/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lastRenderedPageBreak/>
        <w:t xml:space="preserve">Умывание детей сопровождаю словами </w:t>
      </w:r>
      <w:proofErr w:type="spellStart"/>
      <w:r>
        <w:t>потешки</w:t>
      </w:r>
      <w:proofErr w:type="spellEnd"/>
      <w:r>
        <w:t>: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Водичка, водичка,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Умой мое личико,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Чтобы щечки краснели,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Чтоб смеялся роток,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Чтоб смеялся зубок.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Или: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620"/>
      </w:pPr>
      <w:r>
        <w:t>Чистая водичка Моет Жене личико,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Настеньке ладошки,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Пальчики Антошке.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620"/>
      </w:pPr>
      <w:r>
        <w:t xml:space="preserve">С </w:t>
      </w:r>
      <w:proofErr w:type="spellStart"/>
      <w:r>
        <w:t>потешкой</w:t>
      </w:r>
      <w:proofErr w:type="spellEnd"/>
      <w:r>
        <w:t xml:space="preserve"> веселее и кашу есть, а то « придет коза рогатая, придет коза </w:t>
      </w:r>
      <w:proofErr w:type="spellStart"/>
      <w:r>
        <w:t>бодатая</w:t>
      </w:r>
      <w:proofErr w:type="spellEnd"/>
      <w:r>
        <w:t xml:space="preserve">». 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620"/>
      </w:pPr>
      <w:r>
        <w:t xml:space="preserve">Во время адаптации для установления доверительных отношений между ребенком и воспитателем использую </w:t>
      </w:r>
      <w:proofErr w:type="spellStart"/>
      <w:r>
        <w:t>потешку</w:t>
      </w:r>
      <w:proofErr w:type="spellEnd"/>
      <w:r>
        <w:t>: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Кто у нас хороший?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Кто у нас пригожий?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Сашенька хороший,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Настенька пригожая.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 xml:space="preserve">Очень легко </w:t>
      </w:r>
      <w:proofErr w:type="spellStart"/>
      <w:r>
        <w:t>потешкой</w:t>
      </w:r>
      <w:proofErr w:type="spellEnd"/>
      <w:r>
        <w:t xml:space="preserve"> остановить назревший конфликт, недоразумение:</w:t>
      </w:r>
    </w:p>
    <w:p w:rsidR="00A23C96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620"/>
      </w:pPr>
      <w:r>
        <w:t>На улице две курицы</w:t>
      </w:r>
    </w:p>
    <w:p w:rsidR="00F81D2C" w:rsidRDefault="00A23C96">
      <w:pPr>
        <w:pStyle w:val="1"/>
        <w:framePr w:w="9571" w:h="14592" w:hRule="exact" w:wrap="none" w:vAnchor="page" w:hAnchor="page" w:x="1184" w:y="1249"/>
        <w:shd w:val="clear" w:color="auto" w:fill="auto"/>
        <w:ind w:left="20" w:right="620"/>
      </w:pPr>
      <w:r>
        <w:t>С петухом дерутся</w:t>
      </w:r>
    </w:p>
    <w:p w:rsidR="00A23C96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620"/>
      </w:pPr>
      <w:r>
        <w:t>Две девицы-красавицы</w:t>
      </w:r>
    </w:p>
    <w:p w:rsidR="00F81D2C" w:rsidRDefault="00F53223" w:rsidP="00A23C96">
      <w:pPr>
        <w:pStyle w:val="1"/>
        <w:framePr w:w="9571" w:h="14592" w:hRule="exact" w:wrap="none" w:vAnchor="page" w:hAnchor="page" w:x="1184" w:y="1249"/>
        <w:shd w:val="clear" w:color="auto" w:fill="auto"/>
        <w:ind w:left="20" w:right="620"/>
      </w:pPr>
      <w:r>
        <w:t xml:space="preserve"> Смотрят и смеются. 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Даже сборы на прогулку превращаются увлекательное приключение: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Вот они сапожки: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Этот с левой ножки,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Этот с правой ножки.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Вот как хорошо.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240"/>
      </w:pPr>
      <w:proofErr w:type="spellStart"/>
      <w:r>
        <w:t>Потешки</w:t>
      </w:r>
      <w:proofErr w:type="spellEnd"/>
      <w:r>
        <w:t xml:space="preserve">, </w:t>
      </w:r>
      <w:r w:rsidR="008D4702">
        <w:t xml:space="preserve"> </w:t>
      </w:r>
      <w:proofErr w:type="gramStart"/>
      <w:r>
        <w:t>произнесенные</w:t>
      </w:r>
      <w:proofErr w:type="gramEnd"/>
      <w:r>
        <w:t xml:space="preserve"> на распев, ласково, негромко, успокаивают ребят, настраивают на отдых:</w:t>
      </w:r>
    </w:p>
    <w:p w:rsidR="008D4702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240"/>
      </w:pPr>
      <w:r>
        <w:t>Бродит дрема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240"/>
      </w:pPr>
      <w:r>
        <w:t xml:space="preserve"> Возле дома,</w:t>
      </w:r>
    </w:p>
    <w:p w:rsidR="008D4702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240"/>
      </w:pPr>
      <w:r>
        <w:t xml:space="preserve">В тишине 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 w:right="240"/>
      </w:pPr>
      <w:r>
        <w:t>Шуршит соломой,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Ходит с песенкой знакомой:</w:t>
      </w:r>
    </w:p>
    <w:p w:rsidR="00F81D2C" w:rsidRDefault="00F53223">
      <w:pPr>
        <w:pStyle w:val="1"/>
        <w:framePr w:w="9571" w:h="14592" w:hRule="exact" w:wrap="none" w:vAnchor="page" w:hAnchor="page" w:x="1184" w:y="1249"/>
        <w:shd w:val="clear" w:color="auto" w:fill="auto"/>
        <w:ind w:left="20"/>
      </w:pPr>
      <w:r>
        <w:t>«Баю-бай, баю-бай».</w:t>
      </w:r>
    </w:p>
    <w:p w:rsidR="00F81D2C" w:rsidRDefault="00F81D2C">
      <w:pPr>
        <w:rPr>
          <w:sz w:val="2"/>
          <w:szCs w:val="2"/>
        </w:rPr>
        <w:sectPr w:rsidR="00F81D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 w:right="1140"/>
      </w:pPr>
      <w:r>
        <w:lastRenderedPageBreak/>
        <w:t xml:space="preserve">Дети просыпаются, и здесь я тоже использую различные </w:t>
      </w:r>
      <w:proofErr w:type="spellStart"/>
      <w:r>
        <w:t>потешки</w:t>
      </w:r>
      <w:proofErr w:type="spellEnd"/>
      <w:r>
        <w:t>, для комфортного выхода из состояния сна: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/>
        <w:jc w:val="both"/>
      </w:pPr>
      <w:r>
        <w:t>Ваня, Ванечка проснись,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/>
        <w:jc w:val="both"/>
      </w:pPr>
      <w:r>
        <w:t xml:space="preserve">Да с </w:t>
      </w:r>
      <w:proofErr w:type="spellStart"/>
      <w:r>
        <w:t>полатцев-то</w:t>
      </w:r>
      <w:proofErr w:type="spellEnd"/>
      <w:r>
        <w:t xml:space="preserve"> спустись,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/>
        <w:jc w:val="both"/>
      </w:pPr>
      <w:r>
        <w:t>Слышишь, крикнул петушок,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/>
        <w:jc w:val="both"/>
      </w:pPr>
      <w:r>
        <w:t>За селом поет рожок,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/>
        <w:jc w:val="both"/>
      </w:pPr>
      <w:r>
        <w:t>На крылечке дверь скрипит,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/>
        <w:jc w:val="both"/>
      </w:pPr>
      <w:r>
        <w:t>Ваня, Ванечка, вставай,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spacing w:after="180"/>
        <w:ind w:left="20"/>
        <w:jc w:val="both"/>
      </w:pPr>
      <w:r>
        <w:t xml:space="preserve">Светлый день не прозевай! </w:t>
      </w:r>
    </w:p>
    <w:p w:rsidR="002B4FD6" w:rsidRDefault="00F53223">
      <w:pPr>
        <w:pStyle w:val="1"/>
        <w:framePr w:w="9797" w:h="15202" w:hRule="exact" w:wrap="none" w:vAnchor="page" w:hAnchor="page" w:x="1071" w:y="927"/>
        <w:shd w:val="clear" w:color="auto" w:fill="auto"/>
        <w:spacing w:after="180"/>
        <w:ind w:left="20" w:right="400"/>
        <w:jc w:val="both"/>
      </w:pPr>
      <w:r>
        <w:t xml:space="preserve">Простота и мелодичность звучания помогают детям запомнить их, малыши начинают вводить народные </w:t>
      </w:r>
      <w:proofErr w:type="spellStart"/>
      <w:r>
        <w:t>потешки</w:t>
      </w:r>
      <w:proofErr w:type="spellEnd"/>
      <w:r>
        <w:t xml:space="preserve"> в свои игры - во время кормле</w:t>
      </w:r>
      <w:r w:rsidR="002B4FD6">
        <w:t xml:space="preserve">ния куклы, укладывания ее спать, </w:t>
      </w:r>
      <w:r>
        <w:t xml:space="preserve">расчесывания куклы и малышей, используют, если кто-то в группе плачет: «Не плачь, не плачь, куплю тебе калач» и другие. 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spacing w:after="180"/>
        <w:ind w:left="20" w:right="400"/>
        <w:jc w:val="both"/>
      </w:pPr>
      <w:r>
        <w:t xml:space="preserve">Для развития мелкой моторики рук использую пальчиковую гимнастику, сопровождая </w:t>
      </w:r>
      <w:proofErr w:type="spellStart"/>
      <w:r>
        <w:t>потешками</w:t>
      </w:r>
      <w:proofErr w:type="spellEnd"/>
      <w:r>
        <w:t>: «Мальчик-пальчик», «Сорока-ворона»</w:t>
      </w:r>
      <w:r w:rsidR="002B4FD6">
        <w:t xml:space="preserve">, «Ладушки- ладушки» и другие. 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spacing w:after="180"/>
        <w:ind w:left="20" w:right="400" w:firstLine="300"/>
      </w:pPr>
      <w:r>
        <w:t xml:space="preserve">Занятия с использованием </w:t>
      </w:r>
      <w:proofErr w:type="spellStart"/>
      <w:r>
        <w:t>потешек</w:t>
      </w:r>
      <w:proofErr w:type="spellEnd"/>
      <w:r>
        <w:t xml:space="preserve"> становится интереснее, увеличивают словарный запас слов у ребенка, знакомят с окружающим миром, активизируют познавательное и умственное развитие, формируют гуманное отношение к миру</w:t>
      </w:r>
      <w:r w:rsidR="002B4FD6">
        <w:t>.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 w:right="400"/>
      </w:pPr>
      <w:r>
        <w:t>В русской культуре много игр, в основе которых лежат малые фольклорные формы, они простые и короткие побуждают детей к действию. Мы играем с детьми в такие игры: «По ровненькой дорожке...», «Вот наш Вова идет»,</w:t>
      </w:r>
      <w:r w:rsidR="002B4FD6">
        <w:t xml:space="preserve"> «Воробей», «Поясок», «Заинька». И</w:t>
      </w:r>
      <w:r>
        <w:t xml:space="preserve">спользую хороводные игры, которые всегда очень нравятся детям: «Каравай», «Встали девочки в </w:t>
      </w:r>
      <w:r w:rsidR="002B4FD6">
        <w:t xml:space="preserve">кружок», «Комар Комарович». 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 w:right="1580"/>
        <w:jc w:val="both"/>
      </w:pPr>
      <w:r>
        <w:t>В небольших произведениях народного поэтического творчества оживают явления природы «Ночь пришла, темноту привела», «Солнышк</w:t>
      </w:r>
      <w:proofErr w:type="gramStart"/>
      <w:r>
        <w:t>о-</w:t>
      </w:r>
      <w:proofErr w:type="gramEnd"/>
      <w:r>
        <w:t xml:space="preserve"> </w:t>
      </w:r>
      <w:proofErr w:type="spellStart"/>
      <w:r>
        <w:t>ведерышко</w:t>
      </w:r>
      <w:proofErr w:type="spellEnd"/>
      <w:r>
        <w:t xml:space="preserve">», образно подмечены описания животных «кисонька- </w:t>
      </w:r>
      <w:proofErr w:type="spellStart"/>
      <w:r>
        <w:t>мурысонька</w:t>
      </w:r>
      <w:proofErr w:type="spellEnd"/>
      <w:r>
        <w:t>», «</w:t>
      </w:r>
      <w:proofErr w:type="spellStart"/>
      <w:r>
        <w:t>курочка-рябушечка</w:t>
      </w:r>
      <w:proofErr w:type="spellEnd"/>
      <w:r>
        <w:t>», «петушок золотой-гребешок». Персонажи в фольклорных произведениях тру</w:t>
      </w:r>
      <w:r w:rsidR="002B4FD6">
        <w:t>долюбивы, ласковы и заботливы.</w:t>
      </w:r>
    </w:p>
    <w:p w:rsidR="00F81D2C" w:rsidRDefault="00F53223">
      <w:pPr>
        <w:pStyle w:val="1"/>
        <w:framePr w:w="9797" w:h="15202" w:hRule="exact" w:wrap="none" w:vAnchor="page" w:hAnchor="page" w:x="1071" w:y="927"/>
        <w:shd w:val="clear" w:color="auto" w:fill="auto"/>
        <w:ind w:left="20" w:right="400"/>
      </w:pPr>
      <w:r>
        <w:t xml:space="preserve">Приобщение ребенка к устному народному творчеству невозможно без поддержки семьи. Практика показала, что большинство молодых родителей интересуются малыми формами фольклора для развития возможностей и способностей детей. Для ознакомления родителей с </w:t>
      </w:r>
      <w:proofErr w:type="spellStart"/>
      <w:r>
        <w:t>потешками</w:t>
      </w:r>
      <w:proofErr w:type="spellEnd"/>
      <w:r>
        <w:t xml:space="preserve"> я оформляю ширмы-передвижки, выставки иллюстраций по </w:t>
      </w:r>
      <w:proofErr w:type="spellStart"/>
      <w:r>
        <w:t>потешкам</w:t>
      </w:r>
      <w:proofErr w:type="spellEnd"/>
      <w:r>
        <w:t>, провожу</w:t>
      </w:r>
    </w:p>
    <w:p w:rsidR="00F81D2C" w:rsidRDefault="00F81D2C">
      <w:pPr>
        <w:rPr>
          <w:sz w:val="2"/>
          <w:szCs w:val="2"/>
        </w:rPr>
        <w:sectPr w:rsidR="00F81D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1D2C" w:rsidRDefault="00F53223" w:rsidP="002B4FD6">
      <w:pPr>
        <w:pStyle w:val="1"/>
        <w:framePr w:w="9682" w:h="4791" w:hRule="exact" w:wrap="none" w:vAnchor="page" w:hAnchor="page" w:x="1036" w:y="1426"/>
        <w:shd w:val="clear" w:color="auto" w:fill="auto"/>
        <w:spacing w:line="394" w:lineRule="exact"/>
        <w:ind w:left="20" w:right="960"/>
      </w:pPr>
      <w:r>
        <w:lastRenderedPageBreak/>
        <w:t>индивидуальные беседы, родительские собрания «Адаптация детей к детскому саду средствами фольклора»</w:t>
      </w:r>
      <w:proofErr w:type="gramStart"/>
      <w:r>
        <w:t xml:space="preserve"> ,</w:t>
      </w:r>
      <w:proofErr w:type="gramEnd"/>
      <w:r>
        <w:t xml:space="preserve"> «</w:t>
      </w:r>
      <w:proofErr w:type="spellStart"/>
      <w:r>
        <w:t>Потешка</w:t>
      </w:r>
      <w:proofErr w:type="spellEnd"/>
      <w:r>
        <w:t xml:space="preserve"> в жизни ребенка». Провела семинар практикум для родителей «Играем пальчиками», консультации «Фольклор в жизни малыша», «</w:t>
      </w:r>
      <w:proofErr w:type="spellStart"/>
      <w:r>
        <w:t>Потешки</w:t>
      </w:r>
      <w:proofErr w:type="spellEnd"/>
      <w:r>
        <w:t xml:space="preserve"> как средство воспитания ребенка». Оформляю выставки детских работ «Мы лепим и рисуем».</w:t>
      </w:r>
    </w:p>
    <w:p w:rsidR="00F81D2C" w:rsidRDefault="00F53223" w:rsidP="002B4FD6">
      <w:pPr>
        <w:pStyle w:val="1"/>
        <w:framePr w:w="9682" w:h="4791" w:hRule="exact" w:wrap="none" w:vAnchor="page" w:hAnchor="page" w:x="1036" w:y="1426"/>
        <w:shd w:val="clear" w:color="auto" w:fill="auto"/>
        <w:spacing w:line="394" w:lineRule="exact"/>
        <w:ind w:left="20" w:right="960"/>
        <w:jc w:val="both"/>
      </w:pPr>
      <w:r>
        <w:t xml:space="preserve">Основываясь на своем опыте, могу сказать, что </w:t>
      </w:r>
      <w:proofErr w:type="spellStart"/>
      <w:r>
        <w:t>потешки</w:t>
      </w:r>
      <w:proofErr w:type="spellEnd"/>
      <w:r>
        <w:t xml:space="preserve"> обогащают детскую речь, развивают интерес и внимание к окружающему миру, знакомят с народными обычаями, воспитывают художественный вкус, обогащают знания о природе. </w:t>
      </w:r>
      <w:proofErr w:type="spellStart"/>
      <w:r>
        <w:t>Потешки</w:t>
      </w:r>
      <w:proofErr w:type="spellEnd"/>
      <w:r>
        <w:t xml:space="preserve"> являются ценным средством воспитания</w:t>
      </w:r>
      <w:proofErr w:type="gramStart"/>
      <w:r>
        <w:t xml:space="preserve"> ,</w:t>
      </w:r>
      <w:proofErr w:type="gramEnd"/>
      <w:r>
        <w:t xml:space="preserve"> имеют большое значение в формировании личности ребенка раннего возраста.</w:t>
      </w:r>
    </w:p>
    <w:p w:rsidR="00F81D2C" w:rsidRDefault="00F81D2C">
      <w:pPr>
        <w:rPr>
          <w:sz w:val="2"/>
          <w:szCs w:val="2"/>
        </w:rPr>
      </w:pPr>
    </w:p>
    <w:sectPr w:rsidR="00F81D2C" w:rsidSect="00F81D2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53" w:rsidRDefault="009C1C53" w:rsidP="00F81D2C">
      <w:r>
        <w:separator/>
      </w:r>
    </w:p>
  </w:endnote>
  <w:endnote w:type="continuationSeparator" w:id="0">
    <w:p w:rsidR="009C1C53" w:rsidRDefault="009C1C53" w:rsidP="00F8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53" w:rsidRDefault="009C1C53"/>
  </w:footnote>
  <w:footnote w:type="continuationSeparator" w:id="0">
    <w:p w:rsidR="009C1C53" w:rsidRDefault="009C1C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1D2C"/>
    <w:rsid w:val="002B4FD6"/>
    <w:rsid w:val="00320F2F"/>
    <w:rsid w:val="00382F93"/>
    <w:rsid w:val="00456844"/>
    <w:rsid w:val="00825785"/>
    <w:rsid w:val="008D4702"/>
    <w:rsid w:val="009C1C53"/>
    <w:rsid w:val="00A23C96"/>
    <w:rsid w:val="00F53223"/>
    <w:rsid w:val="00F81D2C"/>
    <w:rsid w:val="00F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D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D2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81D2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0pt">
    <w:name w:val="Основной текст + Курсив;Интервал 0 pt"/>
    <w:basedOn w:val="a4"/>
    <w:rsid w:val="00F81D2C"/>
    <w:rPr>
      <w:i/>
      <w:iCs/>
      <w:color w:val="000000"/>
      <w:spacing w:val="-19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F81D2C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F81D2C"/>
    <w:pPr>
      <w:shd w:val="clear" w:color="auto" w:fill="FFFFFF"/>
      <w:spacing w:line="389" w:lineRule="exact"/>
    </w:pPr>
    <w:rPr>
      <w:rFonts w:ascii="Calibri" w:eastAsia="Calibri" w:hAnsi="Calibri" w:cs="Calibri"/>
      <w:spacing w:val="-5"/>
      <w:sz w:val="28"/>
      <w:szCs w:val="28"/>
    </w:rPr>
  </w:style>
  <w:style w:type="paragraph" w:customStyle="1" w:styleId="20">
    <w:name w:val="Основной текст (2)"/>
    <w:basedOn w:val="a"/>
    <w:link w:val="2"/>
    <w:rsid w:val="00F81D2C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&amp; Zhoda</dc:creator>
  <cp:lastModifiedBy>Dasha &amp; Zhoda</cp:lastModifiedBy>
  <cp:revision>6</cp:revision>
  <dcterms:created xsi:type="dcterms:W3CDTF">2013-10-09T13:06:00Z</dcterms:created>
  <dcterms:modified xsi:type="dcterms:W3CDTF">2013-10-09T13:20:00Z</dcterms:modified>
</cp:coreProperties>
</file>