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E8" w:rsidRPr="00B328E8" w:rsidRDefault="00B328E8" w:rsidP="00B328E8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eastAsia="ru-RU"/>
        </w:rPr>
      </w:pPr>
      <w:r w:rsidRPr="00B328E8"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eastAsia="ru-RU"/>
        </w:rPr>
        <w:t>Дети с ограниченными возможностями здоровья.</w:t>
      </w:r>
    </w:p>
    <w:tbl>
      <w:tblPr>
        <w:tblW w:w="11341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B328E8" w:rsidRPr="00B328E8" w:rsidTr="00B328E8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8E8" w:rsidRPr="00B328E8" w:rsidRDefault="00B328E8" w:rsidP="00B328E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bookmarkStart w:id="0" w:name="_GoBack"/>
          </w:p>
          <w:p w:rsidR="00B328E8" w:rsidRPr="00B328E8" w:rsidRDefault="00B328E8" w:rsidP="00B328E8">
            <w:pPr>
              <w:spacing w:line="240" w:lineRule="auto"/>
              <w:ind w:right="709"/>
              <w:jc w:val="both"/>
              <w:rPr>
                <w:sz w:val="24"/>
                <w:szCs w:val="24"/>
              </w:rPr>
            </w:pPr>
            <w:r w:rsidRPr="00B328E8">
              <w:rPr>
                <w:sz w:val="24"/>
                <w:szCs w:val="24"/>
              </w:rPr>
              <w:t>В последнее время в средствах массовой информации мы часто сталкиваемся с понятием </w:t>
            </w:r>
            <w:r w:rsidRPr="00B328E8">
              <w:rPr>
                <w:b/>
                <w:i/>
                <w:iCs/>
                <w:sz w:val="24"/>
                <w:szCs w:val="24"/>
              </w:rPr>
              <w:t>«толерантность»</w:t>
            </w:r>
            <w:r w:rsidRPr="00B328E8">
              <w:rPr>
                <w:b/>
                <w:sz w:val="24"/>
                <w:szCs w:val="24"/>
              </w:rPr>
              <w:t>.</w:t>
            </w:r>
            <w:r w:rsidRPr="00B328E8">
              <w:rPr>
                <w:sz w:val="24"/>
                <w:szCs w:val="24"/>
              </w:rPr>
              <w:t xml:space="preserve"> Что оно обозначает? Касается ли его значение нашей жизни?</w:t>
            </w:r>
          </w:p>
          <w:p w:rsidR="00B328E8" w:rsidRPr="00B328E8" w:rsidRDefault="00B328E8" w:rsidP="00B328E8">
            <w:pPr>
              <w:spacing w:line="240" w:lineRule="auto"/>
              <w:ind w:right="709"/>
              <w:jc w:val="both"/>
              <w:rPr>
                <w:sz w:val="24"/>
                <w:szCs w:val="24"/>
              </w:rPr>
            </w:pPr>
            <w:r w:rsidRPr="00B328E8">
              <w:rPr>
                <w:sz w:val="24"/>
                <w:szCs w:val="24"/>
              </w:rPr>
              <w:t>Толерантность – это терпимость к чужому образу жизни и поведению. Ведь все люди, живущие на Земле достойны любви и понимания, независимо от национальности, особенностей внешнего вида, интеллектуальных возможностей.</w:t>
            </w:r>
          </w:p>
          <w:p w:rsidR="00B328E8" w:rsidRPr="00B328E8" w:rsidRDefault="00B328E8" w:rsidP="00B328E8">
            <w:pPr>
              <w:spacing w:line="240" w:lineRule="auto"/>
              <w:ind w:right="709"/>
              <w:jc w:val="both"/>
              <w:rPr>
                <w:sz w:val="24"/>
                <w:szCs w:val="24"/>
              </w:rPr>
            </w:pPr>
            <w:r w:rsidRPr="00B328E8">
              <w:rPr>
                <w:sz w:val="24"/>
                <w:szCs w:val="24"/>
              </w:rPr>
              <w:t>С каждым годом индустрия нашей страны развивается всё интенсивнее: с одной стороны – улучшение условий жизни, с точки зрения технического прогресса, с другой стороны - ухудшение экологической обстановки и снижение устойчивости к стрессам у населения.</w:t>
            </w:r>
          </w:p>
          <w:p w:rsidR="00B328E8" w:rsidRPr="00B328E8" w:rsidRDefault="00B328E8" w:rsidP="00B328E8">
            <w:pPr>
              <w:spacing w:line="240" w:lineRule="auto"/>
              <w:ind w:right="709"/>
              <w:jc w:val="both"/>
              <w:rPr>
                <w:sz w:val="24"/>
                <w:szCs w:val="24"/>
              </w:rPr>
            </w:pPr>
            <w:r w:rsidRPr="00B328E8">
              <w:rPr>
                <w:sz w:val="24"/>
                <w:szCs w:val="24"/>
              </w:rPr>
              <w:t>Такие условия жизни являются одной из причин рождения детей с ограниченными возможностями здоровья. К этой категории относятся дети с нарушениями слуха, дети с нарушениями зрения, дети с тяжёлыми речевыми нарушениями, умственно отсталые дети, дети с задержкой психического развития, дети с нарушениями опорно-двигательного аппарата, дети с тяжёлыми соматическими и психическими заболеваниями.</w:t>
            </w:r>
          </w:p>
          <w:p w:rsidR="00B328E8" w:rsidRPr="00B328E8" w:rsidRDefault="00B328E8" w:rsidP="00B328E8">
            <w:pPr>
              <w:spacing w:line="240" w:lineRule="auto"/>
              <w:ind w:right="709"/>
              <w:jc w:val="both"/>
              <w:rPr>
                <w:sz w:val="24"/>
                <w:szCs w:val="24"/>
              </w:rPr>
            </w:pPr>
            <w:r w:rsidRPr="00B328E8">
              <w:rPr>
                <w:sz w:val="24"/>
                <w:szCs w:val="24"/>
              </w:rPr>
              <w:t>Задумайтесь о том, что чувствуют родители, когда понимают, что их ребёнок не такой, как остальные дети.</w:t>
            </w:r>
          </w:p>
          <w:p w:rsidR="00B328E8" w:rsidRPr="00B328E8" w:rsidRDefault="00B328E8" w:rsidP="00B328E8">
            <w:pPr>
              <w:spacing w:line="240" w:lineRule="auto"/>
              <w:ind w:right="709"/>
              <w:jc w:val="both"/>
              <w:rPr>
                <w:sz w:val="24"/>
                <w:szCs w:val="24"/>
              </w:rPr>
            </w:pPr>
            <w:r w:rsidRPr="00B328E8">
              <w:rPr>
                <w:sz w:val="24"/>
                <w:szCs w:val="24"/>
              </w:rPr>
              <w:t>Матери, у которых рождаются дети, имеющие специфические патологии развития, испытывают психологический шок, разочарование. Чувство вины, позора, боязнь многих трудностей в процессе лечения этого ребёнка, его воспитания и социальной адаптации, приводит некоторых родителей к отказу от своего малыша или к распаду семей.</w:t>
            </w:r>
          </w:p>
          <w:p w:rsidR="00B328E8" w:rsidRPr="00B328E8" w:rsidRDefault="00B328E8" w:rsidP="00B328E8">
            <w:pPr>
              <w:spacing w:line="240" w:lineRule="auto"/>
              <w:ind w:right="709"/>
              <w:jc w:val="both"/>
              <w:rPr>
                <w:sz w:val="24"/>
                <w:szCs w:val="24"/>
              </w:rPr>
            </w:pPr>
            <w:r w:rsidRPr="00B328E8">
              <w:rPr>
                <w:sz w:val="24"/>
                <w:szCs w:val="24"/>
              </w:rPr>
              <w:t xml:space="preserve">Родителям "обычных" детей стоит задуматься о том, что никто не застрахован от несчастного случая: неизлечимой болезни, пьяного водителя, взрыва петарды, который в одночасье может нарушить устоявшуюся жизнь. Например, певица Д. </w:t>
            </w:r>
            <w:proofErr w:type="spellStart"/>
            <w:r w:rsidRPr="00B328E8">
              <w:rPr>
                <w:sz w:val="24"/>
                <w:szCs w:val="24"/>
              </w:rPr>
              <w:t>Гурцкая</w:t>
            </w:r>
            <w:proofErr w:type="spellEnd"/>
            <w:r w:rsidRPr="00B328E8">
              <w:rPr>
                <w:sz w:val="24"/>
                <w:szCs w:val="24"/>
              </w:rPr>
              <w:t xml:space="preserve"> родилась слепой, а С. Л. Брайль, разработавший шрифт для слепых, потерял зрение в 3-х летнем возрасте. Великий русский писатель Ф.М. Достоевский страдал эпилепсией.</w:t>
            </w:r>
          </w:p>
          <w:p w:rsidR="00B328E8" w:rsidRPr="00B328E8" w:rsidRDefault="00B328E8" w:rsidP="00B328E8">
            <w:pPr>
              <w:spacing w:line="240" w:lineRule="auto"/>
              <w:ind w:right="709"/>
              <w:jc w:val="both"/>
              <w:rPr>
                <w:sz w:val="24"/>
                <w:szCs w:val="24"/>
              </w:rPr>
            </w:pPr>
            <w:r w:rsidRPr="00B328E8">
              <w:rPr>
                <w:sz w:val="24"/>
                <w:szCs w:val="24"/>
              </w:rPr>
              <w:t>На людей с ограниченными возможностями здоровья мы смотрим с удивлением, настороженностью, а иногда даже с брезгливостью. Чаще всего родители пытаются отгородить своего ребёнка от общения с детьми с ограниченными возможностями здоровья, думая, что общение с ним отрицательно скажется на развитии их чада. Дело обстоит как раз наоборот. Общаясь с ребёнком с ограниченными возможностями, играя с ним, проявляя к нему внимание и заботу, нормально развивающиеся дети становятся добрее и терпимее к недостаткам других.</w:t>
            </w:r>
          </w:p>
          <w:p w:rsidR="00B328E8" w:rsidRPr="00B328E8" w:rsidRDefault="00B328E8" w:rsidP="00B328E8">
            <w:pPr>
              <w:spacing w:line="240" w:lineRule="auto"/>
              <w:ind w:right="709"/>
              <w:jc w:val="both"/>
              <w:rPr>
                <w:sz w:val="24"/>
                <w:szCs w:val="24"/>
              </w:rPr>
            </w:pPr>
            <w:r w:rsidRPr="00B328E8">
              <w:rPr>
                <w:sz w:val="24"/>
                <w:szCs w:val="24"/>
              </w:rPr>
              <w:t>Каждый ребёнок имеет право на полноценно прожитое детство.</w:t>
            </w:r>
          </w:p>
          <w:p w:rsidR="00B328E8" w:rsidRPr="00B328E8" w:rsidRDefault="00B328E8" w:rsidP="00B328E8">
            <w:pPr>
              <w:spacing w:line="240" w:lineRule="auto"/>
              <w:ind w:right="709"/>
              <w:jc w:val="both"/>
            </w:pPr>
            <w:r w:rsidRPr="00B328E8">
              <w:rPr>
                <w:sz w:val="24"/>
                <w:szCs w:val="24"/>
              </w:rPr>
              <w:t>ДОБРО ПОРОЖДАЕТ ДОБРО.</w:t>
            </w:r>
          </w:p>
        </w:tc>
      </w:tr>
      <w:bookmarkEnd w:id="0"/>
    </w:tbl>
    <w:p w:rsidR="00845A60" w:rsidRDefault="00845A60" w:rsidP="00B328E8">
      <w:pPr>
        <w:jc w:val="both"/>
      </w:pPr>
    </w:p>
    <w:sectPr w:rsidR="0084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E8"/>
    <w:rsid w:val="00845A60"/>
    <w:rsid w:val="00B3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2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328E8"/>
  </w:style>
  <w:style w:type="character" w:styleId="a3">
    <w:name w:val="Hyperlink"/>
    <w:basedOn w:val="a0"/>
    <w:uiPriority w:val="99"/>
    <w:semiHidden/>
    <w:unhideWhenUsed/>
    <w:rsid w:val="00B328E8"/>
    <w:rPr>
      <w:color w:val="0000FF"/>
      <w:u w:val="single"/>
    </w:rPr>
  </w:style>
  <w:style w:type="character" w:customStyle="1" w:styleId="submitted">
    <w:name w:val="submitted"/>
    <w:basedOn w:val="a0"/>
    <w:rsid w:val="00B328E8"/>
  </w:style>
  <w:style w:type="paragraph" w:styleId="a4">
    <w:name w:val="Normal (Web)"/>
    <w:basedOn w:val="a"/>
    <w:uiPriority w:val="99"/>
    <w:unhideWhenUsed/>
    <w:rsid w:val="00B3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28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E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328E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32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28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2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328E8"/>
  </w:style>
  <w:style w:type="character" w:styleId="a3">
    <w:name w:val="Hyperlink"/>
    <w:basedOn w:val="a0"/>
    <w:uiPriority w:val="99"/>
    <w:semiHidden/>
    <w:unhideWhenUsed/>
    <w:rsid w:val="00B328E8"/>
    <w:rPr>
      <w:color w:val="0000FF"/>
      <w:u w:val="single"/>
    </w:rPr>
  </w:style>
  <w:style w:type="character" w:customStyle="1" w:styleId="submitted">
    <w:name w:val="submitted"/>
    <w:basedOn w:val="a0"/>
    <w:rsid w:val="00B328E8"/>
  </w:style>
  <w:style w:type="paragraph" w:styleId="a4">
    <w:name w:val="Normal (Web)"/>
    <w:basedOn w:val="a"/>
    <w:uiPriority w:val="99"/>
    <w:unhideWhenUsed/>
    <w:rsid w:val="00B3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28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E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328E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32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28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2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55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5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0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2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77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4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0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2013-01-15T19:29:00Z</dcterms:created>
  <dcterms:modified xsi:type="dcterms:W3CDTF">2013-01-15T19:34:00Z</dcterms:modified>
</cp:coreProperties>
</file>