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Pr="00833E14" w:rsidRDefault="00833E14" w:rsidP="00833E14">
      <w:pPr>
        <w:spacing w:after="0" w:line="240" w:lineRule="auto"/>
        <w:jc w:val="center"/>
        <w:rPr>
          <w:rFonts w:ascii="Arial Black" w:eastAsia="Times New Roman" w:hAnsi="Arial Black" w:cs="Times New Roman"/>
          <w:sz w:val="56"/>
          <w:szCs w:val="56"/>
          <w:lang w:eastAsia="ru-RU"/>
        </w:rPr>
      </w:pPr>
      <w:r w:rsidRPr="00833E14">
        <w:rPr>
          <w:rFonts w:ascii="Arial Black" w:eastAsia="Times New Roman" w:hAnsi="Arial Black" w:cs="Times New Roman"/>
          <w:sz w:val="56"/>
          <w:szCs w:val="56"/>
          <w:lang w:eastAsia="ru-RU"/>
        </w:rPr>
        <w:t>Психофизиологическая готовность</w:t>
      </w:r>
    </w:p>
    <w:p w:rsidR="00833E14" w:rsidRPr="00833E14" w:rsidRDefault="00833E14" w:rsidP="00833E14">
      <w:pPr>
        <w:spacing w:after="0" w:line="240" w:lineRule="auto"/>
        <w:jc w:val="center"/>
        <w:rPr>
          <w:rFonts w:ascii="Arial Black" w:eastAsia="Times New Roman" w:hAnsi="Arial Black" w:cs="Times New Roman"/>
          <w:sz w:val="56"/>
          <w:szCs w:val="56"/>
          <w:lang w:eastAsia="ru-RU"/>
        </w:rPr>
      </w:pPr>
      <w:r w:rsidRPr="00833E14">
        <w:rPr>
          <w:rFonts w:ascii="Arial Black" w:eastAsia="Times New Roman" w:hAnsi="Arial Black" w:cs="Times New Roman"/>
          <w:sz w:val="56"/>
          <w:szCs w:val="56"/>
          <w:lang w:eastAsia="ru-RU"/>
        </w:rPr>
        <w:t xml:space="preserve"> ребенка к школе</w:t>
      </w: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14" w:rsidRDefault="00833E14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713" w:rsidRPr="00833E14" w:rsidRDefault="001D4713" w:rsidP="001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Психофизиологической готовностью ребенка к школе можно считать его зрелость в физиологическом и социальном отношении, он должен достичь определенного уровня умственного и эмоционально-волевого развития. Ребенок должен владеть мыслительными операциями – уметь обобщать и дифференцировать предметы и явления окружающего мира, уметь планировать свою деятельность и осуществлять самоконтроль. Не менее важны и навыки речевого общения, а также развитая мелкая моторика руки и зрительно-двигательная координация. Таким образом, «готовность ребенка к школе» – это комплексное и многогранное понятие. </w:t>
      </w:r>
    </w:p>
    <w:p w:rsidR="001D4713" w:rsidRPr="00833E14" w:rsidRDefault="001D4713" w:rsidP="001D4713">
      <w:pPr>
        <w:rPr>
          <w:rFonts w:ascii="Times New Roman" w:hAnsi="Times New Roman" w:cs="Times New Roman"/>
          <w:sz w:val="28"/>
          <w:szCs w:val="28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когда ребенок достаточно развит во всех отношениях и может перейти на следующую ступень своего развития, очень сложно, так как требует заключения целого ряда специалистов. Школьный психолог обобщает мнение медицинской комиссии, логопеда, анализирует характеристику воспитателя детского сада, беседует с родителями и проводит собственное тестирование, в результате чего он может дать рекомендации или посоветовать коррекционную работу с данным ребенком.</w:t>
      </w:r>
    </w:p>
    <w:p w:rsidR="001D4713" w:rsidRPr="00833E14" w:rsidRDefault="001D4713" w:rsidP="001D4713">
      <w:pPr>
        <w:rPr>
          <w:rFonts w:ascii="Times New Roman" w:hAnsi="Times New Roman" w:cs="Times New Roman"/>
          <w:sz w:val="28"/>
          <w:szCs w:val="28"/>
        </w:rPr>
      </w:pPr>
      <w:r w:rsidRPr="00833E14">
        <w:rPr>
          <w:rFonts w:ascii="Times New Roman" w:hAnsi="Times New Roman" w:cs="Times New Roman"/>
          <w:sz w:val="28"/>
          <w:szCs w:val="28"/>
          <w:u w:val="single"/>
        </w:rPr>
        <w:t>Интеллектуальная готовность</w:t>
      </w:r>
      <w:r w:rsidRPr="00833E14">
        <w:rPr>
          <w:rFonts w:ascii="Times New Roman" w:hAnsi="Times New Roman" w:cs="Times New Roman"/>
          <w:sz w:val="28"/>
          <w:szCs w:val="28"/>
        </w:rPr>
        <w:t xml:space="preserve"> к школе предполагает формирование у ребенка определенных умений. К </w:t>
      </w:r>
      <w:proofErr w:type="gramStart"/>
      <w:r w:rsidRPr="00833E14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Pr="00833E14">
        <w:rPr>
          <w:rFonts w:ascii="Times New Roman" w:hAnsi="Times New Roman" w:cs="Times New Roman"/>
          <w:sz w:val="28"/>
          <w:szCs w:val="28"/>
        </w:rPr>
        <w:t xml:space="preserve"> прежде всего относится умение выделить учебную задачу и превратить ее в самостоятельную цель деятельности. Такая операция требует от поступающего в школу ребенка способности удивляться и искать причины замеченного им сходства и различия предметов, их новых свойств.</w:t>
      </w:r>
    </w:p>
    <w:p w:rsidR="00833E14" w:rsidRPr="00833E14" w:rsidRDefault="001D4713" w:rsidP="00833E1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14">
        <w:rPr>
          <w:rFonts w:ascii="Times New Roman" w:hAnsi="Times New Roman" w:cs="Times New Roman"/>
          <w:sz w:val="28"/>
          <w:szCs w:val="28"/>
          <w:u w:val="single"/>
        </w:rPr>
        <w:t>Личностная готовность</w:t>
      </w:r>
      <w:r w:rsidRPr="00833E14">
        <w:rPr>
          <w:rFonts w:ascii="Times New Roman" w:hAnsi="Times New Roman" w:cs="Times New Roman"/>
          <w:sz w:val="28"/>
          <w:szCs w:val="28"/>
        </w:rPr>
        <w:t xml:space="preserve"> к школьному обучению заключается в формировании внутренней позиции школьника. Чтобы ребенок успешно учился он, прежде всего, должен стремиться к новой школьной жизни, к «серьезным» занятиям, «ответственным» поручениям. На появление такого желания влияет отношение близких взрослых к учению, как к важной содержательной деятельности, гораздо более значимой, чем игра дошкольника. Влияет и отношение других детей, сама возможность подняться на новую возрастную ступень в глазах младших и сравняться в положении со старшими. Стремление ребенка занять новое социальное положение ведет к образованию его внутренней позиции. Личностная готовность к школе включает также определенное отношение к себе. Продуктивная учебная деятельность предполагает адекватное отношение ребенка к своим способностям, результатам работы, поведению, т.е. определенный уровень развития самосознания. </w:t>
      </w:r>
    </w:p>
    <w:p w:rsidR="001D4713" w:rsidRPr="00833E14" w:rsidRDefault="00833E14" w:rsidP="00833E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</w:t>
      </w:r>
      <w:r w:rsidR="001D4713" w:rsidRPr="00833E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оциально-психологическая готовность</w:t>
      </w: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включает </w:t>
      </w:r>
      <w:r w:rsidR="001D4713"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таких качеств, которые помогли бы им общаться с одноклассниками, с учителем. Каждому ребенку необходимо умение войти в детское общество, </w:t>
      </w:r>
      <w:r w:rsidR="001D4713"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действовать совместно с другими, уступать в одних обстоятельствах и не уступать в других. Эти качества обеспечивают адаптацию к новым социальным условиям. </w:t>
      </w:r>
    </w:p>
    <w:p w:rsidR="001D4713" w:rsidRPr="00833E14" w:rsidRDefault="001D4713" w:rsidP="008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дошкольного возраста ребенок уже представляет собой в известном смысле </w:t>
      </w:r>
      <w:r w:rsidRPr="0083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личность.</w:t>
      </w:r>
      <w:r w:rsidRPr="0083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хорошо осознает свою половую принадлежность, находит себе место в пространстве и времени. Он уже ориентируется в семейно - родственных отношениях и умеет строить отношения </w:t>
      </w:r>
      <w:proofErr w:type="gramStart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 «Я должен» над мотивом «Я хочу». К концу дошкольного возраста особое значение приобретает </w:t>
      </w:r>
      <w:r w:rsidRPr="00833E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мотивационная готовность</w:t>
      </w:r>
      <w:r w:rsidRPr="00833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учению в школе.</w:t>
      </w:r>
    </w:p>
    <w:p w:rsidR="001D4713" w:rsidRPr="00833E14" w:rsidRDefault="001D4713" w:rsidP="008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шести годам ребенок становится значительно более самостоятельным, независимым от взрослого, расширяются, усложняются его отношения с окружающими. Активно развивается в этот период самооценка – важная форма проявления самосознания. </w:t>
      </w:r>
    </w:p>
    <w:p w:rsidR="001D4713" w:rsidRPr="00833E14" w:rsidRDefault="001D4713" w:rsidP="008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6-летнего ребенка в одном виде деятельности может отличаться от его самооценки в других. В оценке своих достижений, например в рисовании, он может оценивать себя правильно, в овладении грамотой – переоценивать, в пении – недооценивать себя. Критерии, используемые ребенком при самооценке, в значительной степени зависят от педагога. </w:t>
      </w:r>
    </w:p>
    <w:p w:rsidR="001D4713" w:rsidRPr="00833E14" w:rsidRDefault="001D4713" w:rsidP="008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Обнаружена зависимость осознания собственных качеств и каче</w:t>
      </w:r>
      <w:proofErr w:type="gramStart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ерстников от воспитательной работы. </w:t>
      </w:r>
      <w:proofErr w:type="gramStart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осознают те качества и особенности поведения, которые чаще всего оцениваются окружающими и от которых, следовательно, в большей степени зависит их положение в группе. Это связано с возрастающим к концу дошкольного возраста стремлением ребенка к взаимопониманию, совпадению своего отношения и оценки окружающего с оценкой и отношением взрослого. </w:t>
      </w:r>
    </w:p>
    <w:p w:rsidR="001D4713" w:rsidRPr="00833E14" w:rsidRDefault="001D4713" w:rsidP="008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высокой самооценкой чувствуют себя в классе увереннее, смелее, активнее проявляют свои интересы, способности, ставят перед собой более высокие цели, чем те, кто при прочих равных условиях занижает самооценку. Однако существует и другая крайность – чрезмерно завышенная самооценка, которая может привести к возникновению высокомерия, агрессивности. </w:t>
      </w:r>
    </w:p>
    <w:p w:rsidR="001D4713" w:rsidRPr="00833E14" w:rsidRDefault="001D4713" w:rsidP="008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Популярность ребенка в группе, его общая самооценка зависят в первую очередь от успеха, которого он добивается в совместной с детьми деятельности. Поэтому, если  обеспечить успех в деятельности малоактивным шестилеткам, не пользующимся значительной популярностью среди детей, это может привести к изменению их позиции и стать эффективным средством нормализации их отношений со сверстниками, повысить их самооценку, уверенность в себе. </w:t>
      </w:r>
    </w:p>
    <w:p w:rsidR="001D4713" w:rsidRPr="00833E14" w:rsidRDefault="001D4713" w:rsidP="001D47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себя самого наряду с познанием окружающего мира – необходимое условие для развития ребенка.</w:t>
      </w:r>
    </w:p>
    <w:p w:rsidR="001D4713" w:rsidRPr="00833E14" w:rsidRDefault="001D4713" w:rsidP="008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Нравственное формирование </w:t>
      </w: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тесно связано с из</w:t>
      </w:r>
      <w:bookmarkStart w:id="0" w:name="_GoBack"/>
      <w:bookmarkEnd w:id="0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менением характера его взаимоотношений со взрослыми и рождением у них на этой основе нравственных представлений и </w:t>
      </w:r>
      <w:proofErr w:type="spellStart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</w:t>
      </w:r>
      <w:proofErr w:type="gramStart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раннем детстве деятельность ребенка осуществляется преимущественно в сотрудничестве со взрослыми; в дошкольном возрасте ребенок становится способным самостоятельно удовлетворять многие свои потребности и желания. В результате совместная деятельность его со взрослыми как бы распадается, вместе с чем ослабевает и непосредственная слитность его существования с жизнью и деятельностью взрослых </w:t>
      </w:r>
      <w:proofErr w:type="spellStart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Start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</w:t>
      </w:r>
      <w:proofErr w:type="spellEnd"/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продолжают оставаться постоянным притягательным центром, вокруг которого строится жизнь ребенка. Это порождает у детей потребность участвовать в жизни взрослых, действовать по их образцу. При этом они хотят не только воспроизводить отдельные действия взрослого, но и подражать всем сложным формам его деятельности, его поступкам, его взаимоотношениям с другими людьми, - словом, всему образу жизни взрослых людей.</w:t>
      </w:r>
    </w:p>
    <w:p w:rsidR="001D4713" w:rsidRPr="00833E14" w:rsidRDefault="001D4713" w:rsidP="008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дошкольном возрасте ребенок оказывается перед необходимостью преодоления возникающих трудностей и подчинения своих действий поставленной цели. Это приводит к тому, что он начинает сознательно контролировать себя, управлять своими внутренними и внешними действиями, своими познавательными процессами и поведением в целом. Это дает основание полагать, что уже в дошкольном возрасте возникает воля (волевая готовность). Конечно, волевые действия дошкольников имеют свою специфику: они сосуществуют с действиями непреднамеренными, импульсивными, возникающими под влиянием ситуативных чувств и желаний. К шести годам происходит оформление основных элементов волевого действия: ребенок способен поставить цель, принять решение, наметить план действия, исполнить его, проявить определенное усилие в случае преодоления препятствия, оценить результат своего действия. Но все эти компоненты волевого действия еще недостаточно развиты. Выделяемые цели не всегда устойчивы и осознанны, удержание цели зависит от трудности задания, длительности его выполнения. </w:t>
      </w:r>
    </w:p>
    <w:p w:rsidR="003144D5" w:rsidRPr="00833E14" w:rsidRDefault="00833E14">
      <w:pPr>
        <w:rPr>
          <w:rFonts w:ascii="Times New Roman" w:hAnsi="Times New Roman" w:cs="Times New Roman"/>
          <w:sz w:val="28"/>
          <w:szCs w:val="28"/>
        </w:rPr>
      </w:pPr>
    </w:p>
    <w:sectPr w:rsidR="003144D5" w:rsidRPr="0083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13"/>
    <w:rsid w:val="001D4713"/>
    <w:rsid w:val="0068184D"/>
    <w:rsid w:val="00833E14"/>
    <w:rsid w:val="00C8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qwe123</dc:creator>
  <cp:lastModifiedBy>qwe123</cp:lastModifiedBy>
  <cp:revision>3</cp:revision>
  <dcterms:created xsi:type="dcterms:W3CDTF">2011-08-01T10:39:00Z</dcterms:created>
  <dcterms:modified xsi:type="dcterms:W3CDTF">2011-08-01T17:46:00Z</dcterms:modified>
</cp:coreProperties>
</file>