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DF" w:rsidRDefault="004074DF" w:rsidP="004074DF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</w:t>
      </w:r>
      <w:r w:rsidRPr="00C93C2E">
        <w:rPr>
          <w:rFonts w:ascii="Times New Roman" w:hAnsi="Times New Roman" w:cs="Times New Roman"/>
          <w:b/>
          <w:sz w:val="36"/>
          <w:szCs w:val="36"/>
        </w:rPr>
        <w:t xml:space="preserve"> «ДЕНЬ ЗНАНИЙ</w:t>
      </w:r>
      <w:r>
        <w:rPr>
          <w:rFonts w:ascii="Times New Roman" w:hAnsi="Times New Roman" w:cs="Times New Roman"/>
          <w:b/>
          <w:sz w:val="36"/>
          <w:szCs w:val="36"/>
        </w:rPr>
        <w:t xml:space="preserve"> В ДЕТСКОМ САДУ</w:t>
      </w:r>
      <w:r w:rsidRPr="00C93C2E"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074DF" w:rsidRPr="00C93C2E" w:rsidRDefault="004074DF" w:rsidP="004074DF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Срок: 1 неделя Сентября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843"/>
        <w:gridCol w:w="5812"/>
        <w:gridCol w:w="2353"/>
        <w:gridCol w:w="3536"/>
      </w:tblGrid>
      <w:tr w:rsidR="004074DF" w:rsidTr="00AB15C0">
        <w:tc>
          <w:tcPr>
            <w:tcW w:w="1242" w:type="dxa"/>
          </w:tcPr>
          <w:p w:rsidR="004074DF" w:rsidRPr="003B1860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B1860">
              <w:rPr>
                <w:rFonts w:ascii="Times New Roman" w:hAnsi="Times New Roman" w:cs="Times New Roman"/>
                <w:b/>
                <w:sz w:val="24"/>
                <w:szCs w:val="24"/>
              </w:rPr>
              <w:t>Направ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B1860">
              <w:rPr>
                <w:rFonts w:ascii="Times New Roman" w:hAnsi="Times New Roman" w:cs="Times New Roman"/>
                <w:b/>
                <w:sz w:val="24"/>
                <w:szCs w:val="24"/>
              </w:rPr>
              <w:t>ление</w:t>
            </w:r>
            <w:proofErr w:type="spellEnd"/>
            <w:proofErr w:type="gramEnd"/>
          </w:p>
        </w:tc>
        <w:tc>
          <w:tcPr>
            <w:tcW w:w="1843" w:type="dxa"/>
          </w:tcPr>
          <w:p w:rsidR="004074DF" w:rsidRPr="003B1860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186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</w:t>
            </w:r>
            <w:proofErr w:type="spellEnd"/>
            <w:r w:rsidRPr="003B186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074DF" w:rsidRPr="003B1860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860">
              <w:rPr>
                <w:rFonts w:ascii="Times New Roman" w:hAnsi="Times New Roman" w:cs="Times New Roman"/>
                <w:b/>
                <w:sz w:val="24"/>
                <w:szCs w:val="24"/>
              </w:rPr>
              <w:t>тельная</w:t>
            </w:r>
          </w:p>
          <w:p w:rsidR="004074DF" w:rsidRPr="003B1860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860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5812" w:type="dxa"/>
          </w:tcPr>
          <w:p w:rsidR="004074DF" w:rsidRPr="003B1860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86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4074DF" w:rsidRPr="003B1860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86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приемы, занятия</w:t>
            </w:r>
          </w:p>
          <w:p w:rsidR="004074DF" w:rsidRPr="003B1860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4074DF" w:rsidRPr="003B1860" w:rsidRDefault="004074DF" w:rsidP="00AB15C0">
            <w:pPr>
              <w:jc w:val="center"/>
              <w:rPr>
                <w:sz w:val="24"/>
                <w:szCs w:val="24"/>
              </w:rPr>
            </w:pPr>
            <w:r w:rsidRPr="003B186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</w:tc>
      </w:tr>
      <w:tr w:rsidR="004074DF" w:rsidTr="00AB15C0">
        <w:tc>
          <w:tcPr>
            <w:tcW w:w="1242" w:type="dxa"/>
            <w:vMerge w:val="restart"/>
          </w:tcPr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74DF" w:rsidRPr="004F58B9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F58B9">
              <w:rPr>
                <w:rFonts w:ascii="Times New Roman" w:hAnsi="Times New Roman" w:cs="Times New Roman"/>
                <w:b/>
                <w:sz w:val="40"/>
                <w:szCs w:val="40"/>
              </w:rPr>
              <w:t>Ф</w:t>
            </w:r>
          </w:p>
          <w:p w:rsidR="004074DF" w:rsidRPr="004F58B9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F58B9">
              <w:rPr>
                <w:rFonts w:ascii="Times New Roman" w:hAnsi="Times New Roman" w:cs="Times New Roman"/>
                <w:b/>
                <w:sz w:val="40"/>
                <w:szCs w:val="40"/>
              </w:rPr>
              <w:t>И</w:t>
            </w:r>
          </w:p>
          <w:p w:rsidR="004074DF" w:rsidRPr="004F58B9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4F58B9">
              <w:rPr>
                <w:rFonts w:ascii="Times New Roman" w:hAnsi="Times New Roman" w:cs="Times New Roman"/>
                <w:b/>
                <w:sz w:val="40"/>
                <w:szCs w:val="40"/>
              </w:rPr>
              <w:t>З</w:t>
            </w:r>
            <w:proofErr w:type="gramEnd"/>
          </w:p>
          <w:p w:rsidR="004074DF" w:rsidRPr="004F58B9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F58B9">
              <w:rPr>
                <w:rFonts w:ascii="Times New Roman" w:hAnsi="Times New Roman" w:cs="Times New Roman"/>
                <w:b/>
                <w:sz w:val="40"/>
                <w:szCs w:val="40"/>
              </w:rPr>
              <w:t>И</w:t>
            </w:r>
          </w:p>
          <w:p w:rsidR="004074DF" w:rsidRPr="004F58B9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F58B9">
              <w:rPr>
                <w:rFonts w:ascii="Times New Roman" w:hAnsi="Times New Roman" w:cs="Times New Roman"/>
                <w:b/>
                <w:sz w:val="40"/>
                <w:szCs w:val="40"/>
              </w:rPr>
              <w:t>Ч</w:t>
            </w:r>
          </w:p>
          <w:p w:rsidR="004074DF" w:rsidRPr="004F58B9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F58B9"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</w:p>
          <w:p w:rsidR="004074DF" w:rsidRPr="004F58B9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F58B9">
              <w:rPr>
                <w:rFonts w:ascii="Times New Roman" w:hAnsi="Times New Roman" w:cs="Times New Roman"/>
                <w:b/>
                <w:sz w:val="40"/>
                <w:szCs w:val="40"/>
              </w:rPr>
              <w:t>С</w:t>
            </w:r>
          </w:p>
          <w:p w:rsidR="004074DF" w:rsidRPr="004F58B9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F58B9">
              <w:rPr>
                <w:rFonts w:ascii="Times New Roman" w:hAnsi="Times New Roman" w:cs="Times New Roman"/>
                <w:b/>
                <w:sz w:val="40"/>
                <w:szCs w:val="40"/>
              </w:rPr>
              <w:t>К</w:t>
            </w:r>
          </w:p>
          <w:p w:rsidR="004074DF" w:rsidRPr="004F58B9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F58B9"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  <w:p w:rsidR="004074DF" w:rsidRPr="004F58B9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F58B9"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</w:p>
          <w:p w:rsidR="004074DF" w:rsidRPr="004F58B9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074DF" w:rsidRPr="004F58B9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4F58B9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Р</w:t>
            </w:r>
            <w:proofErr w:type="gramEnd"/>
          </w:p>
          <w:p w:rsidR="004074DF" w:rsidRPr="004F58B9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F58B9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  <w:p w:rsidR="004074DF" w:rsidRPr="004F58B9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4F58B9">
              <w:rPr>
                <w:rFonts w:ascii="Times New Roman" w:hAnsi="Times New Roman" w:cs="Times New Roman"/>
                <w:b/>
                <w:sz w:val="40"/>
                <w:szCs w:val="40"/>
              </w:rPr>
              <w:t>З</w:t>
            </w:r>
            <w:proofErr w:type="gramEnd"/>
          </w:p>
          <w:p w:rsidR="004074DF" w:rsidRPr="004F58B9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F58B9"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</w:p>
          <w:p w:rsidR="004074DF" w:rsidRPr="004F58B9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F58B9">
              <w:rPr>
                <w:rFonts w:ascii="Times New Roman" w:hAnsi="Times New Roman" w:cs="Times New Roman"/>
                <w:b/>
                <w:sz w:val="40"/>
                <w:szCs w:val="40"/>
              </w:rPr>
              <w:t>И</w:t>
            </w:r>
          </w:p>
          <w:p w:rsidR="004074DF" w:rsidRPr="004F58B9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F58B9"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  <w:p w:rsidR="004074DF" w:rsidRPr="004F58B9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F58B9">
              <w:rPr>
                <w:rFonts w:ascii="Times New Roman" w:hAnsi="Times New Roman" w:cs="Times New Roman"/>
                <w:b/>
                <w:sz w:val="40"/>
                <w:szCs w:val="40"/>
              </w:rPr>
              <w:t>И</w:t>
            </w:r>
          </w:p>
          <w:p w:rsidR="004074DF" w:rsidRPr="004F58B9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F58B9"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</w:p>
          <w:p w:rsidR="004074DF" w:rsidRPr="00FC3D3B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4074DF" w:rsidRPr="00C93C2E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Здоровье</w:t>
            </w:r>
          </w:p>
        </w:tc>
        <w:tc>
          <w:tcPr>
            <w:tcW w:w="5812" w:type="dxa"/>
          </w:tcPr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A44B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навыки, полученные в младшей группе: намыливать руки до образования пены, тщательно смывать, умываться, насухо вытирать лицо и руки своим полотенцем, вешать его на место. 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A44B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умения пользоваться  вилкой в процессе приема пищи. 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умения быстро одеваться и раздеваться в определенной последовательности, правильно размещать свои вещи в шкафу, аккуратно складывать и развешивать одежду на стуле перед сном.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3D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потребность в соблюдении режима питания, расширять  представления о важности для здоровья сна, гигиенических процедур, движений, прогулки. 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A44B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2CD2">
              <w:rPr>
                <w:rFonts w:ascii="Times New Roman" w:hAnsi="Times New Roman" w:cs="Times New Roman"/>
                <w:sz w:val="24"/>
                <w:szCs w:val="24"/>
              </w:rPr>
              <w:t xml:space="preserve">В ходе беседы уточнить </w:t>
            </w:r>
            <w:r w:rsidRPr="001B63D7">
              <w:rPr>
                <w:rFonts w:ascii="Times New Roman" w:hAnsi="Times New Roman" w:cs="Times New Roman"/>
                <w:sz w:val="24"/>
                <w:szCs w:val="24"/>
              </w:rPr>
              <w:t>представления детей о необходимых правилах поведения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(здороваться, прощаться, называть работников детского сада по имени отчеству)</w:t>
            </w:r>
            <w:r w:rsidRPr="001B6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4DF" w:rsidRPr="00206667" w:rsidRDefault="004074DF" w:rsidP="00AB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Д/И -  </w:t>
            </w:r>
            <w:r w:rsidRPr="00206667">
              <w:rPr>
                <w:rFonts w:ascii="Times New Roman" w:hAnsi="Times New Roman" w:cs="Times New Roman"/>
                <w:sz w:val="24"/>
                <w:szCs w:val="24"/>
              </w:rPr>
              <w:t>Знакомить с понятиями – «режим дня», «правильное питание».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E3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день»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ситуация</w:t>
            </w:r>
            <w:r w:rsidRPr="00764E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вести себя в детском саду»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Зощенко «Показательный ребенок»</w:t>
            </w:r>
          </w:p>
          <w:p w:rsidR="004074DF" w:rsidRPr="00C93C2E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4074DF" w:rsidRDefault="004074DF" w:rsidP="00AB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7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игр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4074DF" w:rsidRPr="002634A0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A0">
              <w:rPr>
                <w:rFonts w:ascii="Times New Roman" w:hAnsi="Times New Roman" w:cs="Times New Roman"/>
                <w:sz w:val="24"/>
                <w:szCs w:val="24"/>
              </w:rPr>
              <w:t>формированию здорового и безопасного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74DF" w:rsidRPr="002634A0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DF" w:rsidTr="00AB15C0">
        <w:trPr>
          <w:trHeight w:val="5948"/>
        </w:trPr>
        <w:tc>
          <w:tcPr>
            <w:tcW w:w="1242" w:type="dxa"/>
            <w:vMerge/>
          </w:tcPr>
          <w:p w:rsidR="004074DF" w:rsidRPr="00C93C2E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4DF" w:rsidRPr="001B63D7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3D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074DF" w:rsidRPr="001B63D7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D7">
              <w:rPr>
                <w:rFonts w:ascii="Times New Roman" w:hAnsi="Times New Roman" w:cs="Times New Roman"/>
                <w:sz w:val="24"/>
                <w:szCs w:val="24"/>
              </w:rPr>
              <w:t>Развивать активность детей в различных видах подвижных игр. Совершенствовать двигательные умения: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7AB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B63D7">
              <w:rPr>
                <w:rFonts w:ascii="Times New Roman" w:hAnsi="Times New Roman" w:cs="Times New Roman"/>
                <w:sz w:val="24"/>
                <w:szCs w:val="24"/>
              </w:rPr>
              <w:t xml:space="preserve"> бегать легко, ритмично, энергично отталкиваясь носком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действовать по сигналу</w:t>
            </w:r>
            <w:r w:rsidRPr="001B63D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82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прыжки </w:t>
            </w:r>
            <w:r w:rsidRPr="001B63D7">
              <w:rPr>
                <w:rFonts w:ascii="Times New Roman" w:hAnsi="Times New Roman" w:cs="Times New Roman"/>
                <w:sz w:val="24"/>
                <w:szCs w:val="24"/>
              </w:rPr>
              <w:t xml:space="preserve">– энергично отталкиваться в прыжках на двух ногах с продвижением вперед; </w:t>
            </w:r>
            <w:r w:rsidRPr="00082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подлезать  под веревку, не задевая ее </w:t>
            </w:r>
            <w:r w:rsidRPr="001B63D7">
              <w:rPr>
                <w:rFonts w:ascii="Times New Roman" w:hAnsi="Times New Roman" w:cs="Times New Roman"/>
                <w:sz w:val="24"/>
                <w:szCs w:val="24"/>
              </w:rPr>
              <w:t xml:space="preserve">(прыгалки);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мячом </w:t>
            </w:r>
            <w:r w:rsidRPr="001B63D7">
              <w:rPr>
                <w:rFonts w:ascii="Times New Roman" w:hAnsi="Times New Roman" w:cs="Times New Roman"/>
                <w:sz w:val="24"/>
                <w:szCs w:val="24"/>
              </w:rPr>
              <w:t xml:space="preserve">– бросать и ловить </w:t>
            </w:r>
            <w:proofErr w:type="gramStart"/>
            <w:r w:rsidRPr="001B63D7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proofErr w:type="gramEnd"/>
            <w:r w:rsidRPr="001B63D7">
              <w:rPr>
                <w:rFonts w:ascii="Times New Roman" w:hAnsi="Times New Roman" w:cs="Times New Roman"/>
                <w:sz w:val="24"/>
                <w:szCs w:val="24"/>
              </w:rPr>
              <w:t xml:space="preserve"> кистями рук, не прижимая к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прокатывать мячи друг другу и в ворота; </w:t>
            </w:r>
            <w:r w:rsidRPr="000827AB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учить ходить по ограниченной площади (шнур), прямо, по кругу, зигзагообразно</w:t>
            </w:r>
            <w:r w:rsidRPr="001B63D7">
              <w:rPr>
                <w:rFonts w:ascii="Times New Roman" w:hAnsi="Times New Roman" w:cs="Times New Roman"/>
                <w:sz w:val="24"/>
                <w:szCs w:val="24"/>
              </w:rPr>
              <w:t>. Воспитание самостоятельности и инициативности в организации подвижных игр на прогулке.</w:t>
            </w:r>
          </w:p>
          <w:p w:rsidR="004074DF" w:rsidRPr="001B63D7" w:rsidRDefault="004074DF" w:rsidP="00AB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4DF" w:rsidRPr="001B63D7" w:rsidRDefault="004074DF" w:rsidP="00AB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4DF" w:rsidRPr="001B63D7" w:rsidRDefault="004074DF" w:rsidP="00AB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4DF" w:rsidRPr="001B63D7" w:rsidRDefault="004074DF" w:rsidP="00AB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4DF" w:rsidRPr="001B63D7" w:rsidRDefault="004074DF" w:rsidP="00AB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4DF" w:rsidRPr="001B63D7" w:rsidRDefault="004074DF" w:rsidP="00AB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4DF" w:rsidRPr="001B63D7" w:rsidRDefault="004074DF" w:rsidP="00AB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4DF" w:rsidRPr="001B63D7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bottom w:val="single" w:sz="4" w:space="0" w:color="auto"/>
              <w:right w:val="single" w:sz="4" w:space="0" w:color="auto"/>
            </w:tcBorders>
          </w:tcPr>
          <w:p w:rsidR="004074DF" w:rsidRDefault="004074DF" w:rsidP="00AB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/игры: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бегом: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«Самолеты», </w:t>
            </w:r>
          </w:p>
          <w:p w:rsidR="004074DF" w:rsidRPr="00646470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Игровое упражнение с бегом: 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прыжками: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«Воробышки»;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9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гровое упражнение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прыжками «Маленькие зайчики скачут на лужайке».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лазанием: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«Наседка и цыплята»;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E3CA2">
              <w:rPr>
                <w:rFonts w:ascii="Times New Roman" w:hAnsi="Times New Roman" w:cs="Times New Roman"/>
                <w:b/>
                <w:sz w:val="24"/>
                <w:szCs w:val="24"/>
              </w:rPr>
              <w:t>гровое упражнение с лазанием: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 задень»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веревку)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мячом: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«Перебрось и поймай»;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04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с мячом: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прокатывание мяча друг другу, в ворота (ширина 50-40 см) с расстояния 1.5 – 2 м.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Игровое упражнение на равновесие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«Пройди –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упади»</w:t>
            </w: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auto"/>
            </w:tcBorders>
          </w:tcPr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Картотека подвижных игр.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В.Г.Фролов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Г.П.Юрко «Физкультурные занятия на воздухе. с. 42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В.Г.Фролов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Г.П.Юрко «Физкультурные занятия на воздухе. С. 37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Pr="00F937BA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«Подвижные игры и игровые упражнения  для детей 5-7 лет» с.5</w:t>
            </w:r>
          </w:p>
        </w:tc>
      </w:tr>
      <w:tr w:rsidR="004074DF" w:rsidTr="00AB15C0">
        <w:tc>
          <w:tcPr>
            <w:tcW w:w="1242" w:type="dxa"/>
            <w:vMerge w:val="restart"/>
          </w:tcPr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</w:t>
            </w: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Ц</w:t>
            </w:r>
            <w:proofErr w:type="gramEnd"/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</w:t>
            </w: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</w:t>
            </w: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Ь</w:t>
            </w: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Н</w:t>
            </w: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- </w:t>
            </w: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</w:t>
            </w: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</w:t>
            </w: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</w:t>
            </w: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</w:t>
            </w: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</w:t>
            </w: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</w:t>
            </w: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</w:t>
            </w: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</w:t>
            </w:r>
            <w:proofErr w:type="gramEnd"/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</w:t>
            </w:r>
            <w:proofErr w:type="gramEnd"/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</w:t>
            </w: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</w:t>
            </w: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</w:t>
            </w:r>
          </w:p>
          <w:p w:rsidR="004074DF" w:rsidRPr="00F128CB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</w:p>
        </w:tc>
        <w:tc>
          <w:tcPr>
            <w:tcW w:w="1843" w:type="dxa"/>
          </w:tcPr>
          <w:p w:rsidR="004074DF" w:rsidRPr="00084EA5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E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Социализация</w:t>
            </w:r>
          </w:p>
        </w:tc>
        <w:tc>
          <w:tcPr>
            <w:tcW w:w="5812" w:type="dxa"/>
          </w:tcPr>
          <w:p w:rsidR="004074DF" w:rsidRPr="001B63D7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1B63D7">
              <w:rPr>
                <w:rFonts w:ascii="Times New Roman" w:hAnsi="Times New Roman" w:cs="Times New Roman"/>
                <w:sz w:val="24"/>
                <w:szCs w:val="24"/>
              </w:rPr>
              <w:t>Закреплять  представления  о режиме дня; формировать умения 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доказывать свою точку зрения в диалоге с взрослыми и сверстниками</w:t>
            </w:r>
            <w:r w:rsidRPr="001B63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074DF" w:rsidRPr="001B63D7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F52CD2">
              <w:rPr>
                <w:rFonts w:ascii="Times New Roman" w:hAnsi="Times New Roman" w:cs="Times New Roman"/>
                <w:sz w:val="24"/>
                <w:szCs w:val="24"/>
              </w:rPr>
              <w:t>В ходе беседы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6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B63D7">
              <w:rPr>
                <w:rFonts w:ascii="Times New Roman" w:hAnsi="Times New Roman" w:cs="Times New Roman"/>
                <w:sz w:val="24"/>
                <w:szCs w:val="24"/>
              </w:rPr>
              <w:t xml:space="preserve">накомить детей с новыми игрушками и игровыми материалами (мебель, посуда (столовая, чайная), одежда для кукол…). </w:t>
            </w:r>
          </w:p>
          <w:p w:rsidR="004074DF" w:rsidRPr="001B63D7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1B63D7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развитию и обогащению сюжетов игр; подведение детей к самостоятельному созданию игровых замыслов.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умения детей действовать по ситуации.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D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1B63D7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к самостоятельности в дидактических играх, закреплять </w:t>
            </w:r>
            <w:proofErr w:type="gramStart"/>
            <w:r w:rsidRPr="001B63D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proofErr w:type="gramEnd"/>
            <w:r w:rsidRPr="001B63D7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в процессе совместной деятельности с взрослыми.</w:t>
            </w:r>
          </w:p>
          <w:p w:rsidR="004074DF" w:rsidRPr="001B63D7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52CD2">
              <w:rPr>
                <w:rFonts w:ascii="Times New Roman" w:hAnsi="Times New Roman" w:cs="Times New Roman"/>
                <w:b/>
                <w:sz w:val="24"/>
                <w:szCs w:val="24"/>
              </w:rPr>
              <w:t>Т/и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Активизировать детей в небольших этюдах,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подражательные  навыки. </w:t>
            </w:r>
          </w:p>
          <w:p w:rsidR="004074DF" w:rsidRPr="00FE6874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B6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B63D7">
              <w:rPr>
                <w:rFonts w:ascii="Times New Roman" w:hAnsi="Times New Roman" w:cs="Times New Roman"/>
                <w:sz w:val="24"/>
                <w:szCs w:val="24"/>
              </w:rPr>
              <w:t>Воспитывать отзывчивость и доброжелательные взаимоотношения между детьми.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самостоятельной деятельности побуждать детей к разыгрыванию знакомых сказок.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Рассматривание 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«Расскажи про детский сад», «Славянская семья», «Машины». 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  <w:r w:rsidRPr="002B6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нового в детском саду», 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DA"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spellStart"/>
            <w:proofErr w:type="gramStart"/>
            <w:r w:rsidRPr="002B63D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2B6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E7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встречает детей, играет с ними, занимается …»;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«Семья».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Мама готовит еду, кормит ребенка и папу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отводит в детский сад…», 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E7">
              <w:rPr>
                <w:rFonts w:ascii="Times New Roman" w:hAnsi="Times New Roman" w:cs="Times New Roman"/>
                <w:b/>
                <w:sz w:val="24"/>
                <w:szCs w:val="24"/>
              </w:rPr>
              <w:t>«Машины».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улице ездят разные машины, ими управляют шоферы. На машинах возят людей и разные грузы…».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Pr="003568B7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B7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Театрализованные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«Запомни свою позу»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Кабинета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Pr="006D6AD2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D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«Методы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игровой деятельностью», «Примерный диапазон развития игровых интересов у детей 5 года жизни»</w:t>
            </w:r>
          </w:p>
        </w:tc>
      </w:tr>
      <w:tr w:rsidR="004074DF" w:rsidTr="00AB15C0">
        <w:tc>
          <w:tcPr>
            <w:tcW w:w="1242" w:type="dxa"/>
            <w:vMerge/>
          </w:tcPr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4DF" w:rsidRPr="00084EA5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EA5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5812" w:type="dxa"/>
          </w:tcPr>
          <w:p w:rsidR="004074DF" w:rsidRPr="001B63D7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1B63D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положительного отношения к труду. </w:t>
            </w:r>
          </w:p>
          <w:p w:rsidR="004074DF" w:rsidRPr="001B63D7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- </w:t>
            </w:r>
            <w:r w:rsidRPr="001B63D7">
              <w:rPr>
                <w:rFonts w:ascii="Times New Roman" w:hAnsi="Times New Roman" w:cs="Times New Roman"/>
                <w:sz w:val="24"/>
                <w:szCs w:val="24"/>
              </w:rPr>
              <w:t>Формировать умения самостоятельно выполнять обязанности дежурных: по столовой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3D7">
              <w:rPr>
                <w:rFonts w:ascii="Times New Roman" w:hAnsi="Times New Roman" w:cs="Times New Roman"/>
                <w:sz w:val="24"/>
                <w:szCs w:val="24"/>
              </w:rPr>
              <w:t xml:space="preserve">аккуратно расставлять </w:t>
            </w:r>
            <w:proofErr w:type="spellStart"/>
            <w:r w:rsidRPr="001B63D7">
              <w:rPr>
                <w:rFonts w:ascii="Times New Roman" w:hAnsi="Times New Roman" w:cs="Times New Roman"/>
                <w:sz w:val="24"/>
                <w:szCs w:val="24"/>
              </w:rPr>
              <w:t>салфетницы</w:t>
            </w:r>
            <w:proofErr w:type="spellEnd"/>
            <w:r w:rsidRPr="001B63D7">
              <w:rPr>
                <w:rFonts w:ascii="Times New Roman" w:hAnsi="Times New Roman" w:cs="Times New Roman"/>
                <w:sz w:val="24"/>
                <w:szCs w:val="24"/>
              </w:rPr>
              <w:t>, хлебницы, чашки с блюдцами, тарелки, столовые приборы.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1B63D7">
              <w:rPr>
                <w:rFonts w:ascii="Times New Roman" w:hAnsi="Times New Roman" w:cs="Times New Roman"/>
                <w:sz w:val="24"/>
                <w:szCs w:val="24"/>
              </w:rPr>
              <w:t>Наблюдать за работой взрослых  в уголке природы</w:t>
            </w:r>
            <w:proofErr w:type="gramStart"/>
            <w:r w:rsidRPr="001B63D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63D7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детей к выполнению индивидуальных поручений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наблюдением взрослых </w:t>
            </w:r>
            <w:r w:rsidRPr="001B63D7">
              <w:rPr>
                <w:rFonts w:ascii="Times New Roman" w:hAnsi="Times New Roman" w:cs="Times New Roman"/>
                <w:sz w:val="24"/>
                <w:szCs w:val="24"/>
              </w:rPr>
              <w:t xml:space="preserve">– поливать растения, рыхлить почву; </w:t>
            </w:r>
          </w:p>
          <w:p w:rsidR="004074DF" w:rsidRPr="001B63D7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C2B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желание поддерживать порядок в группе: следить за внешним видом кукол, подбирать одежду по цвету, переодевать, расчесывать, завязывать банты.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B6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B63D7">
              <w:rPr>
                <w:rFonts w:ascii="Times New Roman" w:hAnsi="Times New Roman" w:cs="Times New Roman"/>
                <w:sz w:val="24"/>
                <w:szCs w:val="24"/>
              </w:rPr>
              <w:t>Наблюдать  за работой взрослых на цветниках и клумбах. Побуждать детей оказывать посильную помощь взрослым в работе на участке (подметать опавшие листья, собирать ветки, очистка и уборка игрового оборудования…).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3D7">
              <w:rPr>
                <w:rFonts w:ascii="Times New Roman" w:hAnsi="Times New Roman" w:cs="Times New Roman"/>
                <w:sz w:val="24"/>
                <w:szCs w:val="24"/>
              </w:rPr>
              <w:t>Участвовать в сборе семян цветов.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Pr="00FE68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к самостоятельности в дидактических играх, закреплять умения, полученные в процессе совместной деятельности с взрослыми.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Д/и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«Накроем кукле стол»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дежурные сегодня»,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9F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уголке природы за растениями.</w:t>
            </w:r>
          </w:p>
          <w:p w:rsidR="004074DF" w:rsidRPr="004F5EE4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0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привлечению и организации дежурств по столовой,  в уголке природы.</w:t>
            </w:r>
            <w:r w:rsidRPr="004F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EE4">
              <w:rPr>
                <w:rFonts w:ascii="Times New Roman" w:hAnsi="Times New Roman" w:cs="Times New Roman"/>
                <w:sz w:val="24"/>
                <w:szCs w:val="24"/>
              </w:rPr>
              <w:t>Создание коллекции семян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4074DF" w:rsidRDefault="004074DF" w:rsidP="00AB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4DF" w:rsidRPr="004F5EE4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Pr="004F5EE4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EE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«Дежурство»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4DF" w:rsidTr="00AB15C0">
        <w:tc>
          <w:tcPr>
            <w:tcW w:w="1242" w:type="dxa"/>
            <w:vMerge/>
          </w:tcPr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4DF" w:rsidRPr="00084EA5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EA5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5812" w:type="dxa"/>
            <w:tcBorders>
              <w:bottom w:val="single" w:sz="4" w:space="0" w:color="000000" w:themeColor="text1"/>
            </w:tcBorders>
          </w:tcPr>
          <w:p w:rsidR="004074DF" w:rsidRPr="001B63D7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F52CD2">
              <w:rPr>
                <w:rFonts w:ascii="Times New Roman" w:hAnsi="Times New Roman" w:cs="Times New Roman"/>
                <w:sz w:val="24"/>
                <w:szCs w:val="24"/>
              </w:rPr>
              <w:t>В ходе беседы знакомить</w:t>
            </w:r>
            <w:r w:rsidRPr="001B63D7">
              <w:rPr>
                <w:rFonts w:ascii="Times New Roman" w:hAnsi="Times New Roman" w:cs="Times New Roman"/>
                <w:sz w:val="24"/>
                <w:szCs w:val="24"/>
              </w:rPr>
              <w:t xml:space="preserve">  с понятиями: «Режим дня, «Правильное питание», «Закаливающие процедуры». Знакомство с правилами безопасного поведения во время игр. </w:t>
            </w:r>
          </w:p>
          <w:p w:rsidR="004074DF" w:rsidRPr="001B63D7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D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Д/и - </w:t>
            </w:r>
            <w:r w:rsidRPr="001B6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63D7">
              <w:rPr>
                <w:rFonts w:ascii="Times New Roman" w:hAnsi="Times New Roman" w:cs="Times New Roman"/>
                <w:sz w:val="24"/>
                <w:szCs w:val="24"/>
              </w:rPr>
              <w:t>Стимулировать  желание детей поддерживать порядок в группе.</w:t>
            </w:r>
          </w:p>
          <w:p w:rsidR="004074DF" w:rsidRPr="001A21F0" w:rsidRDefault="004074DF" w:rsidP="00AB15C0">
            <w:pPr>
              <w:tabs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92D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ходе наблюдения на прогулке в</w:t>
            </w:r>
            <w:r w:rsidRPr="00F92D13">
              <w:rPr>
                <w:rFonts w:ascii="Times New Roman" w:hAnsi="Times New Roman" w:cs="Times New Roman"/>
                <w:sz w:val="24"/>
                <w:szCs w:val="24"/>
              </w:rPr>
              <w:t>оспитывать ответственность за свою безопасность и жизнь других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игр на улице.</w:t>
            </w:r>
          </w:p>
        </w:tc>
        <w:tc>
          <w:tcPr>
            <w:tcW w:w="235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074DF" w:rsidRPr="001B63D7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D7">
              <w:rPr>
                <w:rFonts w:ascii="Times New Roman" w:hAnsi="Times New Roman" w:cs="Times New Roman"/>
                <w:b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  <w:r w:rsidRPr="001B63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B63D7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я буду заботиться о своем здоровье</w:t>
            </w:r>
            <w:r w:rsidRPr="001B63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4DF" w:rsidRPr="001B63D7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D7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«Каждой вещи свое место»</w:t>
            </w:r>
          </w:p>
          <w:p w:rsidR="004074DF" w:rsidRPr="001B63D7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D7">
              <w:rPr>
                <w:rFonts w:ascii="Times New Roman" w:hAnsi="Times New Roman" w:cs="Times New Roman"/>
                <w:b/>
                <w:sz w:val="24"/>
                <w:szCs w:val="24"/>
              </w:rPr>
              <w:t>Чтение:</w:t>
            </w:r>
            <w:r w:rsidRPr="001B6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«Грузовик»</w:t>
            </w:r>
          </w:p>
          <w:p w:rsidR="004074DF" w:rsidRPr="00285CDB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 на прогулке: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пешеходами.</w:t>
            </w: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074DF" w:rsidRDefault="004074DF" w:rsidP="00AB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4DF" w:rsidTr="00AB15C0">
        <w:trPr>
          <w:trHeight w:val="1418"/>
        </w:trPr>
        <w:tc>
          <w:tcPr>
            <w:tcW w:w="1242" w:type="dxa"/>
            <w:vMerge w:val="restart"/>
          </w:tcPr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74DF" w:rsidRDefault="004074DF" w:rsidP="00AB15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gramEnd"/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З</w:t>
            </w:r>
            <w:proofErr w:type="gramEnd"/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</w:t>
            </w: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А</w:t>
            </w: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Л</w:t>
            </w: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Ь</w:t>
            </w: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</w:t>
            </w: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</w:t>
            </w:r>
            <w:proofErr w:type="gramEnd"/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Ч</w:t>
            </w: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</w:t>
            </w:r>
            <w:proofErr w:type="gramEnd"/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З</w:t>
            </w:r>
            <w:proofErr w:type="gramEnd"/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И</w:t>
            </w: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И</w:t>
            </w: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</w:p>
          <w:p w:rsidR="004074DF" w:rsidRPr="008661C7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43" w:type="dxa"/>
            <w:vMerge w:val="restart"/>
          </w:tcPr>
          <w:p w:rsidR="004074DF" w:rsidRPr="00084EA5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E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074DF" w:rsidRPr="001A319C" w:rsidRDefault="004074DF" w:rsidP="00AB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Сенсорное развитие: 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19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19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мелкую моторику рук. </w:t>
            </w:r>
          </w:p>
          <w:p w:rsidR="004074DF" w:rsidRPr="001A319C" w:rsidRDefault="004074DF" w:rsidP="00AB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9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Д/и - </w:t>
            </w:r>
            <w:r w:rsidRPr="001B63D7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устанавливать соответствие между множествами.</w:t>
            </w:r>
          </w:p>
        </w:tc>
        <w:tc>
          <w:tcPr>
            <w:tcW w:w="2353" w:type="dxa"/>
            <w:tcBorders>
              <w:bottom w:val="single" w:sz="4" w:space="0" w:color="auto"/>
              <w:right w:val="single" w:sz="4" w:space="0" w:color="auto"/>
            </w:tcBorders>
          </w:tcPr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19C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игра «</w:t>
            </w:r>
            <w:r w:rsidRPr="001B63D7">
              <w:rPr>
                <w:rFonts w:ascii="Times New Roman" w:hAnsi="Times New Roman" w:cs="Times New Roman"/>
                <w:sz w:val="24"/>
                <w:szCs w:val="24"/>
              </w:rPr>
              <w:t>Пальчики»</w:t>
            </w:r>
          </w:p>
          <w:p w:rsidR="004074DF" w:rsidRPr="001B63D7" w:rsidRDefault="004074DF" w:rsidP="00AB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4DF" w:rsidRPr="001B63D7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D7">
              <w:rPr>
                <w:rFonts w:ascii="Times New Roman" w:hAnsi="Times New Roman" w:cs="Times New Roman"/>
                <w:b/>
                <w:sz w:val="24"/>
                <w:szCs w:val="24"/>
              </w:rPr>
              <w:t>Д/Игра</w:t>
            </w:r>
            <w:r w:rsidRPr="001B63D7">
              <w:rPr>
                <w:rFonts w:ascii="Times New Roman" w:hAnsi="Times New Roman" w:cs="Times New Roman"/>
                <w:sz w:val="24"/>
                <w:szCs w:val="24"/>
              </w:rPr>
              <w:t xml:space="preserve"> «Помоги Цыплятам»</w:t>
            </w:r>
          </w:p>
          <w:p w:rsidR="004074DF" w:rsidRPr="001B63D7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auto"/>
            </w:tcBorders>
          </w:tcPr>
          <w:p w:rsidR="004074DF" w:rsidRPr="001B63D7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D7">
              <w:rPr>
                <w:rFonts w:ascii="Times New Roman" w:hAnsi="Times New Roman" w:cs="Times New Roman"/>
                <w:sz w:val="24"/>
                <w:szCs w:val="24"/>
              </w:rPr>
              <w:t>Картотека пальчиковых игр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Pr="001B63D7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D7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«Д/игры направленные на ФЭМП»</w:t>
            </w:r>
          </w:p>
        </w:tc>
      </w:tr>
      <w:tr w:rsidR="004074DF" w:rsidTr="00AB15C0">
        <w:trPr>
          <w:trHeight w:val="1669"/>
        </w:trPr>
        <w:tc>
          <w:tcPr>
            <w:tcW w:w="1242" w:type="dxa"/>
            <w:vMerge/>
          </w:tcPr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74DF" w:rsidRPr="00084EA5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4074DF" w:rsidRPr="001B63D7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D7">
              <w:rPr>
                <w:rFonts w:ascii="Times New Roman" w:hAnsi="Times New Roman" w:cs="Times New Roman"/>
                <w:b/>
                <w:sz w:val="24"/>
                <w:szCs w:val="24"/>
              </w:rPr>
              <w:t>2. Конструктивная деятельность:</w:t>
            </w:r>
            <w:r w:rsidRPr="001B6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4DF" w:rsidRPr="001B63D7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AF4DD6">
              <w:rPr>
                <w:rFonts w:ascii="Times New Roman" w:hAnsi="Times New Roman" w:cs="Times New Roman"/>
                <w:sz w:val="24"/>
                <w:szCs w:val="24"/>
              </w:rPr>
              <w:t>Побуждать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4DD6">
              <w:rPr>
                <w:rFonts w:ascii="Times New Roman" w:hAnsi="Times New Roman" w:cs="Times New Roman"/>
                <w:sz w:val="24"/>
                <w:szCs w:val="24"/>
              </w:rPr>
              <w:t>сооружать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4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постройки из мелкого строительного материала, использовать детали разных цветов для создания и украшения построек.</w:t>
            </w:r>
          </w:p>
        </w:tc>
        <w:tc>
          <w:tcPr>
            <w:tcW w:w="23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D7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и самостоятельная деятельность</w:t>
            </w:r>
            <w:r w:rsidRPr="001B63D7">
              <w:rPr>
                <w:rFonts w:ascii="Times New Roman" w:hAnsi="Times New Roman" w:cs="Times New Roman"/>
                <w:sz w:val="24"/>
                <w:szCs w:val="24"/>
              </w:rPr>
              <w:t xml:space="preserve"> в строительном уголке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«Наша группа»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Pr="001B63D7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Pr="001B63D7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DF" w:rsidTr="00AB15C0">
        <w:trPr>
          <w:trHeight w:val="561"/>
        </w:trPr>
        <w:tc>
          <w:tcPr>
            <w:tcW w:w="1242" w:type="dxa"/>
            <w:vMerge/>
          </w:tcPr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74DF" w:rsidRPr="00084EA5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огораживании небольших пространств кирпичиками и пластинами, установленными вертикально и горизонтально; в умении делать перекрытия; в усвоении пространственных понятий (впереди, позади, внизу, наверху, слева, справа); в различении и назывании цветов. </w:t>
            </w:r>
          </w:p>
          <w:p w:rsidR="004074DF" w:rsidRPr="00524B85" w:rsidRDefault="004074DF" w:rsidP="00AB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самостоятельность в нахождении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конструирования; способствовать игровому общению.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DF" w:rsidRDefault="004074DF" w:rsidP="00AB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3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Занятие </w:t>
            </w:r>
          </w:p>
          <w:p w:rsidR="004074DF" w:rsidRPr="001B63D7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D7">
              <w:rPr>
                <w:rFonts w:ascii="Times New Roman" w:hAnsi="Times New Roman" w:cs="Times New Roman"/>
                <w:sz w:val="24"/>
                <w:szCs w:val="24"/>
              </w:rPr>
              <w:t>«Домики, сарайчики»</w:t>
            </w:r>
          </w:p>
          <w:p w:rsidR="004074DF" w:rsidRPr="001B63D7" w:rsidRDefault="004074DF" w:rsidP="00AB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D7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1B63D7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</w:t>
            </w:r>
            <w:proofErr w:type="gramStart"/>
            <w:r w:rsidRPr="001B63D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D7">
              <w:rPr>
                <w:rFonts w:ascii="Times New Roman" w:hAnsi="Times New Roman" w:cs="Times New Roman"/>
                <w:sz w:val="24"/>
                <w:szCs w:val="24"/>
              </w:rPr>
              <w:t>конструированию из строительного материала» с.13.</w:t>
            </w:r>
          </w:p>
        </w:tc>
      </w:tr>
      <w:tr w:rsidR="004074DF" w:rsidTr="00AB15C0">
        <w:trPr>
          <w:trHeight w:val="3674"/>
        </w:trPr>
        <w:tc>
          <w:tcPr>
            <w:tcW w:w="1242" w:type="dxa"/>
            <w:vMerge/>
          </w:tcPr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74DF" w:rsidRPr="00084EA5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4074DF" w:rsidRPr="001B63D7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D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1B6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3D7">
              <w:rPr>
                <w:rFonts w:ascii="Times New Roman" w:hAnsi="Times New Roman" w:cs="Times New Roman"/>
                <w:b/>
                <w:sz w:val="24"/>
                <w:szCs w:val="24"/>
              </w:rPr>
              <w:t>ФЭМП:</w:t>
            </w:r>
            <w:r w:rsidRPr="001B6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4DF" w:rsidRPr="001B63D7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1B63D7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сравнивать две группы предметов, обозначать результаты сравнения словами поровну, столько – сколько.</w:t>
            </w:r>
          </w:p>
          <w:p w:rsidR="004074DF" w:rsidRPr="001B63D7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1B63D7">
              <w:rPr>
                <w:rFonts w:ascii="Times New Roman" w:hAnsi="Times New Roman" w:cs="Times New Roman"/>
                <w:sz w:val="24"/>
                <w:szCs w:val="24"/>
              </w:rPr>
              <w:t>Закреплять умение сравнивать два предмета по величине, обозначая результаты сравнения словами большой, маленький, больше, меньше.</w:t>
            </w:r>
          </w:p>
          <w:p w:rsidR="004074DF" w:rsidRPr="001B63D7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D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1B63D7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определении пространственных направлений от себя и названии их словами впереди, сзади, слева, справа.</w:t>
            </w:r>
          </w:p>
        </w:tc>
        <w:tc>
          <w:tcPr>
            <w:tcW w:w="2353" w:type="dxa"/>
            <w:tcBorders>
              <w:top w:val="single" w:sz="4" w:space="0" w:color="auto"/>
              <w:right w:val="single" w:sz="4" w:space="0" w:color="auto"/>
            </w:tcBorders>
          </w:tcPr>
          <w:p w:rsidR="004074DF" w:rsidRPr="001B63D7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Pr="001B63D7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Pr="001B63D7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Математическая </w:t>
            </w:r>
            <w:proofErr w:type="spellStart"/>
            <w:r w:rsidRPr="007F3024">
              <w:rPr>
                <w:rFonts w:ascii="Times New Roman" w:hAnsi="Times New Roman" w:cs="Times New Roman"/>
                <w:b/>
                <w:sz w:val="24"/>
                <w:szCs w:val="24"/>
              </w:rPr>
              <w:t>логоротмика</w:t>
            </w:r>
            <w:proofErr w:type="spellEnd"/>
            <w:r w:rsidRPr="001B63D7">
              <w:rPr>
                <w:rFonts w:ascii="Times New Roman" w:hAnsi="Times New Roman" w:cs="Times New Roman"/>
                <w:sz w:val="24"/>
                <w:szCs w:val="24"/>
              </w:rPr>
              <w:t xml:space="preserve">  № 29 «Рано утром я встаю»</w:t>
            </w:r>
          </w:p>
          <w:p w:rsidR="004074DF" w:rsidRPr="001B63D7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Pr="001B63D7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Pr="001B63D7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Pr="001B63D7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Pr="001B63D7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</w:tcBorders>
          </w:tcPr>
          <w:p w:rsidR="004074DF" w:rsidRPr="001B63D7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D7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1B63D7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формированию элементарных математических представлений в средней группе </w:t>
            </w:r>
            <w:proofErr w:type="spellStart"/>
            <w:r w:rsidRPr="001B63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63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1B63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B63D7">
              <w:rPr>
                <w:rFonts w:ascii="Times New Roman" w:hAnsi="Times New Roman" w:cs="Times New Roman"/>
                <w:sz w:val="24"/>
                <w:szCs w:val="24"/>
              </w:rPr>
              <w:t>» с 12.</w:t>
            </w:r>
          </w:p>
          <w:p w:rsidR="004074DF" w:rsidRPr="001B63D7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D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«Математические </w:t>
            </w:r>
            <w:proofErr w:type="spellStart"/>
            <w:r w:rsidRPr="001B63D7">
              <w:rPr>
                <w:rFonts w:ascii="Times New Roman" w:hAnsi="Times New Roman" w:cs="Times New Roman"/>
                <w:sz w:val="24"/>
                <w:szCs w:val="24"/>
              </w:rPr>
              <w:t>логоритмики</w:t>
            </w:r>
            <w:proofErr w:type="spellEnd"/>
            <w:r w:rsidRPr="001B63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074DF" w:rsidTr="00AB15C0">
        <w:trPr>
          <w:trHeight w:val="1234"/>
        </w:trPr>
        <w:tc>
          <w:tcPr>
            <w:tcW w:w="1242" w:type="dxa"/>
            <w:vMerge/>
          </w:tcPr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74DF" w:rsidRPr="00084EA5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4074DF" w:rsidRPr="001B63D7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D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Формирование целостной картины мира</w:t>
            </w:r>
            <w:r w:rsidRPr="001B63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B6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F52CD2">
              <w:rPr>
                <w:rFonts w:ascii="Times New Roman" w:hAnsi="Times New Roman" w:cs="Times New Roman"/>
                <w:sz w:val="24"/>
                <w:szCs w:val="24"/>
              </w:rPr>
              <w:t>В ходе беседы рассказать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 о том, что они теперь являются воспитанниками средней группы: они стали на год взрослее, через два года им предстоит пойти в школу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1B63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B63D7">
              <w:rPr>
                <w:rFonts w:ascii="Times New Roman" w:hAnsi="Times New Roman" w:cs="Times New Roman"/>
                <w:sz w:val="24"/>
                <w:szCs w:val="24"/>
              </w:rPr>
              <w:t>асширять представления о правилах поведения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детском саду.</w:t>
            </w:r>
          </w:p>
          <w:p w:rsidR="004074DF" w:rsidRPr="004F3B02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Обобщить знания детей полученные за неделю.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Д/и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умение замечать несоответствие и непоследовательность в суждениях.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 </w:t>
            </w:r>
            <w:r w:rsidRPr="00DF7492">
              <w:rPr>
                <w:rFonts w:ascii="Times New Roman" w:hAnsi="Times New Roman" w:cs="Times New Roman"/>
                <w:sz w:val="24"/>
                <w:szCs w:val="24"/>
              </w:rPr>
              <w:t>«Вот и стали мы на год взрослее»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иллюстраций и фотографий </w:t>
            </w:r>
            <w:r w:rsidRPr="00287104">
              <w:rPr>
                <w:rFonts w:ascii="Times New Roman" w:hAnsi="Times New Roman" w:cs="Times New Roman"/>
                <w:sz w:val="24"/>
                <w:szCs w:val="24"/>
              </w:rPr>
              <w:t>про детский сад.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76">
              <w:rPr>
                <w:rFonts w:ascii="Times New Roman" w:hAnsi="Times New Roman" w:cs="Times New Roman"/>
                <w:b/>
                <w:sz w:val="24"/>
                <w:szCs w:val="24"/>
              </w:rPr>
              <w:t>Д/Игра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«Так бывает или нет?»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4D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Цыферов «Когда не хватает игрушек»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4DF" w:rsidRPr="0038245A" w:rsidRDefault="004074DF" w:rsidP="00AB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игр по познавательному развитию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Pr="0021577A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DF" w:rsidTr="00AB15C0">
        <w:trPr>
          <w:trHeight w:val="4094"/>
        </w:trPr>
        <w:tc>
          <w:tcPr>
            <w:tcW w:w="1242" w:type="dxa"/>
            <w:vMerge/>
          </w:tcPr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74DF" w:rsidRPr="00084EA5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</w:tcPr>
          <w:p w:rsidR="004074DF" w:rsidRPr="0037723A" w:rsidRDefault="004074DF" w:rsidP="00AB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Природное окружение: </w:t>
            </w:r>
          </w:p>
          <w:p w:rsidR="004074DF" w:rsidRPr="0037723A" w:rsidRDefault="004074DF" w:rsidP="00AB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прогулке: </w:t>
            </w:r>
          </w:p>
          <w:p w:rsidR="004074DF" w:rsidRPr="0037723A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37723A">
              <w:rPr>
                <w:rFonts w:ascii="Times New Roman" w:hAnsi="Times New Roman" w:cs="Times New Roman"/>
                <w:sz w:val="24"/>
                <w:szCs w:val="24"/>
              </w:rPr>
              <w:t>Наблюдать за изменениями в природе:</w:t>
            </w:r>
          </w:p>
          <w:p w:rsidR="004074DF" w:rsidRPr="0037723A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3A">
              <w:rPr>
                <w:rFonts w:ascii="Times New Roman" w:hAnsi="Times New Roman" w:cs="Times New Roman"/>
                <w:sz w:val="24"/>
                <w:szCs w:val="24"/>
              </w:rPr>
              <w:t>- день стал короче, ночь длиннее, чаще стали появляться пасмурные дни, идти дожди</w:t>
            </w:r>
            <w:proofErr w:type="gramStart"/>
            <w:r w:rsidRPr="0037723A">
              <w:rPr>
                <w:rFonts w:ascii="Times New Roman" w:hAnsi="Times New Roman" w:cs="Times New Roman"/>
                <w:sz w:val="24"/>
                <w:szCs w:val="24"/>
              </w:rPr>
              <w:t>, ;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37723A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представления детей о том, что цветы живые, они растут и изменяются. </w:t>
            </w:r>
          </w:p>
          <w:p w:rsidR="004074DF" w:rsidRPr="0037723A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расширять знания о вороне, воспитывать любознательность и интерес к жизни птиц.</w:t>
            </w:r>
            <w:r w:rsidRPr="00377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4DF" w:rsidRPr="0037723A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3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77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CD2">
              <w:rPr>
                <w:rFonts w:ascii="Times New Roman" w:hAnsi="Times New Roman" w:cs="Times New Roman"/>
                <w:b/>
                <w:sz w:val="24"/>
                <w:szCs w:val="24"/>
              </w:rPr>
              <w:t>Д/и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23A">
              <w:rPr>
                <w:rFonts w:ascii="Times New Roman" w:hAnsi="Times New Roman" w:cs="Times New Roman"/>
                <w:sz w:val="24"/>
                <w:szCs w:val="24"/>
              </w:rPr>
              <w:t>Формировать умения различать растения на клумбах, называть их по описанию.</w:t>
            </w:r>
          </w:p>
          <w:p w:rsidR="004074DF" w:rsidRPr="0037723A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3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37723A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познавательно – исследовательской деятельности расширять представления детей  о свойствах песка, дать им возможность самостоятельно убедиться в качествах и свойствах данного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твердый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мягкий или жидкий, крупный или мелкий)</w:t>
            </w:r>
            <w:r w:rsidRPr="00377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4DF" w:rsidRPr="0037723A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DF" w:rsidRDefault="004074DF" w:rsidP="00AB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сезонными изменениями в природе;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за изменениями на клумбах;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вороной.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C9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«Найди цветок по описанию».</w:t>
            </w:r>
          </w:p>
          <w:p w:rsidR="004074DF" w:rsidRPr="003B1860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</w:t>
            </w:r>
            <w:r w:rsidRPr="00F54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исследовательская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свойств песка </w:t>
            </w: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auto"/>
            </w:tcBorders>
          </w:tcPr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И.В.Кравченко, Т.Л.Долгова «Прогулки в детском саду» (мл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ср. группы) с. 95 - 97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Pr="0021577A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Н.Е.Веракса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О.Р.Галимов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 – исследовательская деятельность дошкольников» с.56.</w:t>
            </w:r>
          </w:p>
        </w:tc>
      </w:tr>
      <w:tr w:rsidR="004074DF" w:rsidTr="00AB15C0">
        <w:trPr>
          <w:trHeight w:val="1266"/>
        </w:trPr>
        <w:tc>
          <w:tcPr>
            <w:tcW w:w="1242" w:type="dxa"/>
            <w:vMerge/>
          </w:tcPr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74DF" w:rsidRPr="00084EA5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4074DF" w:rsidRPr="00817E75" w:rsidRDefault="004074DF" w:rsidP="00AB15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7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917056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различии 2-3 деревьев, 1-2 кустарников по цвету коры; обратить внимание на признаки осени – </w:t>
            </w:r>
            <w:proofErr w:type="spellStart"/>
            <w:r w:rsidRPr="00917056">
              <w:rPr>
                <w:rFonts w:ascii="Times New Roman" w:hAnsi="Times New Roman" w:cs="Times New Roman"/>
                <w:sz w:val="24"/>
                <w:szCs w:val="24"/>
              </w:rPr>
              <w:t>разноцветие</w:t>
            </w:r>
            <w:proofErr w:type="spellEnd"/>
            <w:r w:rsidRPr="00917056">
              <w:rPr>
                <w:rFonts w:ascii="Times New Roman" w:hAnsi="Times New Roman" w:cs="Times New Roman"/>
                <w:sz w:val="24"/>
                <w:szCs w:val="24"/>
              </w:rPr>
              <w:t xml:space="preserve"> листьев, </w:t>
            </w:r>
            <w:proofErr w:type="gramStart"/>
            <w:r w:rsidRPr="00917056">
              <w:rPr>
                <w:rFonts w:ascii="Times New Roman" w:hAnsi="Times New Roman" w:cs="Times New Roman"/>
                <w:sz w:val="24"/>
                <w:szCs w:val="24"/>
              </w:rPr>
              <w:t>упражнять</w:t>
            </w:r>
            <w:proofErr w:type="gramEnd"/>
            <w:r w:rsidRPr="00917056">
              <w:rPr>
                <w:rFonts w:ascii="Times New Roman" w:hAnsi="Times New Roman" w:cs="Times New Roman"/>
                <w:sz w:val="24"/>
                <w:szCs w:val="24"/>
              </w:rPr>
              <w:t xml:space="preserve"> а различении растений цветника по форме, по величине и цвету венчика, дать представление о том, что у многих растений созревают семена, активировать словарь детей за счет слов, обозначающих название растений и их признаки, воспитывать интерес к наблюдениям, развивать эстетическое восприятие.</w:t>
            </w:r>
          </w:p>
        </w:tc>
        <w:tc>
          <w:tcPr>
            <w:tcW w:w="2353" w:type="dxa"/>
            <w:tcBorders>
              <w:top w:val="single" w:sz="4" w:space="0" w:color="auto"/>
              <w:right w:val="single" w:sz="4" w:space="0" w:color="auto"/>
            </w:tcBorders>
          </w:tcPr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88">
              <w:rPr>
                <w:rFonts w:ascii="Times New Roman" w:hAnsi="Times New Roman" w:cs="Times New Roman"/>
                <w:b/>
                <w:sz w:val="24"/>
                <w:szCs w:val="24"/>
              </w:rPr>
              <w:t>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«Экскурсия по участку»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</w:tcBorders>
          </w:tcPr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Ход: Л.А.Каменева «Как познакомить дошкольников с природой» с.111.</w:t>
            </w:r>
          </w:p>
        </w:tc>
      </w:tr>
      <w:tr w:rsidR="004074DF" w:rsidTr="00AB15C0">
        <w:trPr>
          <w:trHeight w:val="1976"/>
        </w:trPr>
        <w:tc>
          <w:tcPr>
            <w:tcW w:w="1242" w:type="dxa"/>
            <w:vMerge/>
          </w:tcPr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074DF" w:rsidRPr="00084EA5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EA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ходе беседы пополнять и активизировать словарь на основе углубления знаний детей о том, что они могут узнать в течение этого года..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артикуляционной гимнастики развивать речевой аппарат.  </w:t>
            </w:r>
            <w:r w:rsidRPr="00320AB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отрабатывать произношение звука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  <w:p w:rsidR="004074DF" w:rsidRPr="00E3044D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bottom w:val="single" w:sz="4" w:space="0" w:color="auto"/>
              <w:right w:val="single" w:sz="4" w:space="0" w:color="auto"/>
            </w:tcBorders>
          </w:tcPr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«Чем мы будем заниматься в этом году</w:t>
            </w:r>
            <w:r w:rsidRPr="00E304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89"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Default="004074DF" w:rsidP="00AB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3889">
              <w:rPr>
                <w:rFonts w:ascii="Times New Roman" w:hAnsi="Times New Roman" w:cs="Times New Roman"/>
                <w:b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38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auto"/>
            </w:tcBorders>
          </w:tcPr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разработка «Артикуляционная гимнастика»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Pr="0021577A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А.И.Максаков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азвитие правильной речи в семье» с 85</w:t>
            </w:r>
          </w:p>
        </w:tc>
      </w:tr>
      <w:tr w:rsidR="004074DF" w:rsidTr="00AB15C0">
        <w:trPr>
          <w:trHeight w:val="267"/>
        </w:trPr>
        <w:tc>
          <w:tcPr>
            <w:tcW w:w="1242" w:type="dxa"/>
            <w:vMerge/>
            <w:tcBorders>
              <w:bottom w:val="nil"/>
            </w:tcBorders>
          </w:tcPr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74DF" w:rsidRPr="00084EA5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FF7FBD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детям артикуляцию звука </w:t>
            </w:r>
            <w:proofErr w:type="gramStart"/>
            <w:r w:rsidRPr="00FF7FBD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FF7F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поупражнять их в произнес</w:t>
            </w:r>
            <w:r w:rsidRPr="00FF7FBD"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изолированного звука, звука в слоге, в разных словах. Воспитывать звуковую и интонационную выразительность речи. Развивать артикуляционный аппарат. 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right w:val="single" w:sz="4" w:space="0" w:color="auto"/>
            </w:tcBorders>
          </w:tcPr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89">
              <w:rPr>
                <w:rFonts w:ascii="Times New Roman" w:hAnsi="Times New Roman" w:cs="Times New Roman"/>
                <w:b/>
                <w:sz w:val="24"/>
                <w:szCs w:val="24"/>
              </w:rPr>
              <w:t>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Звуковая культура речи: звук 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-С-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</w:tcBorders>
          </w:tcPr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развитию речи в средней группе детского сада» с. 31; Рабочая тетрадь «Уроки грамоты» с 2-3.</w:t>
            </w:r>
          </w:p>
        </w:tc>
      </w:tr>
      <w:tr w:rsidR="004074DF" w:rsidTr="00AB15C0">
        <w:trPr>
          <w:cantSplit/>
          <w:trHeight w:val="1134"/>
        </w:trPr>
        <w:tc>
          <w:tcPr>
            <w:tcW w:w="1242" w:type="dxa"/>
            <w:tcBorders>
              <w:top w:val="nil"/>
            </w:tcBorders>
            <w:textDirection w:val="btLr"/>
          </w:tcPr>
          <w:p w:rsidR="004074DF" w:rsidRDefault="004074DF" w:rsidP="00AB15C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4DF" w:rsidRPr="00084EA5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EA5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812" w:type="dxa"/>
          </w:tcPr>
          <w:p w:rsidR="004074DF" w:rsidRPr="001B63D7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1B63D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работу по формированию интереса к книгам. Регулярное чтение детям художественных и познавательных книг по теме. 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1B63D7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(используя разные приемы и педагогические ситуации) правильному восприятию произведения и выразительному чтению его. </w:t>
            </w:r>
          </w:p>
          <w:p w:rsidR="004074DF" w:rsidRPr="00E3044D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D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63D7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сопереживать его героям.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4074DF" w:rsidRDefault="004074DF" w:rsidP="00AB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стихов про лето.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40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овместная и с</w:t>
            </w:r>
            <w:r w:rsidRPr="00A72402">
              <w:rPr>
                <w:rFonts w:ascii="Times New Roman" w:hAnsi="Times New Roman" w:cs="Times New Roman"/>
                <w:b/>
                <w:sz w:val="24"/>
                <w:szCs w:val="24"/>
              </w:rPr>
              <w:t>амостоятельная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в книжном уголке. 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DF" w:rsidTr="00AB15C0">
        <w:trPr>
          <w:trHeight w:val="83"/>
        </w:trPr>
        <w:tc>
          <w:tcPr>
            <w:tcW w:w="1242" w:type="dxa"/>
            <w:vMerge w:val="restart"/>
          </w:tcPr>
          <w:p w:rsidR="004074DF" w:rsidRPr="00CE51DA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51DA"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</w:p>
          <w:p w:rsidR="004074DF" w:rsidRPr="00CE51DA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51DA">
              <w:rPr>
                <w:rFonts w:ascii="Times New Roman" w:hAnsi="Times New Roman" w:cs="Times New Roman"/>
                <w:b/>
                <w:sz w:val="32"/>
                <w:szCs w:val="32"/>
              </w:rPr>
              <w:t>У</w:t>
            </w:r>
          </w:p>
          <w:p w:rsidR="004074DF" w:rsidRPr="00CE51DA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51D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  <w:p w:rsidR="004074DF" w:rsidRPr="00CE51DA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51DA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  <w:p w:rsidR="004074DF" w:rsidRPr="00CE51DA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51DA">
              <w:rPr>
                <w:rFonts w:ascii="Times New Roman" w:hAnsi="Times New Roman" w:cs="Times New Roman"/>
                <w:b/>
                <w:sz w:val="32"/>
                <w:szCs w:val="32"/>
              </w:rPr>
              <w:t>Ж</w:t>
            </w:r>
          </w:p>
          <w:p w:rsidR="004074DF" w:rsidRPr="00CE51DA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51DA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  <w:p w:rsidR="004074DF" w:rsidRPr="00CE51DA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51DA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  <w:p w:rsidR="004074DF" w:rsidRPr="00CE51DA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51DA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</w:p>
          <w:p w:rsidR="004074DF" w:rsidRPr="00CE51DA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51DA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  <w:p w:rsidR="004074DF" w:rsidRPr="00CE51DA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51D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Е</w:t>
            </w:r>
          </w:p>
          <w:p w:rsidR="004074DF" w:rsidRPr="00CE51DA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51DA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</w:p>
          <w:p w:rsidR="004074DF" w:rsidRPr="00CE51DA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51DA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</w:p>
          <w:p w:rsidR="004074DF" w:rsidRPr="00CE51DA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51DA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  <w:p w:rsidR="004074DF" w:rsidRPr="00CE51DA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51D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:rsidR="004074DF" w:rsidRPr="00CE51DA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51DA">
              <w:rPr>
                <w:rFonts w:ascii="Times New Roman" w:hAnsi="Times New Roman" w:cs="Times New Roman"/>
                <w:b/>
                <w:sz w:val="32"/>
                <w:szCs w:val="32"/>
              </w:rPr>
              <w:t>Э</w:t>
            </w:r>
          </w:p>
          <w:p w:rsidR="004074DF" w:rsidRPr="00CE51DA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51DA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  <w:p w:rsidR="004074DF" w:rsidRPr="00CE51DA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51DA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</w:p>
          <w:p w:rsidR="004074DF" w:rsidRPr="00CE51DA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51DA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  <w:p w:rsidR="004074DF" w:rsidRPr="00CE51DA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51DA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</w:p>
          <w:p w:rsidR="004074DF" w:rsidRPr="00CE51DA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51DA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</w:p>
          <w:p w:rsidR="004074DF" w:rsidRPr="00CE51DA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51DA">
              <w:rPr>
                <w:rFonts w:ascii="Times New Roman" w:hAnsi="Times New Roman" w:cs="Times New Roman"/>
                <w:b/>
                <w:sz w:val="32"/>
                <w:szCs w:val="32"/>
              </w:rPr>
              <w:t>Ч</w:t>
            </w:r>
          </w:p>
          <w:p w:rsidR="004074DF" w:rsidRPr="00CE51DA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51DA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  <w:p w:rsidR="004074DF" w:rsidRPr="00CE51DA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51DA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  <w:p w:rsidR="004074DF" w:rsidRPr="00CE51DA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51DA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  <w:p w:rsidR="004074DF" w:rsidRPr="00CE51DA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51DA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  <w:p w:rsidR="004074DF" w:rsidRPr="00CE51DA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51DA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gramEnd"/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</w:p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</w:p>
          <w:p w:rsidR="004074DF" w:rsidRPr="00B23A2B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4074DF" w:rsidRPr="00084EA5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E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074DF" w:rsidRPr="002E5368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у детей переносить полученные раннее впечатления в рисунки.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61C">
              <w:rPr>
                <w:rFonts w:ascii="Times New Roman" w:hAnsi="Times New Roman" w:cs="Times New Roman"/>
                <w:sz w:val="24"/>
                <w:szCs w:val="24"/>
              </w:rPr>
              <w:t>Закрепить знания о жанре пейзаж, его отличите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и составных особенностях </w:t>
            </w:r>
            <w:r w:rsidRPr="000E761C">
              <w:rPr>
                <w:rFonts w:ascii="Times New Roman" w:hAnsi="Times New Roman" w:cs="Times New Roman"/>
                <w:sz w:val="24"/>
                <w:szCs w:val="24"/>
              </w:rPr>
              <w:t xml:space="preserve"> частях.</w:t>
            </w:r>
          </w:p>
        </w:tc>
        <w:tc>
          <w:tcPr>
            <w:tcW w:w="2353" w:type="dxa"/>
            <w:tcBorders>
              <w:bottom w:val="single" w:sz="4" w:space="0" w:color="auto"/>
              <w:right w:val="single" w:sz="4" w:space="0" w:color="auto"/>
            </w:tcBorders>
          </w:tcPr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F8">
              <w:rPr>
                <w:rFonts w:ascii="Times New Roman" w:hAnsi="Times New Roman" w:cs="Times New Roman"/>
                <w:b/>
                <w:sz w:val="24"/>
                <w:szCs w:val="24"/>
              </w:rPr>
              <w:t>Д/игра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61C">
              <w:rPr>
                <w:rFonts w:ascii="Times New Roman" w:hAnsi="Times New Roman" w:cs="Times New Roman"/>
                <w:sz w:val="24"/>
                <w:szCs w:val="24"/>
              </w:rPr>
              <w:t>«Из чего состоит пейзаж»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1C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иллюстраций про лето.</w:t>
            </w:r>
          </w:p>
          <w:p w:rsidR="004074DF" w:rsidRPr="002E5368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и с</w:t>
            </w:r>
            <w:r w:rsidRPr="00D1591C">
              <w:rPr>
                <w:rFonts w:ascii="Times New Roman" w:hAnsi="Times New Roman" w:cs="Times New Roman"/>
                <w:b/>
                <w:sz w:val="24"/>
                <w:szCs w:val="24"/>
              </w:rPr>
              <w:t>амостоятельная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в уголке  изобразительной деятельности.</w:t>
            </w: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auto"/>
            </w:tcBorders>
          </w:tcPr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«Дидактические игры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DF" w:rsidTr="00AB15C0">
        <w:trPr>
          <w:trHeight w:val="1412"/>
        </w:trPr>
        <w:tc>
          <w:tcPr>
            <w:tcW w:w="1242" w:type="dxa"/>
            <w:vMerge/>
            <w:textDirection w:val="btLr"/>
          </w:tcPr>
          <w:p w:rsidR="004074DF" w:rsidRDefault="004074DF" w:rsidP="00AB15C0">
            <w:pPr>
              <w:ind w:left="113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43" w:type="dxa"/>
            <w:vMerge/>
          </w:tcPr>
          <w:p w:rsidR="004074DF" w:rsidRPr="00084EA5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4074DF" w:rsidRPr="0073742A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73742A">
              <w:rPr>
                <w:rFonts w:ascii="Times New Roman" w:hAnsi="Times New Roman" w:cs="Times New Roman"/>
                <w:sz w:val="24"/>
                <w:szCs w:val="24"/>
              </w:rPr>
              <w:t>Учить детей доступными средствами отражать полученные впечатления. Закреплять приемы рисования кистью, умение правильно держать кисть, промывать ее в воде, осушать о тряпочку. Поощрять рисование разных предметов в соответствии с содержанием рисунка.</w:t>
            </w:r>
          </w:p>
        </w:tc>
        <w:tc>
          <w:tcPr>
            <w:tcW w:w="2353" w:type="dxa"/>
            <w:tcBorders>
              <w:top w:val="single" w:sz="4" w:space="0" w:color="auto"/>
              <w:right w:val="single" w:sz="4" w:space="0" w:color="auto"/>
            </w:tcBorders>
          </w:tcPr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замыслу «Нарисуй картинку про лето»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Pr="00D90DF8" w:rsidRDefault="004074DF" w:rsidP="00AB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</w:tcBorders>
          </w:tcPr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«Занятия по изобразительной деятельности в средней группе детского сада» с. 27.</w:t>
            </w:r>
          </w:p>
        </w:tc>
      </w:tr>
      <w:tr w:rsidR="004074DF" w:rsidTr="00AB15C0">
        <w:trPr>
          <w:trHeight w:val="1389"/>
        </w:trPr>
        <w:tc>
          <w:tcPr>
            <w:tcW w:w="1242" w:type="dxa"/>
            <w:vMerge/>
          </w:tcPr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074DF" w:rsidRPr="00084EA5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EA5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074DF" w:rsidRDefault="004074DF" w:rsidP="00AB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A674E6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лепке.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A674E6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определять содержание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оей работы, использовать в свободной деятельности </w:t>
            </w:r>
            <w:r w:rsidRPr="00A674E6">
              <w:rPr>
                <w:rFonts w:ascii="Times New Roman" w:hAnsi="Times New Roman" w:cs="Times New Roman"/>
                <w:sz w:val="24"/>
                <w:szCs w:val="24"/>
              </w:rPr>
              <w:t xml:space="preserve"> знакомые приемы.</w:t>
            </w:r>
          </w:p>
          <w:p w:rsidR="004074DF" w:rsidRPr="004C6471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674E6">
              <w:rPr>
                <w:rFonts w:ascii="Times New Roman" w:hAnsi="Times New Roman" w:cs="Times New Roman"/>
                <w:sz w:val="24"/>
                <w:szCs w:val="24"/>
              </w:rPr>
              <w:t xml:space="preserve">. Воспитывать умение доводить начатое дело до конца,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и приводить рабочее место в порядок.</w:t>
            </w:r>
          </w:p>
        </w:tc>
        <w:tc>
          <w:tcPr>
            <w:tcW w:w="2353" w:type="dxa"/>
            <w:tcBorders>
              <w:bottom w:val="single" w:sz="4" w:space="0" w:color="auto"/>
              <w:right w:val="single" w:sz="4" w:space="0" w:color="auto"/>
            </w:tcBorders>
          </w:tcPr>
          <w:p w:rsidR="004074DF" w:rsidRPr="00A674E6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E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овместная и с</w:t>
            </w:r>
            <w:r w:rsidRPr="00D167E6">
              <w:rPr>
                <w:rFonts w:ascii="Times New Roman" w:hAnsi="Times New Roman" w:cs="Times New Roman"/>
                <w:b/>
                <w:sz w:val="24"/>
                <w:szCs w:val="24"/>
              </w:rPr>
              <w:t>амостоятельная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изоуголке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auto"/>
            </w:tcBorders>
          </w:tcPr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DF" w:rsidTr="00AB15C0">
        <w:trPr>
          <w:trHeight w:val="278"/>
        </w:trPr>
        <w:tc>
          <w:tcPr>
            <w:tcW w:w="1242" w:type="dxa"/>
            <w:vMerge/>
          </w:tcPr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74DF" w:rsidRPr="00084EA5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4074DF" w:rsidRPr="0073742A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определять содержание своей работы, использовать в лепке знакомые приемы. Формировать умение выбирать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интересные работы (по теме, по выполнению). Воспитывать самостоятельность, активность. Развивать воображение, творческие способности детей.</w:t>
            </w:r>
          </w:p>
        </w:tc>
        <w:tc>
          <w:tcPr>
            <w:tcW w:w="2353" w:type="dxa"/>
            <w:tcBorders>
              <w:top w:val="single" w:sz="4" w:space="0" w:color="auto"/>
              <w:right w:val="single" w:sz="4" w:space="0" w:color="auto"/>
            </w:tcBorders>
          </w:tcPr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 по замыслу.</w:t>
            </w:r>
          </w:p>
          <w:p w:rsidR="004074DF" w:rsidRPr="00D167E6" w:rsidRDefault="004074DF" w:rsidP="00AB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</w:tcBorders>
          </w:tcPr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«Занятия по изобразительной деятельности в средней группе». С.32.</w:t>
            </w:r>
          </w:p>
        </w:tc>
      </w:tr>
      <w:tr w:rsidR="004074DF" w:rsidTr="00AB15C0">
        <w:trPr>
          <w:trHeight w:val="784"/>
        </w:trPr>
        <w:tc>
          <w:tcPr>
            <w:tcW w:w="1242" w:type="dxa"/>
            <w:vMerge/>
          </w:tcPr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74DF" w:rsidRDefault="004074DF" w:rsidP="00AB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4074DF" w:rsidRPr="00084EA5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074DF" w:rsidRDefault="004074DF" w:rsidP="00AB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554DAA">
              <w:rPr>
                <w:rFonts w:ascii="Times New Roman" w:hAnsi="Times New Roman" w:cs="Times New Roman"/>
                <w:sz w:val="24"/>
                <w:szCs w:val="24"/>
              </w:rPr>
              <w:t>Развивать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изобразительной деятельности, закреплять навыки обрывной аппликации.</w:t>
            </w:r>
          </w:p>
        </w:tc>
        <w:tc>
          <w:tcPr>
            <w:tcW w:w="2353" w:type="dxa"/>
            <w:tcBorders>
              <w:bottom w:val="single" w:sz="4" w:space="0" w:color="auto"/>
              <w:right w:val="single" w:sz="4" w:space="0" w:color="auto"/>
            </w:tcBorders>
          </w:tcPr>
          <w:p w:rsidR="004074DF" w:rsidRPr="00554DAA" w:rsidRDefault="004074DF" w:rsidP="00AB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и самостоятельная деятельность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изоуголке</w:t>
            </w:r>
            <w:proofErr w:type="spellEnd"/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auto"/>
            </w:tcBorders>
          </w:tcPr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DF" w:rsidTr="00AB15C0">
        <w:trPr>
          <w:trHeight w:val="3901"/>
        </w:trPr>
        <w:tc>
          <w:tcPr>
            <w:tcW w:w="1242" w:type="dxa"/>
            <w:vMerge/>
          </w:tcPr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EA5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BD">
              <w:rPr>
                <w:rFonts w:ascii="Times New Roman" w:hAnsi="Times New Roman" w:cs="Times New Roman"/>
                <w:sz w:val="24"/>
                <w:szCs w:val="24"/>
              </w:rPr>
              <w:t>Развивать у детей интерес к музы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ке, желание слушать ее, чувствовать ее характер.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right w:val="single" w:sz="4" w:space="0" w:color="auto"/>
            </w:tcBorders>
          </w:tcPr>
          <w:p w:rsidR="004074DF" w:rsidRDefault="004074DF" w:rsidP="00AB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«День знаний»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занятия.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роизведений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группе во время других  видов деятельности. 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2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овместная и с</w:t>
            </w:r>
            <w:r w:rsidRPr="00B23A2B">
              <w:rPr>
                <w:rFonts w:ascii="Times New Roman" w:hAnsi="Times New Roman" w:cs="Times New Roman"/>
                <w:b/>
                <w:sz w:val="24"/>
                <w:szCs w:val="24"/>
              </w:rPr>
              <w:t>амостоятельная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музыкальном уголке. 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нструментами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</w:tcBorders>
          </w:tcPr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присутствуют на празднике в качестве зрителей.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DF" w:rsidTr="00AB15C0">
        <w:tc>
          <w:tcPr>
            <w:tcW w:w="1242" w:type="dxa"/>
          </w:tcPr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Предметно – развивающая среда в группе</w:t>
            </w:r>
          </w:p>
        </w:tc>
        <w:tc>
          <w:tcPr>
            <w:tcW w:w="13544" w:type="dxa"/>
            <w:gridSpan w:val="4"/>
          </w:tcPr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совместной и самостоятельной деятельности детей. Оснащение игровых и развивающих зон необходимым игровым материалом, литературой, иллюстрациями, дидактическими играми, материалом для творчества, инвентарем для практической деятельности детей в соответствии с возрастными особенностями детей. Знакомство детей с новым информационным, игровым и практическим материалом в группе. 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2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игровых уголков в соответствии с темой недели: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E02">
              <w:rPr>
                <w:rFonts w:ascii="Times New Roman" w:hAnsi="Times New Roman" w:cs="Times New Roman"/>
                <w:b/>
                <w:sz w:val="24"/>
                <w:szCs w:val="24"/>
              </w:rPr>
              <w:t>Кукольный уголок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«Мама собирает ребенка в детский сад»:  внесение  игровых материалов (мебель, посуд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столовая,  чайная), одежда для кукол праздничная, искусственные цветы в вазе…)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/игра «Каждой вещи свое место».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02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Природный уголок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комнатные растения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инвентарь для ухода за ними, модели по уходу за растениями;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календарь природы, сезонные иллюстрации. 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папка с иллюстрациями, фотографиями  </w:t>
            </w:r>
            <w:r w:rsidRPr="00075D87">
              <w:rPr>
                <w:rFonts w:ascii="Times New Roman" w:hAnsi="Times New Roman" w:cs="Times New Roman"/>
                <w:b/>
                <w:sz w:val="24"/>
                <w:szCs w:val="24"/>
              </w:rPr>
              <w:t>«Кто с нами занимается!»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взрослых (воспитатель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/с,  младший воспитатель, медсестра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/с, повар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/с, учитель в школе, уроки в школе...);</w:t>
            </w:r>
            <w:proofErr w:type="gramEnd"/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предметы и материал для опытно – экспериментальной деятельности (контейнер с песком, сахар – рафинад, лупа, по два стакана и чайные ложки на каждого ребенка);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/игры «Так бывает или нет?», «Мой день».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C4">
              <w:rPr>
                <w:rFonts w:ascii="Times New Roman" w:hAnsi="Times New Roman" w:cs="Times New Roman"/>
                <w:b/>
                <w:sz w:val="24"/>
                <w:szCs w:val="24"/>
              </w:rPr>
              <w:t>Книжный уголок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художественные произведения известных поэтов и писателей, содержащие стихи и рассказы на тему «Я иду в детский сад», «Школа»;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наглядно - демонстрационный материал « Расскажи про детский сад»;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художественные произведения: Г. Цыферов «Когда не хватает игрушек»,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«Грузовик», стихотворение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дежурные сегодня», М. Зощенко «Показательный ребенок», стихи про лето.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AC4">
              <w:rPr>
                <w:rFonts w:ascii="Times New Roman" w:hAnsi="Times New Roman" w:cs="Times New Roman"/>
                <w:b/>
                <w:sz w:val="24"/>
                <w:szCs w:val="24"/>
              </w:rPr>
              <w:t>Изоуголок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изобразительные материалы (листы бумаги разного формата и формы, карандаши, кисти, краски, пластилин…).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репродукции картин, пейзажей.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/игра </w:t>
            </w:r>
            <w:r w:rsidRPr="000E761C">
              <w:rPr>
                <w:rFonts w:ascii="Times New Roman" w:hAnsi="Times New Roman" w:cs="Times New Roman"/>
                <w:sz w:val="24"/>
                <w:szCs w:val="24"/>
              </w:rPr>
              <w:t>«Из чего состоит пейзаж»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4DF" w:rsidRPr="009D371B" w:rsidRDefault="004074DF" w:rsidP="00AB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71B">
              <w:rPr>
                <w:rFonts w:ascii="Times New Roman" w:hAnsi="Times New Roman" w:cs="Times New Roman"/>
                <w:b/>
                <w:sz w:val="24"/>
                <w:szCs w:val="24"/>
              </w:rPr>
              <w:t>Зона строительных и развивающих игр: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Строительный материал (крупный, мелкий, конструктор ЛЕГО;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/игра </w:t>
            </w:r>
            <w:r w:rsidRPr="001B63D7">
              <w:rPr>
                <w:rFonts w:ascii="Times New Roman" w:hAnsi="Times New Roman" w:cs="Times New Roman"/>
                <w:sz w:val="24"/>
                <w:szCs w:val="24"/>
              </w:rPr>
              <w:t>«Помоги Цыплятам»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4DF" w:rsidRPr="00B072E7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ролевые игры: </w:t>
            </w:r>
            <w:r w:rsidRPr="00B072E7">
              <w:rPr>
                <w:rFonts w:ascii="Times New Roman" w:hAnsi="Times New Roman" w:cs="Times New Roman"/>
                <w:sz w:val="24"/>
                <w:szCs w:val="24"/>
              </w:rPr>
              <w:t>атрибуты для игр «Детский сад», «Семья», «Машины».</w:t>
            </w:r>
          </w:p>
        </w:tc>
      </w:tr>
      <w:tr w:rsidR="004074DF" w:rsidTr="00AB15C0">
        <w:tc>
          <w:tcPr>
            <w:tcW w:w="1242" w:type="dxa"/>
          </w:tcPr>
          <w:p w:rsidR="004074DF" w:rsidRDefault="004074DF" w:rsidP="00A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3544" w:type="dxa"/>
            <w:gridSpan w:val="4"/>
          </w:tcPr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родительских уголков в соответствии с возрастными особенностями детей: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режим дня;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сетка занятий;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меню;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по компенсации части родительской платы за ДОУ;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для родителей;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доска объявлений;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Поздравляем!;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тетрадь приема и сдачи детей;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«Чем мы сегодня занимались»;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«Советуем прочитать», «Выучите вместе с нами»;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творческих работ по итогам занятий по изобразительной деятельности;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 - и</w:t>
            </w:r>
            <w:r w:rsidRPr="00C15EE1"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нформационный материал: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 – деловое оснащение «Сентябрь».</w:t>
            </w:r>
          </w:p>
          <w:p w:rsidR="004074DF" w:rsidRPr="00745C0E" w:rsidRDefault="004074DF" w:rsidP="00AB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C0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Консультативный материал: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Возрастные особенности детей (информационный лист);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Обязанности родителей. Права родителей (информационный лист);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воспитать активного ребенка (консультация).</w:t>
            </w:r>
          </w:p>
          <w:p w:rsidR="004074DF" w:rsidRDefault="004074DF" w:rsidP="00AB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4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родителей и детей: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с ребенком через увеличительное стекло различные мелкие предметы. Предложить зарисовать объект до рассматривания в лупу и после рассматривания, таким, как он виден с помощью лупы. Подчеркните, что лупа увеличивает объект: без лупы он выглядит маленьким, а через лупу – большим.</w:t>
            </w:r>
          </w:p>
        </w:tc>
      </w:tr>
    </w:tbl>
    <w:p w:rsidR="004074DF" w:rsidRDefault="004074DF" w:rsidP="004074D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74DF" w:rsidRDefault="004074DF" w:rsidP="004074DF">
      <w:pPr>
        <w:tabs>
          <w:tab w:val="left" w:pos="4934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86F17" w:rsidRDefault="00386F17" w:rsidP="004074DF">
      <w:pPr>
        <w:tabs>
          <w:tab w:val="left" w:pos="1560"/>
        </w:tabs>
      </w:pPr>
    </w:p>
    <w:sectPr w:rsidR="00386F17" w:rsidSect="004074D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74DF"/>
    <w:rsid w:val="00386F17"/>
    <w:rsid w:val="0040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2440</Words>
  <Characters>13912</Characters>
  <Application>Microsoft Office Word</Application>
  <DocSecurity>0</DocSecurity>
  <Lines>115</Lines>
  <Paragraphs>32</Paragraphs>
  <ScaleCrop>false</ScaleCrop>
  <Company/>
  <LinksUpToDate>false</LinksUpToDate>
  <CharactersWithSpaces>16320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2013-10-11T09:58:00Z</dcterms:created>
  <dcterms:modified xsi:type="dcterms:W3CDTF">2013-10-11T10:02:00Z</dcterms:modified>
</cp:coreProperties>
</file>