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1F" w:rsidRPr="00DC561F" w:rsidRDefault="00DC561F" w:rsidP="00DC561F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Общая справка о дошкольном образовании в Германии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ЗАКОНОДАТЕЛЬНАЯ СИСТЕМА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 конституции прерогативой федерации является издание законов о благосостоянии детей и молодежи внутри системы соцзащиты. Это также относится 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 дошкольным образовательным учреждениям в центрах по уходу за детьми в течение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дня (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Kindergärten, Kinderkrippen, Horte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). Федерация применило свое законодательное право через принятие Акта о благосостоянии детей и молодежи (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Kinder- und Jugendhilfegesetz)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от 26 июня 1990 г., который претерпел некоторые изменения с тех пор. По этому Акту земли должны предоставлять проекты законов, например, о дошкольном образовании. 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Акт о благосостоянии детей и молодежи был исправлен Актом о защите семьи и материнства (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Schwangeren- und Familienhilfegesetz)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27 июля 1992 г. и в него было добавлено юридическое право, введенное 1 января 1996 г. и действующее без ограничений с 1 января 1999 г., на место в детском саду всех детей в возрасте от 3-х лет и до момента, когда они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идут в школу. Как вопрос местного самоуправления, введение и финансирование законов о защите детей и молодежи являются обязанностью местных властей.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ТИТЫ ИНСТИТУТОВ</w:t>
      </w:r>
    </w:p>
    <w:p w:rsidR="00DC561F" w:rsidRPr="00DC561F" w:rsidRDefault="00DC561F" w:rsidP="00DC561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сферу дошкольного образования входят все институты, управляемые необщественными и общественными службами по защите детей и молодежи, которые решают вопросы, касающиеся жизни детей в возрасте от трех лет до момента, когда они идут в школу.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детьми до трех лет могут присматривать работники детских яслей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(Kinderkrippen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или в группах смешанного возраста от трех до шести или двенадцати лет.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традиционная форма института дошкольного образования в Германии для детей от трех до шести. В некоторых землях существуют условия по уходу за детьми от 4 месяцев до 12 лет.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Помимо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дошкольном секторе существуют другие формы институтов и условий по уходу за детьми. Но если взять число детей, которых они обслуживают, они имеют меньшую важность.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ДОПУСК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Акту о благосостоянии детей и молодежи (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Kinder- und Jugendhilfegesetz)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,все дети, достигшие трехлетнего возраста имеют право быть принятым 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УРОВНИ И ВОЗРАСТНЫЕ ГРУППЫ</w:t>
      </w:r>
    </w:p>
    <w:p w:rsidR="00DC561F" w:rsidRPr="00DC561F" w:rsidRDefault="00DC561F" w:rsidP="00DC561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Дошкольное обучение не делится на классы, группы обычно состоят из разных возрастных групп. Как правило, за каждой группой следит как минимум, один обученный преподаватель и один помощник.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ОБЩИЕ ЦЕЛИ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Акту о благосостоянии детей и молодежи (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Kinder- und Jugendhilfegesetz)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 1990 г. все институты дошкольного образования призваны способствовать развитию ребенка как ответственного и независимого члена общества. Их функции включают в себя заботу и обучение детей. Дошкольное образование организовано так, чтобы поддержать и дополнить воспитание ребенка в семье, компенсировать все дефекты развития и предоставить оптимальные возможности для его развития и образования. Ребенка поддерживают в развитии его способностей с помощью игры и другой подходящей деятельности, приспособлении к жизни в группе. Рассматривая вопрос более раннего возраста для начала обучения в школе, нужно сказать, что это тоже задача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улучшить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переход детей из детского сада в школу в соответствии с их уровнем развития. В настоящее время уже уделяется внимание важности принятия мер по улучшению лингвистических навыков в дошкольном образовании.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УЧЕБНЫЙ ПЛАН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Предметы и количество учебных часов в детском саду не определены, и не существует учебного расписания как в школе. Следующая деятельность организована для того, чтобы поспособствовать развитию детей в возрасте от трех до шести лет в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развитие физических, умственных, эмоциональных и социальных способностей ребенка, развитие чувства ответственности, привычки ребенка к быту, ежедневному расписанию и к основам гигиены, игра и другая соответствующая деятельность.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ОБУЧЕНИЯ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Управляющий орган работает с образовательным персоналом для разработки основных педагогических принципов соответствующего института на основе элементарных образовательных целей детских садов и его собственных идеологических, религиозных и образовательных направлений. Образовательный персонал отвечает за организацию образовательной работы в соответствии с основными принципами. Работа в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обычно основана на ситуационном подходе: она зависит от интересов, нужд и ситуации отдельного ребенка. Персонал, таким образом, присматривает за ребенком и контролирует развитие и регулярно консультируется с родителями.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соответствии с методами, развитие ребенка в возрасте от трех до шести лет осуществляется через игры и демонстрирование жизненных ситуаций. Такие институты, как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Kindergärten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spell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Монтессори</w:t>
      </w:r>
      <w:proofErr w:type="spell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имеют свои образовательные принципы и методы.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ОЦЕНКА ДОСТИЖЕНИЙ УЧЕНИКОВ</w:t>
      </w:r>
    </w:p>
    <w:p w:rsidR="00DC561F" w:rsidRPr="00DC561F" w:rsidRDefault="00DC561F" w:rsidP="00DC561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Достижения ребенка в детском саду не оцениваются, так как преподавание не является подобным обучению на уроках в школе. Образовательный персонал контролирует развитие детей и информирует родителей о прогрессе их ребенка и о проблемах, которые могут возникнуть у него в группе.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ОСОБЫЕ МЕРЫ, ПРИМЕНЯЕМЫЕ К ДЕТЯМ, ДО ПОЛУЧЕНИЯ ОБРАЗОВАНИЯ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Для шестилетних детей, достигших того возраста, когда они должны начинать обязательно обучение в школе, но недостаточно для этого развитых, были учреждены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Schulkindergärten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или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Vorklassen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В большинстве земель школьные власти имеют право требовать, чтобы дети посещали эти учреждения. Они имеют связь с начальным образованием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. Schulkindergärten</w:t>
      </w:r>
      <w:r w:rsidRPr="00DC561F">
        <w:rPr>
          <w:rFonts w:ascii="Verdana" w:eastAsia="Times New Roman" w:hAnsi="Verdana" w:cs="Times New Roman"/>
          <w:color w:val="000000"/>
          <w:sz w:val="17"/>
          <w:lang w:val="de-DE"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Vorklassen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преследуют цель создать и оптимизировать условия для здорового развития способности ребенка понимать, чувствовать и проявлять силу воли путем развития – насколько это возможно для данного ребенка – способности детей понимать других и выражать себя через упражнения и материалы, подобранные так, чтобы возбудить и развить внимание детей. Цель – подготовить ребенка к школе, стимулируя их естественное стремление играть и быть вовлеченными в работу, но без </w:t>
      </w:r>
      <w:proofErr w:type="spell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уделения</w:t>
      </w:r>
      <w:proofErr w:type="spell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внимания предметам, как на первом году обучения 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Grundschule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DC561F" w:rsidRPr="00DC561F" w:rsidRDefault="00DC561F" w:rsidP="00DC561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рамках мер по улучшению лингвистической грамотности в секторе дошкольного образования необходимо увеличить количество методических инструментов для того, чтобы развить лингвистические навыки детей. Важным инструментом в этом вопросе является оценка уровня языковой грамотности до поступления в школу, и, если необходимо, последующие курсы по развитию речи. Эти и другие меры были созданы, чтобы поддержать детей иммигрантов, детей с дефектами речи и компенсировать социальную неустроенность.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некоторых землях были образованы так называемые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Vorklassen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(дошкольные классы) для пятилетних детей, не достигших школьного возраста, чьи родители хотят, чтобы их дети готовились к начальной школе. Посещение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Vorklassen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Grundschulen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по желанию. Цель таких дошкольных классов в начальной школе – приобщить детей к обучению через игры, но без </w:t>
      </w:r>
      <w:proofErr w:type="spell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уделения</w:t>
      </w:r>
      <w:proofErr w:type="spell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внимания предметам, как на первом году обучения в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Grundschule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Определенное внимание уделяется поддержке детей-инвалидов. Два типа учреждений могут выполнять эту функцию: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Sonderkindergärten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(еще известные как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Förderkindergärten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которые оказывают помощь и поддержку только детям-инвалидам или интегрированные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Kindergärten,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которых ухаживают как за детьми-инвалидами, так и за здоровыми детьми.</w:t>
      </w:r>
    </w:p>
    <w:p w:rsidR="00DC561F" w:rsidRPr="00DC561F" w:rsidRDefault="00DC561F" w:rsidP="00DC561F">
      <w:pPr>
        <w:shd w:val="clear" w:color="auto" w:fill="FFFFFF"/>
        <w:spacing w:after="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DC5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АЛЬТЕРНАТИВНЫЕ СТРУКТУРЫ</w:t>
      </w:r>
    </w:p>
    <w:p w:rsidR="00DC561F" w:rsidRPr="00DC561F" w:rsidRDefault="00DC561F" w:rsidP="00DC561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Также как и </w:t>
      </w:r>
      <w:proofErr w:type="spell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институционное</w:t>
      </w:r>
      <w:proofErr w:type="spell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дошкольное образование, учреждения по дневному уходу для детей до шести лет имеют главным образом частную основу. Один или более детей находятся под присмотром няни в частном доме. Дети в</w:t>
      </w:r>
      <w:r w:rsidRPr="00DC561F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C561F">
        <w:rPr>
          <w:rFonts w:ascii="Verdana" w:eastAsia="Times New Roman" w:hAnsi="Verdana" w:cs="Times New Roman"/>
          <w:color w:val="000000"/>
          <w:sz w:val="17"/>
          <w:szCs w:val="17"/>
          <w:lang w:val="de-DE" w:eastAsia="ru-RU"/>
        </w:rPr>
        <w:t>Kindergarten</w:t>
      </w:r>
      <w:proofErr w:type="gramStart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иногда</w:t>
      </w:r>
      <w:proofErr w:type="gramEnd"/>
      <w:r w:rsidRPr="00DC561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также находятся под присмотром няни, если часы работы детского сада не устраивают родителей.</w:t>
      </w:r>
    </w:p>
    <w:p w:rsidR="00DC561F" w:rsidRPr="00DC561F" w:rsidRDefault="00DC561F" w:rsidP="00DC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6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p w:rsidR="000D522B" w:rsidRDefault="000D522B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>
      <w:pPr>
        <w:rPr>
          <w:lang w:val="en-US"/>
        </w:rPr>
      </w:pPr>
    </w:p>
    <w:p w:rsidR="00DC561F" w:rsidRDefault="00DC561F" w:rsidP="00DC561F">
      <w:pPr>
        <w:pStyle w:val="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Исторический обзор дошкольного образования в Германии</w:t>
      </w:r>
    </w:p>
    <w:p w:rsidR="00DC561F" w:rsidRDefault="00DC561F" w:rsidP="00DC561F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У дошкольного образования в Германии существует длинная традиция. Первые учреждения для маленьких детей, где за ними ухаживали, появились в начале 19 века. Главной функцией таких институтов было присматривать в течение всего дня за детьми промышленных рабочих, пока те находились на работе. Их мало интересовало внедрение образования в программу по уходу за ними. Для детей буржуазии детские сады предназначались для того, чтобы дополнить семью, они были организованы так, чтобы подготовить детей к школе.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Институты, образованные </w:t>
      </w:r>
      <w:proofErr w:type="spellStart"/>
      <w:r>
        <w:rPr>
          <w:rFonts w:ascii="Verdana" w:hAnsi="Verdana"/>
          <w:color w:val="000000"/>
          <w:sz w:val="17"/>
          <w:szCs w:val="17"/>
        </w:rPr>
        <w:t>Фробелем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1840 г., для которых он ввел </w:t>
      </w:r>
      <w:proofErr w:type="gramStart"/>
      <w:r>
        <w:rPr>
          <w:rFonts w:ascii="Verdana" w:hAnsi="Verdana"/>
          <w:color w:val="000000"/>
          <w:sz w:val="17"/>
          <w:szCs w:val="17"/>
        </w:rPr>
        <w:t>термин</w:t>
      </w:r>
      <w:proofErr w:type="gramEnd"/>
      <w:r>
        <w:rPr>
          <w:rFonts w:ascii="Verdana" w:hAnsi="Verdana"/>
          <w:color w:val="000000"/>
          <w:sz w:val="17"/>
          <w:szCs w:val="17"/>
          <w:lang w:val="de-DE"/>
        </w:rPr>
        <w:t>Kindergarten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(детский сад), очень сильно отличались от институтов по уходу за детьми, существовавших ранее. </w:t>
      </w:r>
      <w:proofErr w:type="spellStart"/>
      <w:r>
        <w:rPr>
          <w:rFonts w:ascii="Verdana" w:hAnsi="Verdana"/>
          <w:color w:val="000000"/>
          <w:sz w:val="17"/>
          <w:szCs w:val="17"/>
        </w:rPr>
        <w:t>Фробель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был сторонником идеи, что необходимо ориентировать изначально на педагогические аспекты воспитания при уходе за детьми.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  <w:lang w:val="de-DE"/>
        </w:rPr>
        <w:t>Kindergärten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предназначались для дополнения того воспитания, которое получали дети в семьях, и для способствования умственному, эмоциональному, творческому и общественному развитию детей, будучи учреждениями по уходу за детьми, служившими местом пребывания и игр для ребенка.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Многочисленный благотворительный сектор (особенно церковного управления) и общественный сектор (главным образом управляемый местными властями)</w:t>
      </w:r>
      <w:r>
        <w:rPr>
          <w:rFonts w:ascii="Verdana" w:hAnsi="Verdana"/>
          <w:color w:val="000000"/>
          <w:sz w:val="17"/>
          <w:szCs w:val="17"/>
          <w:lang w:val="de-DE"/>
        </w:rPr>
        <w:t>Kindergärten,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основанные на образовательном подходе </w:t>
      </w:r>
      <w:proofErr w:type="spellStart"/>
      <w:r>
        <w:rPr>
          <w:rFonts w:ascii="Verdana" w:hAnsi="Verdana"/>
          <w:color w:val="000000"/>
          <w:sz w:val="17"/>
          <w:szCs w:val="17"/>
        </w:rPr>
        <w:t>Фробеля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были образованы в Германии в 19 веке.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Развитие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  <w:lang w:val="de-DE"/>
        </w:rPr>
        <w:t>Kindergärten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продолжалось до 1933 г., пока во времена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Т</w:t>
      </w:r>
      <w:proofErr w:type="gramEnd"/>
      <w:r>
        <w:rPr>
          <w:rFonts w:ascii="Verdana" w:hAnsi="Verdana"/>
          <w:color w:val="000000"/>
          <w:sz w:val="17"/>
          <w:szCs w:val="17"/>
        </w:rPr>
        <w:t>ретьего рейха благотворительные социальные организации, которые поддерживали детские сады, не были захвачены Национальным социалистическим социальным органом,</w:t>
      </w:r>
      <w:r>
        <w:rPr>
          <w:rFonts w:ascii="Verdana" w:hAnsi="Verdana"/>
          <w:color w:val="000000"/>
          <w:sz w:val="17"/>
          <w:szCs w:val="17"/>
          <w:lang w:val="de-DE"/>
        </w:rPr>
        <w:t>Volkswohlfahrt</w:t>
      </w:r>
      <w:r>
        <w:rPr>
          <w:rFonts w:ascii="Verdana" w:hAnsi="Verdana"/>
          <w:color w:val="000000"/>
          <w:sz w:val="17"/>
          <w:szCs w:val="17"/>
        </w:rPr>
        <w:t>. С того момента, как женщинам стало запрещено работать во времена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Т</w:t>
      </w:r>
      <w:proofErr w:type="gramEnd"/>
      <w:r>
        <w:rPr>
          <w:rFonts w:ascii="Verdana" w:hAnsi="Verdana"/>
          <w:color w:val="000000"/>
          <w:sz w:val="17"/>
          <w:szCs w:val="17"/>
        </w:rPr>
        <w:t>ретьего рейха, многие детские сады закрылись, и только когда вновь потребовалась женская рабочая сила – особенно в оружейной индустрии – система детских садов расширилась.</w:t>
      </w:r>
    </w:p>
    <w:p w:rsidR="00DC561F" w:rsidRDefault="00DC561F" w:rsidP="00DC561F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После окончания</w:t>
      </w:r>
      <w:proofErr w:type="gramStart"/>
      <w:r>
        <w:rPr>
          <w:rFonts w:ascii="Verdana" w:hAnsi="Verdana"/>
          <w:color w:val="000000"/>
          <w:sz w:val="17"/>
          <w:szCs w:val="17"/>
        </w:rPr>
        <w:t xml:space="preserve"> В</w:t>
      </w:r>
      <w:proofErr w:type="gramEnd"/>
      <w:r>
        <w:rPr>
          <w:rFonts w:ascii="Verdana" w:hAnsi="Verdana"/>
          <w:color w:val="000000"/>
          <w:sz w:val="17"/>
          <w:szCs w:val="17"/>
        </w:rPr>
        <w:t>торой мировой войны в ФРГ и ГДР стали развиваться различные дошкольные образовательные системы.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Сделав дошкольное образование частью сектора по охране детей и молодежи, ФРГ переняла традицию Веймарской республики. Акт о защите молодежи (</w:t>
      </w:r>
      <w:r>
        <w:rPr>
          <w:rFonts w:ascii="Verdana" w:hAnsi="Verdana"/>
          <w:color w:val="000000"/>
          <w:sz w:val="17"/>
          <w:szCs w:val="17"/>
          <w:lang w:val="de-DE"/>
        </w:rPr>
        <w:t>Jugendwohlfahrtsgesetz),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принятый в 1952 г. был тесно связан с Актом о защите национальной молодежи(</w:t>
      </w:r>
      <w:r>
        <w:rPr>
          <w:rFonts w:ascii="Verdana" w:hAnsi="Verdana"/>
          <w:color w:val="000000"/>
          <w:sz w:val="17"/>
          <w:szCs w:val="17"/>
          <w:lang w:val="de-DE"/>
        </w:rPr>
        <w:t>Reichsjugendwohlfahrtsgesetz)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от 1922 г. Преимущество необщественных служб по защите детей и молодежи </w:t>
      </w:r>
      <w:proofErr w:type="gramStart"/>
      <w:r>
        <w:rPr>
          <w:rFonts w:ascii="Verdana" w:hAnsi="Verdana"/>
          <w:color w:val="000000"/>
          <w:sz w:val="17"/>
          <w:szCs w:val="17"/>
        </w:rPr>
        <w:t>перед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общественными было сохранено. В соответствии с этим принципом, государственные органы должны образовывать свои собственные учреждения, только если негосударственные органы не предлагают своих соответствующих институтов. Акт о защите детей и молодежи от 1990 г. (</w:t>
      </w:r>
      <w:r>
        <w:rPr>
          <w:rFonts w:ascii="Verdana" w:hAnsi="Verdana"/>
          <w:color w:val="000000"/>
          <w:sz w:val="17"/>
          <w:szCs w:val="17"/>
          <w:lang w:val="de-DE"/>
        </w:rPr>
        <w:t>Jugendwohlfahrtsgesetz),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исправленный в 2002 г. также признает приоритет институтов, управляемых необщественными организациями, по охране детей и молодежи перед общественными организациями.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В 1960-ых в ФРГ очень живо обсуждался вопрос дошкольного образования и перехода детей к начальному образованию. Детально разбирались вопросы того, как можно улучшить, с помощью уравновешивающих мер, возможности поступления в школу детей из неблагополучных семей, с неблагополучной социальной обстановкой, и будет ли это полезным ввести обязательное начальное образование с пяти, а не с шести лет. Федерация и земли потом организовали развивающие программы по проведению </w:t>
      </w:r>
      <w:proofErr w:type="spellStart"/>
      <w:r>
        <w:rPr>
          <w:rFonts w:ascii="Verdana" w:hAnsi="Verdana"/>
          <w:color w:val="000000"/>
          <w:sz w:val="17"/>
          <w:szCs w:val="17"/>
        </w:rPr>
        <w:t>пилотных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проектов при поддержке научных учреждений. В итоге, однако, начало обязательного образования не было проведено. Оживленное обсуждение проблемы привлекло внимание к важности вопроса дошкольного образования, и с 1960-ых началось развитие детских садов. В 1960 места в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  <w:lang w:val="de-DE"/>
        </w:rPr>
        <w:t>Kindergarten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 xml:space="preserve">могли быть обеспечены только для трети детей в возрасте от 3 до 6 лет; в 1998 г. эта цифра увеличилась </w:t>
      </w:r>
      <w:proofErr w:type="gramStart"/>
      <w:r>
        <w:rPr>
          <w:rFonts w:ascii="Verdana" w:hAnsi="Verdana"/>
          <w:color w:val="000000"/>
          <w:sz w:val="17"/>
          <w:szCs w:val="17"/>
        </w:rPr>
        <w:t>до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90%.</w:t>
      </w:r>
    </w:p>
    <w:p w:rsidR="00DC561F" w:rsidRDefault="00DC561F" w:rsidP="00DC561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ГДР развитие детских садов в 1949 г. началось как развитие подготовительных учреждений; эти учреждения были введены в систему образования в 1965 г. При введении закона о праве всех детей на место в детском саду, в ГДР было предоставлено место каждому ребенку в возрасте от трех до шести лет. Уровень обеспечения увеличился с 20.5% в 1950 г. до 94% в 1988 г. Таким образом, всем желающим родителям было обеспечено место на целый день в</w:t>
      </w:r>
      <w:r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  <w:lang w:val="de-DE"/>
        </w:rPr>
        <w:t>Kindergarten</w:t>
      </w:r>
      <w:r>
        <w:rPr>
          <w:rFonts w:ascii="Verdana" w:hAnsi="Verdana"/>
          <w:color w:val="000000"/>
          <w:sz w:val="17"/>
          <w:szCs w:val="17"/>
        </w:rPr>
        <w:t>. Все они должны были платить за уход за своими детьми, это составляло оплату обеда в середине дня. Все остальные расходы финансировались из государственного бюджета. Функции работников детских садов были определены в законе единой социалистической образовательной системы и планах центра, касающихся образования и социализации.</w:t>
      </w:r>
    </w:p>
    <w:p w:rsidR="00DC561F" w:rsidRDefault="00DC561F" w:rsidP="00DC561F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После восстановления единства государства Германии 3 октября 1990 г. и образования 5 земель восточной Германии дошкольные образовательные учреждения в этих землях перешли под руководство сектора по защите благосостояния детей и молодежи. Дошкольные учреждения восточной Германии очень похожи на учреждения западной Германии. И стоит отметить, что количество мест в детских садах восточной Германии отвечает спросу на них.</w:t>
      </w:r>
    </w:p>
    <w:p w:rsidR="00DC561F" w:rsidRPr="00DC561F" w:rsidRDefault="00DC561F"/>
    <w:sectPr w:rsidR="00DC561F" w:rsidRPr="00DC561F" w:rsidSect="000D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1F"/>
    <w:rsid w:val="00001E56"/>
    <w:rsid w:val="00006346"/>
    <w:rsid w:val="00007DFE"/>
    <w:rsid w:val="00007F70"/>
    <w:rsid w:val="00007FA8"/>
    <w:rsid w:val="000106D3"/>
    <w:rsid w:val="00011A4C"/>
    <w:rsid w:val="000158C3"/>
    <w:rsid w:val="00016C13"/>
    <w:rsid w:val="000173C7"/>
    <w:rsid w:val="00021D71"/>
    <w:rsid w:val="00023A18"/>
    <w:rsid w:val="00023A42"/>
    <w:rsid w:val="00026F38"/>
    <w:rsid w:val="0003113B"/>
    <w:rsid w:val="00031170"/>
    <w:rsid w:val="000333DF"/>
    <w:rsid w:val="00035A81"/>
    <w:rsid w:val="00035AE1"/>
    <w:rsid w:val="0004052B"/>
    <w:rsid w:val="0004237F"/>
    <w:rsid w:val="00042E6B"/>
    <w:rsid w:val="00042EE7"/>
    <w:rsid w:val="00045D4C"/>
    <w:rsid w:val="00045DC2"/>
    <w:rsid w:val="00047559"/>
    <w:rsid w:val="0004778E"/>
    <w:rsid w:val="0004787E"/>
    <w:rsid w:val="00051A3A"/>
    <w:rsid w:val="00051B1C"/>
    <w:rsid w:val="00055C22"/>
    <w:rsid w:val="000578D0"/>
    <w:rsid w:val="0006200E"/>
    <w:rsid w:val="00063522"/>
    <w:rsid w:val="000671B3"/>
    <w:rsid w:val="00070118"/>
    <w:rsid w:val="00070980"/>
    <w:rsid w:val="00071804"/>
    <w:rsid w:val="00072561"/>
    <w:rsid w:val="00072E8B"/>
    <w:rsid w:val="000732D6"/>
    <w:rsid w:val="00073CC5"/>
    <w:rsid w:val="00074C93"/>
    <w:rsid w:val="00076881"/>
    <w:rsid w:val="00080A2E"/>
    <w:rsid w:val="00085AC7"/>
    <w:rsid w:val="00085C18"/>
    <w:rsid w:val="00085F86"/>
    <w:rsid w:val="000865B6"/>
    <w:rsid w:val="000901AA"/>
    <w:rsid w:val="00090E57"/>
    <w:rsid w:val="00091544"/>
    <w:rsid w:val="00095C94"/>
    <w:rsid w:val="00095D45"/>
    <w:rsid w:val="000A38BF"/>
    <w:rsid w:val="000A5FF9"/>
    <w:rsid w:val="000A622B"/>
    <w:rsid w:val="000B02A7"/>
    <w:rsid w:val="000B2BF6"/>
    <w:rsid w:val="000B3067"/>
    <w:rsid w:val="000B4364"/>
    <w:rsid w:val="000B56DC"/>
    <w:rsid w:val="000B660A"/>
    <w:rsid w:val="000C5980"/>
    <w:rsid w:val="000D07F9"/>
    <w:rsid w:val="000D4CB9"/>
    <w:rsid w:val="000D522B"/>
    <w:rsid w:val="000D5D5B"/>
    <w:rsid w:val="000D7273"/>
    <w:rsid w:val="000E013E"/>
    <w:rsid w:val="000E1664"/>
    <w:rsid w:val="000E2FCF"/>
    <w:rsid w:val="000E3BD2"/>
    <w:rsid w:val="000E520B"/>
    <w:rsid w:val="000F00B9"/>
    <w:rsid w:val="000F2316"/>
    <w:rsid w:val="000F32DF"/>
    <w:rsid w:val="000F33CD"/>
    <w:rsid w:val="00100276"/>
    <w:rsid w:val="001028AB"/>
    <w:rsid w:val="00103652"/>
    <w:rsid w:val="00103995"/>
    <w:rsid w:val="00106639"/>
    <w:rsid w:val="001101E9"/>
    <w:rsid w:val="001112F4"/>
    <w:rsid w:val="0011497E"/>
    <w:rsid w:val="00116084"/>
    <w:rsid w:val="00116A44"/>
    <w:rsid w:val="00117707"/>
    <w:rsid w:val="0012180E"/>
    <w:rsid w:val="00122DFB"/>
    <w:rsid w:val="00124625"/>
    <w:rsid w:val="001268C9"/>
    <w:rsid w:val="001268EB"/>
    <w:rsid w:val="0013122C"/>
    <w:rsid w:val="00131985"/>
    <w:rsid w:val="0013354C"/>
    <w:rsid w:val="001349B2"/>
    <w:rsid w:val="00140E31"/>
    <w:rsid w:val="00142173"/>
    <w:rsid w:val="00142E30"/>
    <w:rsid w:val="0014462C"/>
    <w:rsid w:val="00147C31"/>
    <w:rsid w:val="00150AD7"/>
    <w:rsid w:val="00153214"/>
    <w:rsid w:val="00154C6B"/>
    <w:rsid w:val="001576C9"/>
    <w:rsid w:val="00162A40"/>
    <w:rsid w:val="001664E0"/>
    <w:rsid w:val="001726EA"/>
    <w:rsid w:val="00174E70"/>
    <w:rsid w:val="00176099"/>
    <w:rsid w:val="00176A29"/>
    <w:rsid w:val="00177732"/>
    <w:rsid w:val="00177A02"/>
    <w:rsid w:val="00180021"/>
    <w:rsid w:val="00184609"/>
    <w:rsid w:val="001856B4"/>
    <w:rsid w:val="00187B43"/>
    <w:rsid w:val="00187BBD"/>
    <w:rsid w:val="00190F50"/>
    <w:rsid w:val="00193F85"/>
    <w:rsid w:val="0019498B"/>
    <w:rsid w:val="001964A2"/>
    <w:rsid w:val="001970ED"/>
    <w:rsid w:val="001A1B32"/>
    <w:rsid w:val="001A1BB6"/>
    <w:rsid w:val="001A295F"/>
    <w:rsid w:val="001A34A2"/>
    <w:rsid w:val="001A5F57"/>
    <w:rsid w:val="001A719E"/>
    <w:rsid w:val="001A73A3"/>
    <w:rsid w:val="001B327F"/>
    <w:rsid w:val="001B4595"/>
    <w:rsid w:val="001B7396"/>
    <w:rsid w:val="001C06FD"/>
    <w:rsid w:val="001C0CB5"/>
    <w:rsid w:val="001C268C"/>
    <w:rsid w:val="001C4417"/>
    <w:rsid w:val="001D2716"/>
    <w:rsid w:val="001D6403"/>
    <w:rsid w:val="001D66AE"/>
    <w:rsid w:val="001E021D"/>
    <w:rsid w:val="001E0877"/>
    <w:rsid w:val="001E25ED"/>
    <w:rsid w:val="001E28E0"/>
    <w:rsid w:val="001E301C"/>
    <w:rsid w:val="001E5701"/>
    <w:rsid w:val="001F12B1"/>
    <w:rsid w:val="001F2EA3"/>
    <w:rsid w:val="002049CD"/>
    <w:rsid w:val="0020576B"/>
    <w:rsid w:val="002060AE"/>
    <w:rsid w:val="00206C35"/>
    <w:rsid w:val="00207857"/>
    <w:rsid w:val="00216DD3"/>
    <w:rsid w:val="0021704F"/>
    <w:rsid w:val="002171DF"/>
    <w:rsid w:val="00220112"/>
    <w:rsid w:val="00221D2A"/>
    <w:rsid w:val="00222D86"/>
    <w:rsid w:val="002323C1"/>
    <w:rsid w:val="00236B8A"/>
    <w:rsid w:val="00236F0D"/>
    <w:rsid w:val="002411FD"/>
    <w:rsid w:val="00241831"/>
    <w:rsid w:val="002430B9"/>
    <w:rsid w:val="00243D48"/>
    <w:rsid w:val="002460FA"/>
    <w:rsid w:val="002466D5"/>
    <w:rsid w:val="00246E2A"/>
    <w:rsid w:val="00251CD8"/>
    <w:rsid w:val="00252267"/>
    <w:rsid w:val="002535CE"/>
    <w:rsid w:val="00253A48"/>
    <w:rsid w:val="00254003"/>
    <w:rsid w:val="002540E2"/>
    <w:rsid w:val="0025494B"/>
    <w:rsid w:val="00255119"/>
    <w:rsid w:val="00260074"/>
    <w:rsid w:val="0026075B"/>
    <w:rsid w:val="002614C0"/>
    <w:rsid w:val="002616A9"/>
    <w:rsid w:val="00262F40"/>
    <w:rsid w:val="00264D65"/>
    <w:rsid w:val="002716B0"/>
    <w:rsid w:val="002760DF"/>
    <w:rsid w:val="002769B8"/>
    <w:rsid w:val="0028048E"/>
    <w:rsid w:val="00282FDF"/>
    <w:rsid w:val="00283864"/>
    <w:rsid w:val="0028396C"/>
    <w:rsid w:val="00284B6C"/>
    <w:rsid w:val="00284F89"/>
    <w:rsid w:val="00285135"/>
    <w:rsid w:val="00286DFE"/>
    <w:rsid w:val="002904D1"/>
    <w:rsid w:val="00290C54"/>
    <w:rsid w:val="00292B2F"/>
    <w:rsid w:val="00292E28"/>
    <w:rsid w:val="00292E5B"/>
    <w:rsid w:val="00297DBF"/>
    <w:rsid w:val="002A1226"/>
    <w:rsid w:val="002A12CA"/>
    <w:rsid w:val="002A3D7B"/>
    <w:rsid w:val="002A4D1F"/>
    <w:rsid w:val="002A58E7"/>
    <w:rsid w:val="002A7252"/>
    <w:rsid w:val="002B49D0"/>
    <w:rsid w:val="002B675A"/>
    <w:rsid w:val="002B67B6"/>
    <w:rsid w:val="002C1A56"/>
    <w:rsid w:val="002C45B2"/>
    <w:rsid w:val="002C62CB"/>
    <w:rsid w:val="002D089F"/>
    <w:rsid w:val="002D2B8A"/>
    <w:rsid w:val="002D4430"/>
    <w:rsid w:val="002D5E64"/>
    <w:rsid w:val="002E035F"/>
    <w:rsid w:val="002E2971"/>
    <w:rsid w:val="002E5B5D"/>
    <w:rsid w:val="002E629C"/>
    <w:rsid w:val="00301859"/>
    <w:rsid w:val="00301987"/>
    <w:rsid w:val="00302ACA"/>
    <w:rsid w:val="00307B44"/>
    <w:rsid w:val="003106C8"/>
    <w:rsid w:val="00310DC1"/>
    <w:rsid w:val="003116AD"/>
    <w:rsid w:val="00312754"/>
    <w:rsid w:val="00317424"/>
    <w:rsid w:val="003226EB"/>
    <w:rsid w:val="00324067"/>
    <w:rsid w:val="003252DC"/>
    <w:rsid w:val="00335CDB"/>
    <w:rsid w:val="00336DB9"/>
    <w:rsid w:val="00342DB9"/>
    <w:rsid w:val="00343CDA"/>
    <w:rsid w:val="00347360"/>
    <w:rsid w:val="00347E1D"/>
    <w:rsid w:val="003555AB"/>
    <w:rsid w:val="00355A14"/>
    <w:rsid w:val="00357E04"/>
    <w:rsid w:val="00361252"/>
    <w:rsid w:val="00362822"/>
    <w:rsid w:val="003631E8"/>
    <w:rsid w:val="003636C1"/>
    <w:rsid w:val="00363B78"/>
    <w:rsid w:val="003647BA"/>
    <w:rsid w:val="00364FA9"/>
    <w:rsid w:val="00367FFB"/>
    <w:rsid w:val="0037384E"/>
    <w:rsid w:val="0037536B"/>
    <w:rsid w:val="00377324"/>
    <w:rsid w:val="00377ED3"/>
    <w:rsid w:val="00383DA8"/>
    <w:rsid w:val="003858BB"/>
    <w:rsid w:val="00390595"/>
    <w:rsid w:val="00390AD0"/>
    <w:rsid w:val="003918FA"/>
    <w:rsid w:val="0039263D"/>
    <w:rsid w:val="00393024"/>
    <w:rsid w:val="0039334B"/>
    <w:rsid w:val="00394041"/>
    <w:rsid w:val="00395565"/>
    <w:rsid w:val="003957DD"/>
    <w:rsid w:val="00395A51"/>
    <w:rsid w:val="003966D6"/>
    <w:rsid w:val="00396C0C"/>
    <w:rsid w:val="003B022F"/>
    <w:rsid w:val="003B14CC"/>
    <w:rsid w:val="003B20ED"/>
    <w:rsid w:val="003B33DC"/>
    <w:rsid w:val="003B3D00"/>
    <w:rsid w:val="003B5031"/>
    <w:rsid w:val="003B768E"/>
    <w:rsid w:val="003B7971"/>
    <w:rsid w:val="003B7998"/>
    <w:rsid w:val="003C16BE"/>
    <w:rsid w:val="003C1C85"/>
    <w:rsid w:val="003C1CA8"/>
    <w:rsid w:val="003C238A"/>
    <w:rsid w:val="003C479A"/>
    <w:rsid w:val="003C6181"/>
    <w:rsid w:val="003C75FD"/>
    <w:rsid w:val="003D0CC0"/>
    <w:rsid w:val="003D13A8"/>
    <w:rsid w:val="003D1DEB"/>
    <w:rsid w:val="003D2614"/>
    <w:rsid w:val="003D4750"/>
    <w:rsid w:val="003D6342"/>
    <w:rsid w:val="003E2782"/>
    <w:rsid w:val="003E5302"/>
    <w:rsid w:val="003E54D2"/>
    <w:rsid w:val="003F01DE"/>
    <w:rsid w:val="003F020D"/>
    <w:rsid w:val="003F068E"/>
    <w:rsid w:val="003F3D69"/>
    <w:rsid w:val="003F3F1E"/>
    <w:rsid w:val="003F51B4"/>
    <w:rsid w:val="003F5395"/>
    <w:rsid w:val="003F5768"/>
    <w:rsid w:val="003F5EB9"/>
    <w:rsid w:val="00400198"/>
    <w:rsid w:val="00400BCC"/>
    <w:rsid w:val="00402F63"/>
    <w:rsid w:val="004034C4"/>
    <w:rsid w:val="00403639"/>
    <w:rsid w:val="00404D50"/>
    <w:rsid w:val="00404D69"/>
    <w:rsid w:val="00404DAC"/>
    <w:rsid w:val="0041029E"/>
    <w:rsid w:val="00410C75"/>
    <w:rsid w:val="00411258"/>
    <w:rsid w:val="004121B6"/>
    <w:rsid w:val="0041395D"/>
    <w:rsid w:val="00417B47"/>
    <w:rsid w:val="00420BBC"/>
    <w:rsid w:val="00422725"/>
    <w:rsid w:val="0042467E"/>
    <w:rsid w:val="00432047"/>
    <w:rsid w:val="00433BBC"/>
    <w:rsid w:val="00433DB1"/>
    <w:rsid w:val="004340B9"/>
    <w:rsid w:val="0043606B"/>
    <w:rsid w:val="00436F8E"/>
    <w:rsid w:val="0043757E"/>
    <w:rsid w:val="00442C22"/>
    <w:rsid w:val="00443D74"/>
    <w:rsid w:val="00444B33"/>
    <w:rsid w:val="00447770"/>
    <w:rsid w:val="00450068"/>
    <w:rsid w:val="00451B6D"/>
    <w:rsid w:val="00452378"/>
    <w:rsid w:val="00453AA7"/>
    <w:rsid w:val="0045475A"/>
    <w:rsid w:val="004549CF"/>
    <w:rsid w:val="00454A04"/>
    <w:rsid w:val="00456009"/>
    <w:rsid w:val="004564C7"/>
    <w:rsid w:val="004602D2"/>
    <w:rsid w:val="00462AC0"/>
    <w:rsid w:val="004639FA"/>
    <w:rsid w:val="00463CA8"/>
    <w:rsid w:val="00464684"/>
    <w:rsid w:val="004660B3"/>
    <w:rsid w:val="00471361"/>
    <w:rsid w:val="00474879"/>
    <w:rsid w:val="0047734B"/>
    <w:rsid w:val="00482399"/>
    <w:rsid w:val="004828B7"/>
    <w:rsid w:val="00482A97"/>
    <w:rsid w:val="00485214"/>
    <w:rsid w:val="00487E8D"/>
    <w:rsid w:val="00490385"/>
    <w:rsid w:val="0049091F"/>
    <w:rsid w:val="00490D34"/>
    <w:rsid w:val="004917DB"/>
    <w:rsid w:val="00495463"/>
    <w:rsid w:val="00495A3D"/>
    <w:rsid w:val="004967FA"/>
    <w:rsid w:val="004A08F8"/>
    <w:rsid w:val="004A0B84"/>
    <w:rsid w:val="004A237C"/>
    <w:rsid w:val="004A2D4A"/>
    <w:rsid w:val="004A378A"/>
    <w:rsid w:val="004A55CA"/>
    <w:rsid w:val="004A59B1"/>
    <w:rsid w:val="004B079C"/>
    <w:rsid w:val="004B1AE1"/>
    <w:rsid w:val="004B34E7"/>
    <w:rsid w:val="004B58B3"/>
    <w:rsid w:val="004B6A24"/>
    <w:rsid w:val="004C196D"/>
    <w:rsid w:val="004C2486"/>
    <w:rsid w:val="004C28F9"/>
    <w:rsid w:val="004C6E0A"/>
    <w:rsid w:val="004D00F3"/>
    <w:rsid w:val="004D1A99"/>
    <w:rsid w:val="004D514E"/>
    <w:rsid w:val="004D7282"/>
    <w:rsid w:val="004D7D8E"/>
    <w:rsid w:val="004E23C0"/>
    <w:rsid w:val="004E2735"/>
    <w:rsid w:val="004E46AB"/>
    <w:rsid w:val="004E63DA"/>
    <w:rsid w:val="004E65D0"/>
    <w:rsid w:val="004E7AE6"/>
    <w:rsid w:val="004F0484"/>
    <w:rsid w:val="004F0BA2"/>
    <w:rsid w:val="004F381A"/>
    <w:rsid w:val="004F474F"/>
    <w:rsid w:val="004F6813"/>
    <w:rsid w:val="004F6D57"/>
    <w:rsid w:val="004F7613"/>
    <w:rsid w:val="00505394"/>
    <w:rsid w:val="00505DFE"/>
    <w:rsid w:val="005109F5"/>
    <w:rsid w:val="00510BD3"/>
    <w:rsid w:val="0051123D"/>
    <w:rsid w:val="0051469B"/>
    <w:rsid w:val="00515136"/>
    <w:rsid w:val="005154A3"/>
    <w:rsid w:val="005158EF"/>
    <w:rsid w:val="00516A37"/>
    <w:rsid w:val="00520A69"/>
    <w:rsid w:val="005219C7"/>
    <w:rsid w:val="00522F06"/>
    <w:rsid w:val="0052370C"/>
    <w:rsid w:val="00524A8F"/>
    <w:rsid w:val="00524E6B"/>
    <w:rsid w:val="00525B59"/>
    <w:rsid w:val="00525E51"/>
    <w:rsid w:val="00526E18"/>
    <w:rsid w:val="00527367"/>
    <w:rsid w:val="00530FD1"/>
    <w:rsid w:val="00531149"/>
    <w:rsid w:val="00532C24"/>
    <w:rsid w:val="0053356B"/>
    <w:rsid w:val="00534AF1"/>
    <w:rsid w:val="005356C8"/>
    <w:rsid w:val="00536A2E"/>
    <w:rsid w:val="00536E74"/>
    <w:rsid w:val="00540698"/>
    <w:rsid w:val="005440E9"/>
    <w:rsid w:val="00544A7B"/>
    <w:rsid w:val="00545029"/>
    <w:rsid w:val="00545218"/>
    <w:rsid w:val="00545DDC"/>
    <w:rsid w:val="00546064"/>
    <w:rsid w:val="005479D6"/>
    <w:rsid w:val="00552CEB"/>
    <w:rsid w:val="00552FBC"/>
    <w:rsid w:val="005534A4"/>
    <w:rsid w:val="00554EF4"/>
    <w:rsid w:val="00555662"/>
    <w:rsid w:val="00556CFA"/>
    <w:rsid w:val="005608C8"/>
    <w:rsid w:val="00564203"/>
    <w:rsid w:val="00564904"/>
    <w:rsid w:val="00567877"/>
    <w:rsid w:val="00567F95"/>
    <w:rsid w:val="00570292"/>
    <w:rsid w:val="00573D3A"/>
    <w:rsid w:val="00576B04"/>
    <w:rsid w:val="005773F3"/>
    <w:rsid w:val="0058043D"/>
    <w:rsid w:val="00583AB4"/>
    <w:rsid w:val="00586175"/>
    <w:rsid w:val="00587E03"/>
    <w:rsid w:val="005911B7"/>
    <w:rsid w:val="005919ED"/>
    <w:rsid w:val="00592370"/>
    <w:rsid w:val="005924B6"/>
    <w:rsid w:val="00594887"/>
    <w:rsid w:val="00595856"/>
    <w:rsid w:val="005970C9"/>
    <w:rsid w:val="005A216A"/>
    <w:rsid w:val="005A2274"/>
    <w:rsid w:val="005A2F47"/>
    <w:rsid w:val="005A5BCD"/>
    <w:rsid w:val="005A7C80"/>
    <w:rsid w:val="005B0A03"/>
    <w:rsid w:val="005B3F39"/>
    <w:rsid w:val="005B4115"/>
    <w:rsid w:val="005B4F5E"/>
    <w:rsid w:val="005B621A"/>
    <w:rsid w:val="005B6F6A"/>
    <w:rsid w:val="005B7BC0"/>
    <w:rsid w:val="005C09B9"/>
    <w:rsid w:val="005C20D9"/>
    <w:rsid w:val="005C28A2"/>
    <w:rsid w:val="005C6ECA"/>
    <w:rsid w:val="005C7137"/>
    <w:rsid w:val="005D0969"/>
    <w:rsid w:val="005D0C2F"/>
    <w:rsid w:val="005D43E5"/>
    <w:rsid w:val="005D5D63"/>
    <w:rsid w:val="005D6108"/>
    <w:rsid w:val="005D7159"/>
    <w:rsid w:val="005E13B5"/>
    <w:rsid w:val="005E74FF"/>
    <w:rsid w:val="005E7DE4"/>
    <w:rsid w:val="005F4ED1"/>
    <w:rsid w:val="005F619E"/>
    <w:rsid w:val="005F6EBC"/>
    <w:rsid w:val="0060029B"/>
    <w:rsid w:val="006029AC"/>
    <w:rsid w:val="00603807"/>
    <w:rsid w:val="00604C89"/>
    <w:rsid w:val="00607694"/>
    <w:rsid w:val="00610005"/>
    <w:rsid w:val="00612113"/>
    <w:rsid w:val="00616EB8"/>
    <w:rsid w:val="00617292"/>
    <w:rsid w:val="00622AB8"/>
    <w:rsid w:val="006234E5"/>
    <w:rsid w:val="00624568"/>
    <w:rsid w:val="00626575"/>
    <w:rsid w:val="006268D8"/>
    <w:rsid w:val="00627FA9"/>
    <w:rsid w:val="0064014B"/>
    <w:rsid w:val="00640839"/>
    <w:rsid w:val="00642107"/>
    <w:rsid w:val="00643AAB"/>
    <w:rsid w:val="0064508B"/>
    <w:rsid w:val="006514E8"/>
    <w:rsid w:val="0065580B"/>
    <w:rsid w:val="00655EAF"/>
    <w:rsid w:val="00656386"/>
    <w:rsid w:val="006569F4"/>
    <w:rsid w:val="006575BD"/>
    <w:rsid w:val="006635C2"/>
    <w:rsid w:val="006645DD"/>
    <w:rsid w:val="006645F3"/>
    <w:rsid w:val="006646DF"/>
    <w:rsid w:val="00664B24"/>
    <w:rsid w:val="006668B3"/>
    <w:rsid w:val="00670514"/>
    <w:rsid w:val="00670702"/>
    <w:rsid w:val="00670D46"/>
    <w:rsid w:val="00670EBC"/>
    <w:rsid w:val="006711B2"/>
    <w:rsid w:val="0067339A"/>
    <w:rsid w:val="00673FB7"/>
    <w:rsid w:val="006750E1"/>
    <w:rsid w:val="0067634D"/>
    <w:rsid w:val="0067783E"/>
    <w:rsid w:val="00680491"/>
    <w:rsid w:val="0068132C"/>
    <w:rsid w:val="00683716"/>
    <w:rsid w:val="00685FAF"/>
    <w:rsid w:val="00687944"/>
    <w:rsid w:val="0069417E"/>
    <w:rsid w:val="0069523C"/>
    <w:rsid w:val="00696E28"/>
    <w:rsid w:val="0069764C"/>
    <w:rsid w:val="006A0A64"/>
    <w:rsid w:val="006A3B8E"/>
    <w:rsid w:val="006A3E0C"/>
    <w:rsid w:val="006A6486"/>
    <w:rsid w:val="006A730A"/>
    <w:rsid w:val="006B1E6D"/>
    <w:rsid w:val="006B208C"/>
    <w:rsid w:val="006B4285"/>
    <w:rsid w:val="006B48E6"/>
    <w:rsid w:val="006C3511"/>
    <w:rsid w:val="006C7E56"/>
    <w:rsid w:val="006D0088"/>
    <w:rsid w:val="006D0C84"/>
    <w:rsid w:val="006D262A"/>
    <w:rsid w:val="006D6EF6"/>
    <w:rsid w:val="006D713F"/>
    <w:rsid w:val="006D7617"/>
    <w:rsid w:val="006E20BD"/>
    <w:rsid w:val="006E3857"/>
    <w:rsid w:val="006E3EE4"/>
    <w:rsid w:val="006E417C"/>
    <w:rsid w:val="006E6654"/>
    <w:rsid w:val="007041C0"/>
    <w:rsid w:val="00704697"/>
    <w:rsid w:val="00706361"/>
    <w:rsid w:val="007103A0"/>
    <w:rsid w:val="00711A9F"/>
    <w:rsid w:val="00712B23"/>
    <w:rsid w:val="00715B27"/>
    <w:rsid w:val="00716F2C"/>
    <w:rsid w:val="00721D70"/>
    <w:rsid w:val="0072512C"/>
    <w:rsid w:val="00731DD0"/>
    <w:rsid w:val="007344B6"/>
    <w:rsid w:val="00734662"/>
    <w:rsid w:val="00734BE4"/>
    <w:rsid w:val="00736F37"/>
    <w:rsid w:val="007429C7"/>
    <w:rsid w:val="00742E7A"/>
    <w:rsid w:val="00745C49"/>
    <w:rsid w:val="00750F00"/>
    <w:rsid w:val="007513F7"/>
    <w:rsid w:val="0075178F"/>
    <w:rsid w:val="00752DFE"/>
    <w:rsid w:val="00753E7C"/>
    <w:rsid w:val="00757800"/>
    <w:rsid w:val="00761497"/>
    <w:rsid w:val="00761849"/>
    <w:rsid w:val="00763410"/>
    <w:rsid w:val="00763B2C"/>
    <w:rsid w:val="00766870"/>
    <w:rsid w:val="007673E4"/>
    <w:rsid w:val="00767D91"/>
    <w:rsid w:val="00770FEC"/>
    <w:rsid w:val="007714DA"/>
    <w:rsid w:val="007720EA"/>
    <w:rsid w:val="00773DE1"/>
    <w:rsid w:val="007750FA"/>
    <w:rsid w:val="00777F76"/>
    <w:rsid w:val="0078226A"/>
    <w:rsid w:val="00783567"/>
    <w:rsid w:val="007855ED"/>
    <w:rsid w:val="00792D56"/>
    <w:rsid w:val="007930D1"/>
    <w:rsid w:val="007971CB"/>
    <w:rsid w:val="007A0066"/>
    <w:rsid w:val="007A0385"/>
    <w:rsid w:val="007A08E0"/>
    <w:rsid w:val="007A2CA6"/>
    <w:rsid w:val="007A700A"/>
    <w:rsid w:val="007A7FC9"/>
    <w:rsid w:val="007B0488"/>
    <w:rsid w:val="007B514B"/>
    <w:rsid w:val="007B6328"/>
    <w:rsid w:val="007C30A6"/>
    <w:rsid w:val="007C3655"/>
    <w:rsid w:val="007C3C53"/>
    <w:rsid w:val="007C3CC1"/>
    <w:rsid w:val="007C46E0"/>
    <w:rsid w:val="007C586E"/>
    <w:rsid w:val="007D0AEC"/>
    <w:rsid w:val="007D1AFE"/>
    <w:rsid w:val="007D2B7D"/>
    <w:rsid w:val="007D5384"/>
    <w:rsid w:val="007D61BF"/>
    <w:rsid w:val="007D69BD"/>
    <w:rsid w:val="007E0633"/>
    <w:rsid w:val="007E3605"/>
    <w:rsid w:val="007E4B11"/>
    <w:rsid w:val="007E53F1"/>
    <w:rsid w:val="007E6112"/>
    <w:rsid w:val="007F0D52"/>
    <w:rsid w:val="007F30B7"/>
    <w:rsid w:val="007F3D94"/>
    <w:rsid w:val="007F4ACC"/>
    <w:rsid w:val="007F6C59"/>
    <w:rsid w:val="007F71C8"/>
    <w:rsid w:val="00800BA7"/>
    <w:rsid w:val="00801A1A"/>
    <w:rsid w:val="00804E82"/>
    <w:rsid w:val="0081010C"/>
    <w:rsid w:val="0081125F"/>
    <w:rsid w:val="008172EA"/>
    <w:rsid w:val="00817DFA"/>
    <w:rsid w:val="008236F8"/>
    <w:rsid w:val="008246C6"/>
    <w:rsid w:val="008267A0"/>
    <w:rsid w:val="00835CA3"/>
    <w:rsid w:val="00836018"/>
    <w:rsid w:val="0083764F"/>
    <w:rsid w:val="00842C61"/>
    <w:rsid w:val="00843AF8"/>
    <w:rsid w:val="008440BC"/>
    <w:rsid w:val="00845D0E"/>
    <w:rsid w:val="00847FA6"/>
    <w:rsid w:val="00850D69"/>
    <w:rsid w:val="008515CE"/>
    <w:rsid w:val="00851BAB"/>
    <w:rsid w:val="00852BBF"/>
    <w:rsid w:val="00854633"/>
    <w:rsid w:val="00854B38"/>
    <w:rsid w:val="00854CF3"/>
    <w:rsid w:val="00860743"/>
    <w:rsid w:val="00861F3E"/>
    <w:rsid w:val="00862648"/>
    <w:rsid w:val="008629F7"/>
    <w:rsid w:val="0086503A"/>
    <w:rsid w:val="008652EB"/>
    <w:rsid w:val="0086539A"/>
    <w:rsid w:val="00870606"/>
    <w:rsid w:val="00870C4B"/>
    <w:rsid w:val="00871176"/>
    <w:rsid w:val="0087304A"/>
    <w:rsid w:val="00874952"/>
    <w:rsid w:val="00874EEC"/>
    <w:rsid w:val="00881584"/>
    <w:rsid w:val="00882A2E"/>
    <w:rsid w:val="00891723"/>
    <w:rsid w:val="008920D4"/>
    <w:rsid w:val="00892E32"/>
    <w:rsid w:val="00894B2B"/>
    <w:rsid w:val="008A0948"/>
    <w:rsid w:val="008A0CF4"/>
    <w:rsid w:val="008A41F4"/>
    <w:rsid w:val="008A621C"/>
    <w:rsid w:val="008B0BD1"/>
    <w:rsid w:val="008B1843"/>
    <w:rsid w:val="008C0763"/>
    <w:rsid w:val="008C35F8"/>
    <w:rsid w:val="008C478D"/>
    <w:rsid w:val="008C51F0"/>
    <w:rsid w:val="008C64ED"/>
    <w:rsid w:val="008C6721"/>
    <w:rsid w:val="008D026A"/>
    <w:rsid w:val="008E0793"/>
    <w:rsid w:val="008E10ED"/>
    <w:rsid w:val="008E1450"/>
    <w:rsid w:val="008E1E52"/>
    <w:rsid w:val="008E2322"/>
    <w:rsid w:val="008E5A61"/>
    <w:rsid w:val="008E7F0E"/>
    <w:rsid w:val="008F1451"/>
    <w:rsid w:val="008F1914"/>
    <w:rsid w:val="008F278C"/>
    <w:rsid w:val="008F34E0"/>
    <w:rsid w:val="008F73C2"/>
    <w:rsid w:val="009008B9"/>
    <w:rsid w:val="00902762"/>
    <w:rsid w:val="00903438"/>
    <w:rsid w:val="00904A5E"/>
    <w:rsid w:val="009067C7"/>
    <w:rsid w:val="00911ED9"/>
    <w:rsid w:val="009152A0"/>
    <w:rsid w:val="0091563D"/>
    <w:rsid w:val="00920D73"/>
    <w:rsid w:val="00923776"/>
    <w:rsid w:val="00925436"/>
    <w:rsid w:val="00925982"/>
    <w:rsid w:val="00926672"/>
    <w:rsid w:val="00926695"/>
    <w:rsid w:val="00926D23"/>
    <w:rsid w:val="009274EC"/>
    <w:rsid w:val="00930A66"/>
    <w:rsid w:val="00933458"/>
    <w:rsid w:val="00933FC8"/>
    <w:rsid w:val="0093497B"/>
    <w:rsid w:val="00935894"/>
    <w:rsid w:val="0094126B"/>
    <w:rsid w:val="009454BB"/>
    <w:rsid w:val="00947D00"/>
    <w:rsid w:val="009554AD"/>
    <w:rsid w:val="009563C3"/>
    <w:rsid w:val="009571CB"/>
    <w:rsid w:val="00960310"/>
    <w:rsid w:val="00961E40"/>
    <w:rsid w:val="00962A4F"/>
    <w:rsid w:val="00962AF7"/>
    <w:rsid w:val="0096430F"/>
    <w:rsid w:val="0097064E"/>
    <w:rsid w:val="00970DAF"/>
    <w:rsid w:val="00971C86"/>
    <w:rsid w:val="009732E1"/>
    <w:rsid w:val="00974EEE"/>
    <w:rsid w:val="00976034"/>
    <w:rsid w:val="009764F4"/>
    <w:rsid w:val="00980FA0"/>
    <w:rsid w:val="009824E4"/>
    <w:rsid w:val="00985503"/>
    <w:rsid w:val="00987997"/>
    <w:rsid w:val="00990981"/>
    <w:rsid w:val="0099141C"/>
    <w:rsid w:val="00994627"/>
    <w:rsid w:val="009A05DD"/>
    <w:rsid w:val="009A0AB0"/>
    <w:rsid w:val="009A1C99"/>
    <w:rsid w:val="009A2F60"/>
    <w:rsid w:val="009A589A"/>
    <w:rsid w:val="009A5C79"/>
    <w:rsid w:val="009A7B3C"/>
    <w:rsid w:val="009A7BA2"/>
    <w:rsid w:val="009B3408"/>
    <w:rsid w:val="009B68B4"/>
    <w:rsid w:val="009B69C4"/>
    <w:rsid w:val="009B7FC5"/>
    <w:rsid w:val="009C0F80"/>
    <w:rsid w:val="009C14A0"/>
    <w:rsid w:val="009C14FC"/>
    <w:rsid w:val="009C1E63"/>
    <w:rsid w:val="009C2638"/>
    <w:rsid w:val="009C26D0"/>
    <w:rsid w:val="009C33C5"/>
    <w:rsid w:val="009C62E0"/>
    <w:rsid w:val="009C6EA5"/>
    <w:rsid w:val="009C7905"/>
    <w:rsid w:val="009D0752"/>
    <w:rsid w:val="009D3200"/>
    <w:rsid w:val="009D536B"/>
    <w:rsid w:val="009D6643"/>
    <w:rsid w:val="009D6E9B"/>
    <w:rsid w:val="009E0AF3"/>
    <w:rsid w:val="009E1375"/>
    <w:rsid w:val="009E41FE"/>
    <w:rsid w:val="009E46AD"/>
    <w:rsid w:val="009E5FD6"/>
    <w:rsid w:val="009E7B50"/>
    <w:rsid w:val="009F276E"/>
    <w:rsid w:val="009F28B0"/>
    <w:rsid w:val="009F3538"/>
    <w:rsid w:val="009F3BA2"/>
    <w:rsid w:val="009F49FE"/>
    <w:rsid w:val="009F4A2B"/>
    <w:rsid w:val="009F6585"/>
    <w:rsid w:val="009F78B9"/>
    <w:rsid w:val="00A00EAD"/>
    <w:rsid w:val="00A01439"/>
    <w:rsid w:val="00A01D45"/>
    <w:rsid w:val="00A036A9"/>
    <w:rsid w:val="00A03B32"/>
    <w:rsid w:val="00A06D77"/>
    <w:rsid w:val="00A06D78"/>
    <w:rsid w:val="00A07EEB"/>
    <w:rsid w:val="00A145DC"/>
    <w:rsid w:val="00A147A1"/>
    <w:rsid w:val="00A148A2"/>
    <w:rsid w:val="00A2079F"/>
    <w:rsid w:val="00A27E6F"/>
    <w:rsid w:val="00A31E95"/>
    <w:rsid w:val="00A422FD"/>
    <w:rsid w:val="00A423FA"/>
    <w:rsid w:val="00A439D4"/>
    <w:rsid w:val="00A444BC"/>
    <w:rsid w:val="00A44978"/>
    <w:rsid w:val="00A45151"/>
    <w:rsid w:val="00A50148"/>
    <w:rsid w:val="00A51639"/>
    <w:rsid w:val="00A526F4"/>
    <w:rsid w:val="00A537D1"/>
    <w:rsid w:val="00A5541A"/>
    <w:rsid w:val="00A573A9"/>
    <w:rsid w:val="00A575E8"/>
    <w:rsid w:val="00A60368"/>
    <w:rsid w:val="00A6078E"/>
    <w:rsid w:val="00A60B9B"/>
    <w:rsid w:val="00A61133"/>
    <w:rsid w:val="00A62337"/>
    <w:rsid w:val="00A6422B"/>
    <w:rsid w:val="00A664DE"/>
    <w:rsid w:val="00A67DE6"/>
    <w:rsid w:val="00A701F8"/>
    <w:rsid w:val="00A70AD7"/>
    <w:rsid w:val="00A70D62"/>
    <w:rsid w:val="00A76ABC"/>
    <w:rsid w:val="00A80008"/>
    <w:rsid w:val="00A8074F"/>
    <w:rsid w:val="00A8388A"/>
    <w:rsid w:val="00A83F7F"/>
    <w:rsid w:val="00A84103"/>
    <w:rsid w:val="00A85330"/>
    <w:rsid w:val="00A85E97"/>
    <w:rsid w:val="00A86632"/>
    <w:rsid w:val="00A92AF6"/>
    <w:rsid w:val="00A938C4"/>
    <w:rsid w:val="00A9432A"/>
    <w:rsid w:val="00AA18B9"/>
    <w:rsid w:val="00AA27CA"/>
    <w:rsid w:val="00AA4114"/>
    <w:rsid w:val="00AA5839"/>
    <w:rsid w:val="00AB09B1"/>
    <w:rsid w:val="00AB2CE4"/>
    <w:rsid w:val="00AB3921"/>
    <w:rsid w:val="00AB53A6"/>
    <w:rsid w:val="00AB56D0"/>
    <w:rsid w:val="00AB5A46"/>
    <w:rsid w:val="00AB6AA1"/>
    <w:rsid w:val="00AC0917"/>
    <w:rsid w:val="00AC1271"/>
    <w:rsid w:val="00AC1CE5"/>
    <w:rsid w:val="00AC4F85"/>
    <w:rsid w:val="00AC5CE5"/>
    <w:rsid w:val="00AC7FE6"/>
    <w:rsid w:val="00AD0A79"/>
    <w:rsid w:val="00AD54FB"/>
    <w:rsid w:val="00AD6847"/>
    <w:rsid w:val="00AD7964"/>
    <w:rsid w:val="00AE069E"/>
    <w:rsid w:val="00AE19F3"/>
    <w:rsid w:val="00AE40AB"/>
    <w:rsid w:val="00AE5B51"/>
    <w:rsid w:val="00AE60A7"/>
    <w:rsid w:val="00AF126B"/>
    <w:rsid w:val="00AF3021"/>
    <w:rsid w:val="00AF3371"/>
    <w:rsid w:val="00AF6542"/>
    <w:rsid w:val="00AF6E69"/>
    <w:rsid w:val="00AF7025"/>
    <w:rsid w:val="00B02EFD"/>
    <w:rsid w:val="00B0560E"/>
    <w:rsid w:val="00B05896"/>
    <w:rsid w:val="00B065FF"/>
    <w:rsid w:val="00B0708E"/>
    <w:rsid w:val="00B11126"/>
    <w:rsid w:val="00B1368B"/>
    <w:rsid w:val="00B17217"/>
    <w:rsid w:val="00B20349"/>
    <w:rsid w:val="00B21DAF"/>
    <w:rsid w:val="00B221B3"/>
    <w:rsid w:val="00B22B89"/>
    <w:rsid w:val="00B22C46"/>
    <w:rsid w:val="00B253B9"/>
    <w:rsid w:val="00B271E5"/>
    <w:rsid w:val="00B33822"/>
    <w:rsid w:val="00B34FC4"/>
    <w:rsid w:val="00B35E4F"/>
    <w:rsid w:val="00B35FF7"/>
    <w:rsid w:val="00B40C81"/>
    <w:rsid w:val="00B41781"/>
    <w:rsid w:val="00B41CFF"/>
    <w:rsid w:val="00B41D44"/>
    <w:rsid w:val="00B51CF2"/>
    <w:rsid w:val="00B51D77"/>
    <w:rsid w:val="00B52B50"/>
    <w:rsid w:val="00B5430C"/>
    <w:rsid w:val="00B54CE8"/>
    <w:rsid w:val="00B626A9"/>
    <w:rsid w:val="00B63A9B"/>
    <w:rsid w:val="00B64453"/>
    <w:rsid w:val="00B650FC"/>
    <w:rsid w:val="00B65EAF"/>
    <w:rsid w:val="00B66148"/>
    <w:rsid w:val="00B7130D"/>
    <w:rsid w:val="00B73BBB"/>
    <w:rsid w:val="00B744FC"/>
    <w:rsid w:val="00B746FA"/>
    <w:rsid w:val="00B74CFD"/>
    <w:rsid w:val="00B77D6F"/>
    <w:rsid w:val="00B806F1"/>
    <w:rsid w:val="00B8202D"/>
    <w:rsid w:val="00B8286F"/>
    <w:rsid w:val="00B82A30"/>
    <w:rsid w:val="00B83228"/>
    <w:rsid w:val="00B83CD6"/>
    <w:rsid w:val="00B85880"/>
    <w:rsid w:val="00B8653C"/>
    <w:rsid w:val="00B873F9"/>
    <w:rsid w:val="00B90B02"/>
    <w:rsid w:val="00B933D5"/>
    <w:rsid w:val="00B9457B"/>
    <w:rsid w:val="00B973F3"/>
    <w:rsid w:val="00BA2FE6"/>
    <w:rsid w:val="00BA3C7D"/>
    <w:rsid w:val="00BA56D5"/>
    <w:rsid w:val="00BA74F3"/>
    <w:rsid w:val="00BA79E7"/>
    <w:rsid w:val="00BA7BAF"/>
    <w:rsid w:val="00BB04EE"/>
    <w:rsid w:val="00BB374A"/>
    <w:rsid w:val="00BB3AA6"/>
    <w:rsid w:val="00BB7180"/>
    <w:rsid w:val="00BC01C4"/>
    <w:rsid w:val="00BC0D3D"/>
    <w:rsid w:val="00BC12DD"/>
    <w:rsid w:val="00BC4837"/>
    <w:rsid w:val="00BC4E46"/>
    <w:rsid w:val="00BD061A"/>
    <w:rsid w:val="00BD175B"/>
    <w:rsid w:val="00BD224C"/>
    <w:rsid w:val="00BD2ED5"/>
    <w:rsid w:val="00BD67E0"/>
    <w:rsid w:val="00BD7DA6"/>
    <w:rsid w:val="00BE130F"/>
    <w:rsid w:val="00BE47C6"/>
    <w:rsid w:val="00BE6A3D"/>
    <w:rsid w:val="00BE6C71"/>
    <w:rsid w:val="00BF0CD5"/>
    <w:rsid w:val="00BF25DC"/>
    <w:rsid w:val="00BF3381"/>
    <w:rsid w:val="00BF5427"/>
    <w:rsid w:val="00BF5E98"/>
    <w:rsid w:val="00C01779"/>
    <w:rsid w:val="00C04E27"/>
    <w:rsid w:val="00C07963"/>
    <w:rsid w:val="00C102FC"/>
    <w:rsid w:val="00C10720"/>
    <w:rsid w:val="00C1073D"/>
    <w:rsid w:val="00C13CF0"/>
    <w:rsid w:val="00C152D2"/>
    <w:rsid w:val="00C201AE"/>
    <w:rsid w:val="00C204B9"/>
    <w:rsid w:val="00C20541"/>
    <w:rsid w:val="00C206D3"/>
    <w:rsid w:val="00C21B28"/>
    <w:rsid w:val="00C21F8F"/>
    <w:rsid w:val="00C2385B"/>
    <w:rsid w:val="00C25364"/>
    <w:rsid w:val="00C300C2"/>
    <w:rsid w:val="00C308ED"/>
    <w:rsid w:val="00C31A19"/>
    <w:rsid w:val="00C326CA"/>
    <w:rsid w:val="00C361C8"/>
    <w:rsid w:val="00C37616"/>
    <w:rsid w:val="00C435FF"/>
    <w:rsid w:val="00C44719"/>
    <w:rsid w:val="00C50534"/>
    <w:rsid w:val="00C50B9D"/>
    <w:rsid w:val="00C50CC3"/>
    <w:rsid w:val="00C51B8C"/>
    <w:rsid w:val="00C52E1E"/>
    <w:rsid w:val="00C5664F"/>
    <w:rsid w:val="00C6095B"/>
    <w:rsid w:val="00C62BCC"/>
    <w:rsid w:val="00C634A6"/>
    <w:rsid w:val="00C65CD3"/>
    <w:rsid w:val="00C6617D"/>
    <w:rsid w:val="00C700B7"/>
    <w:rsid w:val="00C746DA"/>
    <w:rsid w:val="00C748F0"/>
    <w:rsid w:val="00C75DBD"/>
    <w:rsid w:val="00C76ED0"/>
    <w:rsid w:val="00C77299"/>
    <w:rsid w:val="00C77507"/>
    <w:rsid w:val="00C86E81"/>
    <w:rsid w:val="00C87DFF"/>
    <w:rsid w:val="00C92369"/>
    <w:rsid w:val="00C92B88"/>
    <w:rsid w:val="00C9522A"/>
    <w:rsid w:val="00C9647A"/>
    <w:rsid w:val="00CA00B2"/>
    <w:rsid w:val="00CA54F4"/>
    <w:rsid w:val="00CA7D97"/>
    <w:rsid w:val="00CB06C9"/>
    <w:rsid w:val="00CB0DB0"/>
    <w:rsid w:val="00CB1D75"/>
    <w:rsid w:val="00CB2DDF"/>
    <w:rsid w:val="00CB46A4"/>
    <w:rsid w:val="00CB4ACE"/>
    <w:rsid w:val="00CB6A43"/>
    <w:rsid w:val="00CB6CD9"/>
    <w:rsid w:val="00CC1314"/>
    <w:rsid w:val="00CC2865"/>
    <w:rsid w:val="00CC6640"/>
    <w:rsid w:val="00CC6D68"/>
    <w:rsid w:val="00CC7A32"/>
    <w:rsid w:val="00CD0234"/>
    <w:rsid w:val="00CD07E0"/>
    <w:rsid w:val="00CD1E5D"/>
    <w:rsid w:val="00CD607D"/>
    <w:rsid w:val="00CD752B"/>
    <w:rsid w:val="00CD796C"/>
    <w:rsid w:val="00CE2AFA"/>
    <w:rsid w:val="00CE3426"/>
    <w:rsid w:val="00CE7609"/>
    <w:rsid w:val="00D01C27"/>
    <w:rsid w:val="00D048C3"/>
    <w:rsid w:val="00D05B13"/>
    <w:rsid w:val="00D12899"/>
    <w:rsid w:val="00D150CC"/>
    <w:rsid w:val="00D211DE"/>
    <w:rsid w:val="00D24879"/>
    <w:rsid w:val="00D323B5"/>
    <w:rsid w:val="00D32613"/>
    <w:rsid w:val="00D3271F"/>
    <w:rsid w:val="00D3486C"/>
    <w:rsid w:val="00D35DAB"/>
    <w:rsid w:val="00D36A8E"/>
    <w:rsid w:val="00D4399A"/>
    <w:rsid w:val="00D44FCA"/>
    <w:rsid w:val="00D46CF2"/>
    <w:rsid w:val="00D474E5"/>
    <w:rsid w:val="00D47A0A"/>
    <w:rsid w:val="00D5085F"/>
    <w:rsid w:val="00D53B14"/>
    <w:rsid w:val="00D553ED"/>
    <w:rsid w:val="00D55C3C"/>
    <w:rsid w:val="00D6106C"/>
    <w:rsid w:val="00D6119A"/>
    <w:rsid w:val="00D6293E"/>
    <w:rsid w:val="00D63137"/>
    <w:rsid w:val="00D632B8"/>
    <w:rsid w:val="00D756DC"/>
    <w:rsid w:val="00D75E90"/>
    <w:rsid w:val="00D76AF2"/>
    <w:rsid w:val="00D774C7"/>
    <w:rsid w:val="00D775A4"/>
    <w:rsid w:val="00D82044"/>
    <w:rsid w:val="00D8205F"/>
    <w:rsid w:val="00D83F09"/>
    <w:rsid w:val="00D85B62"/>
    <w:rsid w:val="00D906AE"/>
    <w:rsid w:val="00D9089F"/>
    <w:rsid w:val="00D91B18"/>
    <w:rsid w:val="00DA4178"/>
    <w:rsid w:val="00DA417C"/>
    <w:rsid w:val="00DA5468"/>
    <w:rsid w:val="00DA65E0"/>
    <w:rsid w:val="00DA69BF"/>
    <w:rsid w:val="00DA6AFB"/>
    <w:rsid w:val="00DA713C"/>
    <w:rsid w:val="00DB0CB4"/>
    <w:rsid w:val="00DB47A8"/>
    <w:rsid w:val="00DB64D7"/>
    <w:rsid w:val="00DB76B3"/>
    <w:rsid w:val="00DC0D3E"/>
    <w:rsid w:val="00DC1FFC"/>
    <w:rsid w:val="00DC27DC"/>
    <w:rsid w:val="00DC3144"/>
    <w:rsid w:val="00DC4643"/>
    <w:rsid w:val="00DC4661"/>
    <w:rsid w:val="00DC561F"/>
    <w:rsid w:val="00DD3422"/>
    <w:rsid w:val="00DD72C6"/>
    <w:rsid w:val="00DE1B7E"/>
    <w:rsid w:val="00DE2567"/>
    <w:rsid w:val="00DE2985"/>
    <w:rsid w:val="00DE4304"/>
    <w:rsid w:val="00DE4565"/>
    <w:rsid w:val="00DE5EE0"/>
    <w:rsid w:val="00DE61C5"/>
    <w:rsid w:val="00DE7E8C"/>
    <w:rsid w:val="00DF37AA"/>
    <w:rsid w:val="00DF410F"/>
    <w:rsid w:val="00DF4324"/>
    <w:rsid w:val="00DF4A3C"/>
    <w:rsid w:val="00DF58BA"/>
    <w:rsid w:val="00E010F4"/>
    <w:rsid w:val="00E0142F"/>
    <w:rsid w:val="00E025B4"/>
    <w:rsid w:val="00E0497E"/>
    <w:rsid w:val="00E06D03"/>
    <w:rsid w:val="00E0709D"/>
    <w:rsid w:val="00E12F36"/>
    <w:rsid w:val="00E13B71"/>
    <w:rsid w:val="00E13FBB"/>
    <w:rsid w:val="00E15920"/>
    <w:rsid w:val="00E21194"/>
    <w:rsid w:val="00E2138A"/>
    <w:rsid w:val="00E23B6A"/>
    <w:rsid w:val="00E25C9C"/>
    <w:rsid w:val="00E264F3"/>
    <w:rsid w:val="00E266FB"/>
    <w:rsid w:val="00E26D20"/>
    <w:rsid w:val="00E2782B"/>
    <w:rsid w:val="00E279A8"/>
    <w:rsid w:val="00E301ED"/>
    <w:rsid w:val="00E32B78"/>
    <w:rsid w:val="00E33087"/>
    <w:rsid w:val="00E34C92"/>
    <w:rsid w:val="00E4045D"/>
    <w:rsid w:val="00E45C26"/>
    <w:rsid w:val="00E479CC"/>
    <w:rsid w:val="00E52565"/>
    <w:rsid w:val="00E527F9"/>
    <w:rsid w:val="00E54A9E"/>
    <w:rsid w:val="00E54C36"/>
    <w:rsid w:val="00E54C73"/>
    <w:rsid w:val="00E55618"/>
    <w:rsid w:val="00E55F50"/>
    <w:rsid w:val="00E63F1A"/>
    <w:rsid w:val="00E64EC5"/>
    <w:rsid w:val="00E66B37"/>
    <w:rsid w:val="00E6772E"/>
    <w:rsid w:val="00E71B14"/>
    <w:rsid w:val="00E7280C"/>
    <w:rsid w:val="00E730D1"/>
    <w:rsid w:val="00E81BB1"/>
    <w:rsid w:val="00E8219C"/>
    <w:rsid w:val="00E8277E"/>
    <w:rsid w:val="00E8410A"/>
    <w:rsid w:val="00E8433A"/>
    <w:rsid w:val="00E8471A"/>
    <w:rsid w:val="00E84D8C"/>
    <w:rsid w:val="00E84F02"/>
    <w:rsid w:val="00E85C97"/>
    <w:rsid w:val="00E869F2"/>
    <w:rsid w:val="00E86E94"/>
    <w:rsid w:val="00E90DA5"/>
    <w:rsid w:val="00E968CD"/>
    <w:rsid w:val="00E970D0"/>
    <w:rsid w:val="00E970F6"/>
    <w:rsid w:val="00E97E13"/>
    <w:rsid w:val="00EA09D7"/>
    <w:rsid w:val="00EA43C0"/>
    <w:rsid w:val="00EA54E8"/>
    <w:rsid w:val="00EA61B9"/>
    <w:rsid w:val="00EB2DD1"/>
    <w:rsid w:val="00EC18A1"/>
    <w:rsid w:val="00EC2768"/>
    <w:rsid w:val="00EC720A"/>
    <w:rsid w:val="00ED499A"/>
    <w:rsid w:val="00ED675E"/>
    <w:rsid w:val="00EE0600"/>
    <w:rsid w:val="00EE20C8"/>
    <w:rsid w:val="00EE3863"/>
    <w:rsid w:val="00EE498D"/>
    <w:rsid w:val="00EE7972"/>
    <w:rsid w:val="00EF2600"/>
    <w:rsid w:val="00EF387F"/>
    <w:rsid w:val="00EF3CF1"/>
    <w:rsid w:val="00EF6536"/>
    <w:rsid w:val="00F01ED9"/>
    <w:rsid w:val="00F02E6E"/>
    <w:rsid w:val="00F03853"/>
    <w:rsid w:val="00F040DC"/>
    <w:rsid w:val="00F070AC"/>
    <w:rsid w:val="00F07356"/>
    <w:rsid w:val="00F13154"/>
    <w:rsid w:val="00F13328"/>
    <w:rsid w:val="00F142E9"/>
    <w:rsid w:val="00F14382"/>
    <w:rsid w:val="00F16554"/>
    <w:rsid w:val="00F209B0"/>
    <w:rsid w:val="00F20F73"/>
    <w:rsid w:val="00F23CAD"/>
    <w:rsid w:val="00F250E8"/>
    <w:rsid w:val="00F26958"/>
    <w:rsid w:val="00F26E7F"/>
    <w:rsid w:val="00F26F9E"/>
    <w:rsid w:val="00F27E10"/>
    <w:rsid w:val="00F27EC0"/>
    <w:rsid w:val="00F3090D"/>
    <w:rsid w:val="00F34486"/>
    <w:rsid w:val="00F40FA9"/>
    <w:rsid w:val="00F422F1"/>
    <w:rsid w:val="00F42EFA"/>
    <w:rsid w:val="00F44ABB"/>
    <w:rsid w:val="00F50C40"/>
    <w:rsid w:val="00F5163A"/>
    <w:rsid w:val="00F52EA6"/>
    <w:rsid w:val="00F55971"/>
    <w:rsid w:val="00F5677A"/>
    <w:rsid w:val="00F57629"/>
    <w:rsid w:val="00F607E6"/>
    <w:rsid w:val="00F60A45"/>
    <w:rsid w:val="00F65A16"/>
    <w:rsid w:val="00F66479"/>
    <w:rsid w:val="00F74389"/>
    <w:rsid w:val="00F76034"/>
    <w:rsid w:val="00F81575"/>
    <w:rsid w:val="00F84B21"/>
    <w:rsid w:val="00F8647F"/>
    <w:rsid w:val="00F8661B"/>
    <w:rsid w:val="00F86FEF"/>
    <w:rsid w:val="00F95414"/>
    <w:rsid w:val="00FA09EA"/>
    <w:rsid w:val="00FA375B"/>
    <w:rsid w:val="00FA4891"/>
    <w:rsid w:val="00FA5A81"/>
    <w:rsid w:val="00FB13A0"/>
    <w:rsid w:val="00FB53DE"/>
    <w:rsid w:val="00FB6612"/>
    <w:rsid w:val="00FC2DB6"/>
    <w:rsid w:val="00FC365E"/>
    <w:rsid w:val="00FC3679"/>
    <w:rsid w:val="00FC396F"/>
    <w:rsid w:val="00FC58F9"/>
    <w:rsid w:val="00FC6578"/>
    <w:rsid w:val="00FC7371"/>
    <w:rsid w:val="00FD4010"/>
    <w:rsid w:val="00FD6975"/>
    <w:rsid w:val="00FD6980"/>
    <w:rsid w:val="00FE009C"/>
    <w:rsid w:val="00FE0F18"/>
    <w:rsid w:val="00FE3843"/>
    <w:rsid w:val="00FE3DEA"/>
    <w:rsid w:val="00FE453C"/>
    <w:rsid w:val="00FE4E70"/>
    <w:rsid w:val="00FE5CEA"/>
    <w:rsid w:val="00FE7F10"/>
    <w:rsid w:val="00FF029E"/>
    <w:rsid w:val="00FF0501"/>
    <w:rsid w:val="00FF17AD"/>
    <w:rsid w:val="00FF25CE"/>
    <w:rsid w:val="00FF2E61"/>
    <w:rsid w:val="00FF5111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2B"/>
  </w:style>
  <w:style w:type="paragraph" w:styleId="3">
    <w:name w:val="heading 3"/>
    <w:basedOn w:val="a"/>
    <w:link w:val="30"/>
    <w:uiPriority w:val="9"/>
    <w:qFormat/>
    <w:rsid w:val="00DC56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C5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6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56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2012-09-26T03:41:00Z</dcterms:created>
  <dcterms:modified xsi:type="dcterms:W3CDTF">2012-09-26T04:10:00Z</dcterms:modified>
</cp:coreProperties>
</file>