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D5" w:rsidRDefault="006D5FBA" w:rsidP="008F6CB8">
      <w:pPr>
        <w:rPr>
          <w:sz w:val="36"/>
          <w:szCs w:val="36"/>
        </w:rPr>
      </w:pPr>
      <w:r>
        <w:rPr>
          <w:noProof/>
          <w:sz w:val="36"/>
          <w:szCs w:val="36"/>
        </w:rPr>
        <w:pict>
          <v:roundrect id="_x0000_s1026" style="position:absolute;margin-left:21.95pt;margin-top:-3.7pt;width:398pt;height:256pt;z-index:-251658240" arcsize="10923f" wrapcoords="1871 -190 1546 -127 529 633 488 887 41 1837 -163 2850 -163 18053 -122 19066 203 20080 814 21220 1668 21727 1831 21727 19729 21727 19892 21727 20746 21157 21397 20080 21681 19066 21763 17039 21722 2850 21519 1837 21071 887 21031 633 20014 -127 19688 -190 1871 -190" fillcolor="white [3201]" strokecolor="#8064a2 [3207]" strokeweight="5pt">
            <v:stroke linestyle="thickThin"/>
            <v:shadow color="#868686"/>
            <v:textbox>
              <w:txbxContent>
                <w:p w:rsidR="008F6CB8" w:rsidRPr="00657D63" w:rsidRDefault="008F6CB8" w:rsidP="008F6CB8">
                  <w:pPr>
                    <w:jc w:val="right"/>
                    <w:rPr>
                      <w:color w:val="002060"/>
                      <w:sz w:val="40"/>
                      <w:szCs w:val="40"/>
                    </w:rPr>
                  </w:pPr>
                  <w:r w:rsidRPr="00657D63">
                    <w:rPr>
                      <w:color w:val="002060"/>
                      <w:sz w:val="40"/>
                      <w:szCs w:val="40"/>
                    </w:rPr>
                    <w:t>02-14</w:t>
                  </w:r>
                </w:p>
                <w:p w:rsidR="008F6CB8" w:rsidRPr="00FA3BD5" w:rsidRDefault="008F6CB8" w:rsidP="008F6CB8">
                  <w:pPr>
                    <w:jc w:val="center"/>
                    <w:rPr>
                      <w:b/>
                      <w:color w:val="002060"/>
                      <w:sz w:val="40"/>
                      <w:szCs w:val="40"/>
                    </w:rPr>
                  </w:pPr>
                  <w:r w:rsidRPr="00FA3BD5">
                    <w:rPr>
                      <w:b/>
                      <w:color w:val="002060"/>
                      <w:sz w:val="40"/>
                      <w:szCs w:val="40"/>
                    </w:rPr>
                    <w:t>Табель посещаемости</w:t>
                  </w:r>
                </w:p>
                <w:p w:rsidR="008F6CB8" w:rsidRPr="00657D63" w:rsidRDefault="00812E31" w:rsidP="008F6CB8">
                  <w:pPr>
                    <w:jc w:val="center"/>
                    <w:rPr>
                      <w:color w:val="002060"/>
                      <w:sz w:val="40"/>
                      <w:szCs w:val="40"/>
                    </w:rPr>
                  </w:pPr>
                  <w:r>
                    <w:rPr>
                      <w:color w:val="002060"/>
                      <w:sz w:val="40"/>
                      <w:szCs w:val="40"/>
                    </w:rPr>
                    <w:t>В старш</w:t>
                  </w:r>
                  <w:r w:rsidR="008F6CB8" w:rsidRPr="00657D63">
                    <w:rPr>
                      <w:color w:val="002060"/>
                      <w:sz w:val="40"/>
                      <w:szCs w:val="40"/>
                    </w:rPr>
                    <w:t>ей группе</w:t>
                  </w:r>
                </w:p>
                <w:p w:rsidR="008F6CB8" w:rsidRPr="00657D63" w:rsidRDefault="008F6CB8" w:rsidP="008F6CB8">
                  <w:pPr>
                    <w:jc w:val="center"/>
                    <w:rPr>
                      <w:color w:val="002060"/>
                      <w:sz w:val="40"/>
                      <w:szCs w:val="40"/>
                    </w:rPr>
                  </w:pPr>
                  <w:r w:rsidRPr="00657D63">
                    <w:rPr>
                      <w:color w:val="002060"/>
                      <w:sz w:val="40"/>
                      <w:szCs w:val="40"/>
                    </w:rPr>
                    <w:t>2010-2011 гг.</w:t>
                  </w:r>
                </w:p>
                <w:p w:rsidR="008F6CB8" w:rsidRPr="00657D63" w:rsidRDefault="008F6CB8" w:rsidP="008F6CB8">
                  <w:pPr>
                    <w:jc w:val="center"/>
                    <w:rPr>
                      <w:color w:val="002060"/>
                      <w:sz w:val="40"/>
                      <w:szCs w:val="40"/>
                    </w:rPr>
                  </w:pPr>
                  <w:r w:rsidRPr="00657D63">
                    <w:rPr>
                      <w:color w:val="002060"/>
                      <w:sz w:val="40"/>
                      <w:szCs w:val="40"/>
                    </w:rPr>
                    <w:t>М</w:t>
                  </w:r>
                  <w:r w:rsidR="00812E31">
                    <w:rPr>
                      <w:color w:val="002060"/>
                      <w:sz w:val="40"/>
                      <w:szCs w:val="40"/>
                    </w:rPr>
                    <w:t>Б</w:t>
                  </w:r>
                  <w:r w:rsidRPr="00657D63">
                    <w:rPr>
                      <w:color w:val="002060"/>
                      <w:sz w:val="40"/>
                      <w:szCs w:val="40"/>
                    </w:rPr>
                    <w:t>ДОУ ДС ОВ №49</w:t>
                  </w:r>
                </w:p>
                <w:p w:rsidR="008F6CB8" w:rsidRPr="00657D63" w:rsidRDefault="008F6CB8" w:rsidP="008F6CB8">
                  <w:pPr>
                    <w:jc w:val="center"/>
                    <w:rPr>
                      <w:color w:val="002060"/>
                      <w:sz w:val="40"/>
                      <w:szCs w:val="40"/>
                    </w:rPr>
                  </w:pPr>
                  <w:r w:rsidRPr="00657D63">
                    <w:rPr>
                      <w:color w:val="002060"/>
                      <w:sz w:val="40"/>
                      <w:szCs w:val="40"/>
                    </w:rPr>
                    <w:t>Воспитатель: Дубовик Г. В.</w:t>
                  </w:r>
                </w:p>
              </w:txbxContent>
            </v:textbox>
            <w10:wrap type="tight"/>
          </v:roundrect>
        </w:pict>
      </w:r>
    </w:p>
    <w:p w:rsidR="00FA3BD5" w:rsidRPr="00FA3BD5" w:rsidRDefault="00FA3BD5" w:rsidP="00FA3BD5">
      <w:pPr>
        <w:rPr>
          <w:sz w:val="36"/>
          <w:szCs w:val="36"/>
        </w:rPr>
      </w:pPr>
    </w:p>
    <w:p w:rsidR="00FA3BD5" w:rsidRPr="00FA3BD5" w:rsidRDefault="00FA3BD5" w:rsidP="00FA3BD5">
      <w:pPr>
        <w:rPr>
          <w:sz w:val="36"/>
          <w:szCs w:val="36"/>
        </w:rPr>
      </w:pPr>
    </w:p>
    <w:p w:rsidR="00FA3BD5" w:rsidRPr="00FA3BD5" w:rsidRDefault="00FA3BD5" w:rsidP="00FA3BD5">
      <w:pPr>
        <w:rPr>
          <w:sz w:val="36"/>
          <w:szCs w:val="36"/>
        </w:rPr>
      </w:pPr>
    </w:p>
    <w:p w:rsidR="00FA3BD5" w:rsidRPr="00FA3BD5" w:rsidRDefault="00FA3BD5" w:rsidP="00FA3BD5">
      <w:pPr>
        <w:rPr>
          <w:sz w:val="36"/>
          <w:szCs w:val="36"/>
        </w:rPr>
      </w:pPr>
    </w:p>
    <w:p w:rsidR="00FA3BD5" w:rsidRPr="00FA3BD5" w:rsidRDefault="00FA3BD5" w:rsidP="00FA3BD5">
      <w:pPr>
        <w:rPr>
          <w:sz w:val="36"/>
          <w:szCs w:val="36"/>
        </w:rPr>
      </w:pPr>
    </w:p>
    <w:p w:rsidR="00FA3BD5" w:rsidRPr="00FA3BD5" w:rsidRDefault="00FA3BD5" w:rsidP="00FA3BD5">
      <w:pPr>
        <w:rPr>
          <w:sz w:val="36"/>
          <w:szCs w:val="36"/>
        </w:rPr>
      </w:pPr>
    </w:p>
    <w:p w:rsidR="00FA3BD5" w:rsidRDefault="00FA3BD5" w:rsidP="00FA3BD5">
      <w:pPr>
        <w:rPr>
          <w:sz w:val="36"/>
          <w:szCs w:val="36"/>
        </w:rPr>
      </w:pPr>
    </w:p>
    <w:p w:rsidR="00FA3BD5" w:rsidRDefault="006D5FBA" w:rsidP="00FA3BD5">
      <w:pPr>
        <w:rPr>
          <w:sz w:val="36"/>
          <w:szCs w:val="36"/>
        </w:rPr>
      </w:pPr>
      <w:r>
        <w:rPr>
          <w:noProof/>
          <w:sz w:val="36"/>
          <w:szCs w:val="36"/>
        </w:rPr>
        <w:pict>
          <v:roundrect id="_x0000_s1028" style="position:absolute;margin-left:21.95pt;margin-top:17.15pt;width:398pt;height:331pt;z-index:-251656192" arcsize="10923f" wrapcoords="1871 -190 1546 -127 529 633 488 887 41 1837 -163 2850 -163 18053 -122 19066 203 20080 814 21220 1668 21727 1831 21727 19729 21727 19892 21727 20746 21157 21397 20080 21681 19066 21763 17039 21722 2850 21519 1837 21071 887 21031 633 20014 -127 19688 -190 1871 -190" fillcolor="white [3201]" strokecolor="#8064a2 [3207]" strokeweight="5pt">
            <v:stroke linestyle="thickThin"/>
            <v:shadow color="#868686"/>
            <v:textbox>
              <w:txbxContent>
                <w:p w:rsidR="00FA3BD5" w:rsidRPr="00657D63" w:rsidRDefault="00FA3BD5" w:rsidP="00FA3BD5">
                  <w:pPr>
                    <w:jc w:val="right"/>
                    <w:rPr>
                      <w:color w:val="002060"/>
                      <w:sz w:val="40"/>
                      <w:szCs w:val="40"/>
                    </w:rPr>
                  </w:pPr>
                  <w:r>
                    <w:rPr>
                      <w:color w:val="002060"/>
                      <w:sz w:val="40"/>
                      <w:szCs w:val="40"/>
                    </w:rPr>
                    <w:t>02-12</w:t>
                  </w:r>
                </w:p>
                <w:p w:rsidR="00FA3BD5" w:rsidRPr="00FA3BD5" w:rsidRDefault="00FA3BD5" w:rsidP="00FA3BD5">
                  <w:pPr>
                    <w:jc w:val="center"/>
                    <w:rPr>
                      <w:b/>
                      <w:color w:val="002060"/>
                      <w:sz w:val="40"/>
                      <w:szCs w:val="40"/>
                    </w:rPr>
                  </w:pPr>
                  <w:r w:rsidRPr="00FA3BD5">
                    <w:rPr>
                      <w:b/>
                      <w:color w:val="002060"/>
                      <w:sz w:val="40"/>
                      <w:szCs w:val="40"/>
                    </w:rPr>
                    <w:t xml:space="preserve">План </w:t>
                  </w:r>
                </w:p>
                <w:p w:rsidR="00FA3BD5" w:rsidRPr="00FA3BD5" w:rsidRDefault="00FA3BD5" w:rsidP="00FA3BD5">
                  <w:pPr>
                    <w:jc w:val="center"/>
                    <w:rPr>
                      <w:b/>
                      <w:color w:val="002060"/>
                      <w:sz w:val="40"/>
                      <w:szCs w:val="40"/>
                    </w:rPr>
                  </w:pPr>
                  <w:r w:rsidRPr="00FA3BD5">
                    <w:rPr>
                      <w:b/>
                      <w:color w:val="002060"/>
                      <w:sz w:val="40"/>
                      <w:szCs w:val="40"/>
                    </w:rPr>
                    <w:t>воспитательно-образовательной работы</w:t>
                  </w:r>
                </w:p>
                <w:p w:rsidR="00FA3BD5" w:rsidRPr="00657D63" w:rsidRDefault="00FA3BD5" w:rsidP="00FA3BD5">
                  <w:pPr>
                    <w:jc w:val="center"/>
                    <w:rPr>
                      <w:color w:val="002060"/>
                      <w:sz w:val="40"/>
                      <w:szCs w:val="40"/>
                    </w:rPr>
                  </w:pPr>
                  <w:r>
                    <w:rPr>
                      <w:color w:val="002060"/>
                      <w:sz w:val="40"/>
                      <w:szCs w:val="40"/>
                    </w:rPr>
                    <w:t>в</w:t>
                  </w:r>
                  <w:r w:rsidR="00812E31">
                    <w:rPr>
                      <w:color w:val="002060"/>
                      <w:sz w:val="40"/>
                      <w:szCs w:val="40"/>
                    </w:rPr>
                    <w:t xml:space="preserve"> старш</w:t>
                  </w:r>
                  <w:r w:rsidRPr="00657D63">
                    <w:rPr>
                      <w:color w:val="002060"/>
                      <w:sz w:val="40"/>
                      <w:szCs w:val="40"/>
                    </w:rPr>
                    <w:t>ей группе</w:t>
                  </w:r>
                </w:p>
                <w:p w:rsidR="00FA3BD5" w:rsidRPr="00657D63" w:rsidRDefault="00FA3BD5" w:rsidP="00FA3BD5">
                  <w:pPr>
                    <w:jc w:val="center"/>
                    <w:rPr>
                      <w:color w:val="002060"/>
                      <w:sz w:val="40"/>
                      <w:szCs w:val="40"/>
                    </w:rPr>
                  </w:pPr>
                  <w:r>
                    <w:rPr>
                      <w:color w:val="002060"/>
                      <w:sz w:val="40"/>
                      <w:szCs w:val="40"/>
                    </w:rPr>
                    <w:t xml:space="preserve">на </w:t>
                  </w:r>
                  <w:r w:rsidRPr="00657D63">
                    <w:rPr>
                      <w:color w:val="002060"/>
                      <w:sz w:val="40"/>
                      <w:szCs w:val="40"/>
                    </w:rPr>
                    <w:t>2010-2011 гг.</w:t>
                  </w:r>
                </w:p>
                <w:p w:rsidR="00FA3BD5" w:rsidRPr="00657D63" w:rsidRDefault="00FA3BD5" w:rsidP="00FA3BD5">
                  <w:pPr>
                    <w:jc w:val="center"/>
                    <w:rPr>
                      <w:color w:val="002060"/>
                      <w:sz w:val="40"/>
                      <w:szCs w:val="40"/>
                    </w:rPr>
                  </w:pPr>
                  <w:r w:rsidRPr="00657D63">
                    <w:rPr>
                      <w:color w:val="002060"/>
                      <w:sz w:val="40"/>
                      <w:szCs w:val="40"/>
                    </w:rPr>
                    <w:t>М</w:t>
                  </w:r>
                  <w:r w:rsidR="00812E31">
                    <w:rPr>
                      <w:color w:val="002060"/>
                      <w:sz w:val="40"/>
                      <w:szCs w:val="40"/>
                    </w:rPr>
                    <w:t>Б</w:t>
                  </w:r>
                  <w:r w:rsidRPr="00657D63">
                    <w:rPr>
                      <w:color w:val="002060"/>
                      <w:sz w:val="40"/>
                      <w:szCs w:val="40"/>
                    </w:rPr>
                    <w:t>ДОУ ДС ОВ №49</w:t>
                  </w:r>
                </w:p>
                <w:p w:rsidR="00FA3BD5" w:rsidRPr="00657D63" w:rsidRDefault="00FA3BD5" w:rsidP="00FA3BD5">
                  <w:pPr>
                    <w:jc w:val="center"/>
                    <w:rPr>
                      <w:color w:val="002060"/>
                      <w:sz w:val="40"/>
                      <w:szCs w:val="40"/>
                    </w:rPr>
                  </w:pPr>
                  <w:r w:rsidRPr="00657D63">
                    <w:rPr>
                      <w:color w:val="002060"/>
                      <w:sz w:val="40"/>
                      <w:szCs w:val="40"/>
                    </w:rPr>
                    <w:t>Воспитатель: Дубовик Г. В.</w:t>
                  </w:r>
                </w:p>
              </w:txbxContent>
            </v:textbox>
            <w10:wrap type="tight"/>
          </v:roundrect>
        </w:pict>
      </w:r>
    </w:p>
    <w:p w:rsidR="00FA3BD5" w:rsidRPr="00FA3BD5" w:rsidRDefault="00FA3BD5" w:rsidP="00FA3BD5">
      <w:pPr>
        <w:rPr>
          <w:sz w:val="36"/>
          <w:szCs w:val="36"/>
        </w:rPr>
      </w:pPr>
    </w:p>
    <w:p w:rsidR="00FA3BD5" w:rsidRPr="00FA3BD5" w:rsidRDefault="00FA3BD5" w:rsidP="00FA3BD5">
      <w:pPr>
        <w:rPr>
          <w:sz w:val="36"/>
          <w:szCs w:val="36"/>
        </w:rPr>
      </w:pPr>
    </w:p>
    <w:p w:rsidR="00FA3BD5" w:rsidRPr="00FA3BD5" w:rsidRDefault="00FA3BD5" w:rsidP="00FA3BD5">
      <w:pPr>
        <w:rPr>
          <w:sz w:val="36"/>
          <w:szCs w:val="36"/>
        </w:rPr>
      </w:pPr>
    </w:p>
    <w:p w:rsidR="00FA3BD5" w:rsidRPr="00FA3BD5" w:rsidRDefault="00FA3BD5" w:rsidP="00FA3BD5">
      <w:pPr>
        <w:rPr>
          <w:sz w:val="36"/>
          <w:szCs w:val="36"/>
        </w:rPr>
      </w:pPr>
    </w:p>
    <w:p w:rsidR="00FA3BD5" w:rsidRPr="00FA3BD5" w:rsidRDefault="00FA3BD5" w:rsidP="00FA3BD5">
      <w:pPr>
        <w:rPr>
          <w:sz w:val="36"/>
          <w:szCs w:val="36"/>
        </w:rPr>
      </w:pPr>
    </w:p>
    <w:p w:rsidR="00FA3BD5" w:rsidRDefault="00FA3BD5" w:rsidP="00FA3BD5">
      <w:pPr>
        <w:rPr>
          <w:sz w:val="36"/>
          <w:szCs w:val="36"/>
        </w:rPr>
      </w:pPr>
    </w:p>
    <w:p w:rsidR="00FA3BD5" w:rsidRDefault="00FA3BD5">
      <w:pPr>
        <w:rPr>
          <w:sz w:val="36"/>
          <w:szCs w:val="36"/>
        </w:rPr>
      </w:pPr>
      <w:r>
        <w:rPr>
          <w:sz w:val="36"/>
          <w:szCs w:val="36"/>
        </w:rPr>
        <w:br w:type="page"/>
      </w:r>
    </w:p>
    <w:p w:rsidR="004B313C" w:rsidRDefault="006D5FBA" w:rsidP="00FA3BD5">
      <w:pPr>
        <w:rPr>
          <w:sz w:val="36"/>
          <w:szCs w:val="36"/>
        </w:rPr>
      </w:pPr>
      <w:r>
        <w:rPr>
          <w:noProof/>
          <w:sz w:val="36"/>
          <w:szCs w:val="36"/>
        </w:rPr>
        <w:lastRenderedPageBreak/>
        <w:pict>
          <v:roundrect id="_x0000_s1027" style="position:absolute;margin-left:24.95pt;margin-top:-16.3pt;width:398pt;height:288.6pt;z-index:-251657216" arcsize="10923f" wrapcoords="1871 -190 1546 -127 529 633 488 887 41 1837 -163 2850 -163 18053 -122 19066 203 20080 814 21220 1668 21727 1831 21727 19729 21727 19892 21727 20746 21157 21397 20080 21681 19066 21763 17039 21722 2850 21519 1837 21071 887 21031 633 20014 -127 19688 -190 1871 -190" fillcolor="white [3201]" strokecolor="#8064a2 [3207]" strokeweight="5pt">
            <v:stroke linestyle="thickThin"/>
            <v:shadow color="#868686"/>
            <v:textbox>
              <w:txbxContent>
                <w:p w:rsidR="00FA3BD5" w:rsidRPr="00657D63" w:rsidRDefault="00FA3BD5" w:rsidP="00FA3BD5">
                  <w:pPr>
                    <w:jc w:val="right"/>
                    <w:rPr>
                      <w:color w:val="002060"/>
                      <w:sz w:val="40"/>
                      <w:szCs w:val="40"/>
                    </w:rPr>
                  </w:pPr>
                  <w:r>
                    <w:rPr>
                      <w:color w:val="002060"/>
                      <w:sz w:val="40"/>
                      <w:szCs w:val="40"/>
                    </w:rPr>
                    <w:t>02-1</w:t>
                  </w:r>
                </w:p>
                <w:p w:rsidR="00FA3BD5" w:rsidRPr="00FA3BD5" w:rsidRDefault="00FA3BD5" w:rsidP="00FA3BD5">
                  <w:pPr>
                    <w:jc w:val="center"/>
                    <w:rPr>
                      <w:b/>
                      <w:color w:val="002060"/>
                      <w:sz w:val="40"/>
                      <w:szCs w:val="40"/>
                    </w:rPr>
                  </w:pPr>
                  <w:r w:rsidRPr="00FA3BD5">
                    <w:rPr>
                      <w:b/>
                      <w:color w:val="002060"/>
                      <w:sz w:val="40"/>
                      <w:szCs w:val="40"/>
                    </w:rPr>
                    <w:t>Протокол родительских собраний</w:t>
                  </w:r>
                </w:p>
                <w:p w:rsidR="00FA3BD5" w:rsidRPr="00657D63" w:rsidRDefault="00FA3BD5" w:rsidP="00FA3BD5">
                  <w:pPr>
                    <w:jc w:val="center"/>
                    <w:rPr>
                      <w:color w:val="002060"/>
                      <w:sz w:val="40"/>
                      <w:szCs w:val="40"/>
                    </w:rPr>
                  </w:pPr>
                  <w:r>
                    <w:rPr>
                      <w:color w:val="002060"/>
                      <w:sz w:val="40"/>
                      <w:szCs w:val="40"/>
                    </w:rPr>
                    <w:t>в</w:t>
                  </w:r>
                  <w:r w:rsidR="00812E31">
                    <w:rPr>
                      <w:color w:val="002060"/>
                      <w:sz w:val="40"/>
                      <w:szCs w:val="40"/>
                    </w:rPr>
                    <w:t xml:space="preserve"> старш</w:t>
                  </w:r>
                  <w:r w:rsidRPr="00657D63">
                    <w:rPr>
                      <w:color w:val="002060"/>
                      <w:sz w:val="40"/>
                      <w:szCs w:val="40"/>
                    </w:rPr>
                    <w:t>ей группе</w:t>
                  </w:r>
                </w:p>
                <w:p w:rsidR="00FA3BD5" w:rsidRPr="00657D63" w:rsidRDefault="00FA3BD5" w:rsidP="00FA3BD5">
                  <w:pPr>
                    <w:jc w:val="center"/>
                    <w:rPr>
                      <w:color w:val="002060"/>
                      <w:sz w:val="40"/>
                      <w:szCs w:val="40"/>
                    </w:rPr>
                  </w:pPr>
                  <w:r>
                    <w:rPr>
                      <w:color w:val="002060"/>
                      <w:sz w:val="40"/>
                      <w:szCs w:val="40"/>
                    </w:rPr>
                    <w:t xml:space="preserve">на </w:t>
                  </w:r>
                  <w:r w:rsidRPr="00657D63">
                    <w:rPr>
                      <w:color w:val="002060"/>
                      <w:sz w:val="40"/>
                      <w:szCs w:val="40"/>
                    </w:rPr>
                    <w:t>2010-2011 гг.</w:t>
                  </w:r>
                </w:p>
                <w:p w:rsidR="00FA3BD5" w:rsidRPr="00657D63" w:rsidRDefault="00FA3BD5" w:rsidP="00FA3BD5">
                  <w:pPr>
                    <w:jc w:val="center"/>
                    <w:rPr>
                      <w:color w:val="002060"/>
                      <w:sz w:val="40"/>
                      <w:szCs w:val="40"/>
                    </w:rPr>
                  </w:pPr>
                  <w:r w:rsidRPr="00657D63">
                    <w:rPr>
                      <w:color w:val="002060"/>
                      <w:sz w:val="40"/>
                      <w:szCs w:val="40"/>
                    </w:rPr>
                    <w:t>М</w:t>
                  </w:r>
                  <w:r w:rsidR="00812E31">
                    <w:rPr>
                      <w:color w:val="002060"/>
                      <w:sz w:val="40"/>
                      <w:szCs w:val="40"/>
                    </w:rPr>
                    <w:t>Б</w:t>
                  </w:r>
                  <w:r w:rsidRPr="00657D63">
                    <w:rPr>
                      <w:color w:val="002060"/>
                      <w:sz w:val="40"/>
                      <w:szCs w:val="40"/>
                    </w:rPr>
                    <w:t>ДОУ ДС ОВ №49</w:t>
                  </w:r>
                </w:p>
                <w:p w:rsidR="00FA3BD5" w:rsidRPr="00657D63" w:rsidRDefault="00FA3BD5" w:rsidP="00FA3BD5">
                  <w:pPr>
                    <w:jc w:val="center"/>
                    <w:rPr>
                      <w:color w:val="002060"/>
                      <w:sz w:val="40"/>
                      <w:szCs w:val="40"/>
                    </w:rPr>
                  </w:pPr>
                  <w:r w:rsidRPr="00657D63">
                    <w:rPr>
                      <w:color w:val="002060"/>
                      <w:sz w:val="40"/>
                      <w:szCs w:val="40"/>
                    </w:rPr>
                    <w:t>Воспитатель: Дубовик Г. В.</w:t>
                  </w:r>
                </w:p>
              </w:txbxContent>
            </v:textbox>
            <w10:wrap type="tight"/>
          </v:roundrect>
        </w:pict>
      </w:r>
    </w:p>
    <w:p w:rsidR="004B313C" w:rsidRPr="004B313C" w:rsidRDefault="004B313C" w:rsidP="004B313C">
      <w:pPr>
        <w:rPr>
          <w:sz w:val="36"/>
          <w:szCs w:val="36"/>
        </w:rPr>
      </w:pPr>
    </w:p>
    <w:p w:rsidR="004B313C" w:rsidRPr="004B313C" w:rsidRDefault="004B313C" w:rsidP="004B313C">
      <w:pPr>
        <w:rPr>
          <w:sz w:val="36"/>
          <w:szCs w:val="36"/>
        </w:rPr>
      </w:pPr>
    </w:p>
    <w:p w:rsidR="004B313C" w:rsidRPr="004B313C" w:rsidRDefault="004B313C" w:rsidP="004B313C">
      <w:pPr>
        <w:rPr>
          <w:sz w:val="36"/>
          <w:szCs w:val="36"/>
        </w:rPr>
      </w:pPr>
    </w:p>
    <w:p w:rsidR="004B313C" w:rsidRPr="004B313C" w:rsidRDefault="004B313C" w:rsidP="004B313C">
      <w:pPr>
        <w:rPr>
          <w:sz w:val="36"/>
          <w:szCs w:val="36"/>
        </w:rPr>
      </w:pPr>
    </w:p>
    <w:p w:rsidR="004B313C" w:rsidRPr="004B313C" w:rsidRDefault="004B313C" w:rsidP="004B313C">
      <w:pPr>
        <w:rPr>
          <w:sz w:val="36"/>
          <w:szCs w:val="36"/>
        </w:rPr>
      </w:pPr>
    </w:p>
    <w:p w:rsidR="004B313C" w:rsidRPr="004B313C" w:rsidRDefault="004B313C" w:rsidP="004B313C">
      <w:pPr>
        <w:rPr>
          <w:sz w:val="36"/>
          <w:szCs w:val="36"/>
        </w:rPr>
      </w:pPr>
    </w:p>
    <w:p w:rsidR="004B313C" w:rsidRPr="004B313C" w:rsidRDefault="004B313C" w:rsidP="004B313C">
      <w:pPr>
        <w:rPr>
          <w:sz w:val="36"/>
          <w:szCs w:val="36"/>
        </w:rPr>
      </w:pPr>
    </w:p>
    <w:p w:rsidR="004B313C" w:rsidRDefault="004B313C" w:rsidP="004B313C">
      <w:pPr>
        <w:rPr>
          <w:sz w:val="36"/>
          <w:szCs w:val="36"/>
        </w:rPr>
      </w:pPr>
    </w:p>
    <w:p w:rsidR="004B313C" w:rsidRDefault="004B313C">
      <w:pPr>
        <w:rPr>
          <w:sz w:val="36"/>
          <w:szCs w:val="36"/>
        </w:rPr>
      </w:pPr>
      <w:r>
        <w:rPr>
          <w:sz w:val="36"/>
          <w:szCs w:val="36"/>
        </w:rPr>
        <w:br w:type="page"/>
      </w:r>
    </w:p>
    <w:p w:rsidR="008F6CB8" w:rsidRDefault="004B313C" w:rsidP="004B313C">
      <w:pPr>
        <w:jc w:val="center"/>
        <w:rPr>
          <w:sz w:val="36"/>
          <w:szCs w:val="36"/>
        </w:rPr>
      </w:pPr>
      <w:r>
        <w:rPr>
          <w:sz w:val="36"/>
          <w:szCs w:val="36"/>
        </w:rPr>
        <w:lastRenderedPageBreak/>
        <w:t>Дорожное движение</w:t>
      </w:r>
    </w:p>
    <w:tbl>
      <w:tblPr>
        <w:tblStyle w:val="a5"/>
        <w:tblW w:w="0" w:type="auto"/>
        <w:tblLook w:val="04A0"/>
      </w:tblPr>
      <w:tblGrid>
        <w:gridCol w:w="1600"/>
        <w:gridCol w:w="1627"/>
        <w:gridCol w:w="6344"/>
      </w:tblGrid>
      <w:tr w:rsidR="004B313C" w:rsidTr="004B313C">
        <w:tc>
          <w:tcPr>
            <w:tcW w:w="1600" w:type="dxa"/>
            <w:vMerge w:val="restart"/>
          </w:tcPr>
          <w:p w:rsidR="004B313C" w:rsidRDefault="004B313C" w:rsidP="004B313C">
            <w:pPr>
              <w:jc w:val="center"/>
              <w:rPr>
                <w:sz w:val="36"/>
                <w:szCs w:val="36"/>
              </w:rPr>
            </w:pPr>
          </w:p>
          <w:p w:rsidR="00A252EC" w:rsidRDefault="00A252EC" w:rsidP="004B313C">
            <w:pPr>
              <w:jc w:val="center"/>
              <w:rPr>
                <w:sz w:val="36"/>
                <w:szCs w:val="36"/>
              </w:rPr>
            </w:pPr>
          </w:p>
          <w:p w:rsidR="00A252EC" w:rsidRDefault="00A252EC" w:rsidP="004B313C">
            <w:pPr>
              <w:jc w:val="center"/>
              <w:rPr>
                <w:sz w:val="36"/>
                <w:szCs w:val="36"/>
              </w:rPr>
            </w:pPr>
          </w:p>
          <w:p w:rsidR="00A252EC" w:rsidRDefault="00A252EC" w:rsidP="004B313C">
            <w:pPr>
              <w:jc w:val="center"/>
              <w:rPr>
                <w:sz w:val="36"/>
                <w:szCs w:val="36"/>
              </w:rPr>
            </w:pPr>
          </w:p>
          <w:p w:rsidR="00A252EC" w:rsidRDefault="00A252EC" w:rsidP="004B313C">
            <w:pPr>
              <w:jc w:val="center"/>
              <w:rPr>
                <w:sz w:val="36"/>
                <w:szCs w:val="36"/>
              </w:rPr>
            </w:pPr>
          </w:p>
          <w:p w:rsidR="00A252EC" w:rsidRDefault="00A252EC" w:rsidP="00A252EC">
            <w:pPr>
              <w:rPr>
                <w:sz w:val="36"/>
                <w:szCs w:val="36"/>
              </w:rPr>
            </w:pPr>
          </w:p>
          <w:p w:rsidR="004B313C" w:rsidRDefault="004B313C" w:rsidP="004B313C">
            <w:pPr>
              <w:rPr>
                <w:sz w:val="36"/>
                <w:szCs w:val="36"/>
              </w:rPr>
            </w:pPr>
            <w:r>
              <w:rPr>
                <w:sz w:val="36"/>
                <w:szCs w:val="36"/>
              </w:rPr>
              <w:t>сентябрь</w:t>
            </w:r>
          </w:p>
        </w:tc>
        <w:tc>
          <w:tcPr>
            <w:tcW w:w="1627" w:type="dxa"/>
          </w:tcPr>
          <w:p w:rsidR="004B313C" w:rsidRDefault="004B313C" w:rsidP="004B313C">
            <w:pPr>
              <w:jc w:val="center"/>
              <w:rPr>
                <w:sz w:val="36"/>
                <w:szCs w:val="36"/>
              </w:rPr>
            </w:pPr>
            <w:r>
              <w:rPr>
                <w:sz w:val="36"/>
                <w:szCs w:val="36"/>
              </w:rPr>
              <w:t>1 неделя</w:t>
            </w:r>
          </w:p>
        </w:tc>
        <w:tc>
          <w:tcPr>
            <w:tcW w:w="6344" w:type="dxa"/>
          </w:tcPr>
          <w:p w:rsidR="004B313C" w:rsidRPr="00774B1E" w:rsidRDefault="00B61436" w:rsidP="004B313C">
            <w:pPr>
              <w:jc w:val="center"/>
              <w:rPr>
                <w:b/>
                <w:sz w:val="28"/>
                <w:szCs w:val="28"/>
              </w:rPr>
            </w:pPr>
            <w:r>
              <w:rPr>
                <w:sz w:val="28"/>
                <w:szCs w:val="28"/>
              </w:rPr>
              <w:t xml:space="preserve"> </w:t>
            </w:r>
            <w:r w:rsidRPr="00774B1E">
              <w:rPr>
                <w:b/>
                <w:sz w:val="28"/>
                <w:szCs w:val="28"/>
              </w:rPr>
              <w:t xml:space="preserve">Занятие: </w:t>
            </w:r>
            <w:r w:rsidR="004B313C" w:rsidRPr="00774B1E">
              <w:rPr>
                <w:b/>
                <w:sz w:val="28"/>
                <w:szCs w:val="28"/>
              </w:rPr>
              <w:t>«Экскурсия по улице»</w:t>
            </w:r>
          </w:p>
          <w:p w:rsidR="004B313C" w:rsidRPr="004B313C" w:rsidRDefault="004B313C" w:rsidP="004B313C">
            <w:pPr>
              <w:jc w:val="center"/>
              <w:rPr>
                <w:sz w:val="28"/>
                <w:szCs w:val="28"/>
              </w:rPr>
            </w:pPr>
            <w:r>
              <w:rPr>
                <w:sz w:val="28"/>
                <w:szCs w:val="28"/>
              </w:rPr>
              <w:t>Цели: закрепить знания о частях улицы, познакомить с понятием «перекресток», дать понять о сигналах поворота и их расположении у разных видов транспорта.</w:t>
            </w:r>
          </w:p>
        </w:tc>
      </w:tr>
      <w:tr w:rsidR="004B313C" w:rsidTr="004B313C">
        <w:tc>
          <w:tcPr>
            <w:tcW w:w="1600" w:type="dxa"/>
            <w:vMerge/>
          </w:tcPr>
          <w:p w:rsidR="004B313C" w:rsidRDefault="004B313C" w:rsidP="004B313C">
            <w:pPr>
              <w:jc w:val="center"/>
              <w:rPr>
                <w:sz w:val="36"/>
                <w:szCs w:val="36"/>
              </w:rPr>
            </w:pPr>
          </w:p>
        </w:tc>
        <w:tc>
          <w:tcPr>
            <w:tcW w:w="1627" w:type="dxa"/>
          </w:tcPr>
          <w:p w:rsidR="004B313C" w:rsidRDefault="004B313C" w:rsidP="004B313C">
            <w:pPr>
              <w:jc w:val="center"/>
              <w:rPr>
                <w:sz w:val="36"/>
                <w:szCs w:val="36"/>
              </w:rPr>
            </w:pPr>
            <w:r>
              <w:rPr>
                <w:sz w:val="36"/>
                <w:szCs w:val="36"/>
              </w:rPr>
              <w:t>2 неделя</w:t>
            </w:r>
          </w:p>
        </w:tc>
        <w:tc>
          <w:tcPr>
            <w:tcW w:w="6344" w:type="dxa"/>
          </w:tcPr>
          <w:p w:rsidR="00B934C5" w:rsidRPr="00774B1E" w:rsidRDefault="00B61436" w:rsidP="004B313C">
            <w:pPr>
              <w:jc w:val="center"/>
              <w:rPr>
                <w:b/>
                <w:sz w:val="28"/>
                <w:szCs w:val="28"/>
              </w:rPr>
            </w:pPr>
            <w:r w:rsidRPr="00774B1E">
              <w:rPr>
                <w:b/>
                <w:sz w:val="28"/>
                <w:szCs w:val="28"/>
              </w:rPr>
              <w:t xml:space="preserve">Беседа: </w:t>
            </w:r>
            <w:r w:rsidR="00A252EC" w:rsidRPr="00774B1E">
              <w:rPr>
                <w:b/>
                <w:sz w:val="28"/>
                <w:szCs w:val="28"/>
              </w:rPr>
              <w:t xml:space="preserve"> </w:t>
            </w:r>
            <w:r w:rsidR="00B934C5" w:rsidRPr="00774B1E">
              <w:rPr>
                <w:b/>
                <w:sz w:val="28"/>
                <w:szCs w:val="28"/>
              </w:rPr>
              <w:t xml:space="preserve">«Как могут ехать машины»: </w:t>
            </w:r>
          </w:p>
          <w:p w:rsidR="004B313C" w:rsidRPr="00B934C5" w:rsidRDefault="00B934C5" w:rsidP="004B313C">
            <w:pPr>
              <w:jc w:val="center"/>
              <w:rPr>
                <w:sz w:val="28"/>
                <w:szCs w:val="28"/>
              </w:rPr>
            </w:pPr>
            <w:r>
              <w:rPr>
                <w:sz w:val="28"/>
                <w:szCs w:val="28"/>
              </w:rPr>
              <w:t>уточнить особенности движения транспорта в связи с подаваемыми сигналами.</w:t>
            </w:r>
          </w:p>
        </w:tc>
      </w:tr>
      <w:tr w:rsidR="004B313C" w:rsidTr="004B313C">
        <w:tc>
          <w:tcPr>
            <w:tcW w:w="1600" w:type="dxa"/>
            <w:vMerge/>
          </w:tcPr>
          <w:p w:rsidR="004B313C" w:rsidRDefault="004B313C" w:rsidP="004B313C">
            <w:pPr>
              <w:jc w:val="center"/>
              <w:rPr>
                <w:sz w:val="36"/>
                <w:szCs w:val="36"/>
              </w:rPr>
            </w:pPr>
          </w:p>
        </w:tc>
        <w:tc>
          <w:tcPr>
            <w:tcW w:w="1627" w:type="dxa"/>
          </w:tcPr>
          <w:p w:rsidR="004B313C" w:rsidRDefault="004B313C" w:rsidP="004B313C">
            <w:pPr>
              <w:jc w:val="center"/>
              <w:rPr>
                <w:sz w:val="36"/>
                <w:szCs w:val="36"/>
              </w:rPr>
            </w:pPr>
            <w:r>
              <w:rPr>
                <w:sz w:val="36"/>
                <w:szCs w:val="36"/>
              </w:rPr>
              <w:t>3 неделя</w:t>
            </w:r>
          </w:p>
        </w:tc>
        <w:tc>
          <w:tcPr>
            <w:tcW w:w="6344" w:type="dxa"/>
          </w:tcPr>
          <w:p w:rsidR="004B313C" w:rsidRPr="00774B1E" w:rsidRDefault="00B61436" w:rsidP="004B313C">
            <w:pPr>
              <w:jc w:val="center"/>
              <w:rPr>
                <w:b/>
                <w:sz w:val="28"/>
                <w:szCs w:val="28"/>
              </w:rPr>
            </w:pPr>
            <w:r w:rsidRPr="00774B1E">
              <w:rPr>
                <w:b/>
                <w:sz w:val="28"/>
                <w:szCs w:val="28"/>
              </w:rPr>
              <w:t xml:space="preserve">Сюжетно-ролевая игра: </w:t>
            </w:r>
            <w:r w:rsidR="009A33E8" w:rsidRPr="00774B1E">
              <w:rPr>
                <w:b/>
                <w:sz w:val="28"/>
                <w:szCs w:val="28"/>
              </w:rPr>
              <w:t>«Улица»:</w:t>
            </w:r>
          </w:p>
          <w:p w:rsidR="009A33E8" w:rsidRPr="00B934C5" w:rsidRDefault="009A33E8" w:rsidP="004B313C">
            <w:pPr>
              <w:jc w:val="center"/>
              <w:rPr>
                <w:sz w:val="28"/>
                <w:szCs w:val="28"/>
              </w:rPr>
            </w:pPr>
            <w:r>
              <w:rPr>
                <w:sz w:val="28"/>
                <w:szCs w:val="28"/>
              </w:rPr>
              <w:t>По улице движутся разные автомобили, проезжают трехсторонний перекресток, включают световой сигнал и совершают поворот в соответствии с сигналами.</w:t>
            </w:r>
          </w:p>
        </w:tc>
      </w:tr>
      <w:tr w:rsidR="004B313C" w:rsidTr="004B313C">
        <w:tc>
          <w:tcPr>
            <w:tcW w:w="1600" w:type="dxa"/>
            <w:vMerge/>
          </w:tcPr>
          <w:p w:rsidR="004B313C" w:rsidRDefault="004B313C" w:rsidP="004B313C">
            <w:pPr>
              <w:jc w:val="center"/>
              <w:rPr>
                <w:sz w:val="36"/>
                <w:szCs w:val="36"/>
              </w:rPr>
            </w:pPr>
          </w:p>
        </w:tc>
        <w:tc>
          <w:tcPr>
            <w:tcW w:w="1627" w:type="dxa"/>
          </w:tcPr>
          <w:p w:rsidR="004B313C" w:rsidRDefault="004B313C" w:rsidP="004B313C">
            <w:pPr>
              <w:jc w:val="center"/>
              <w:rPr>
                <w:sz w:val="36"/>
                <w:szCs w:val="36"/>
              </w:rPr>
            </w:pPr>
            <w:r>
              <w:rPr>
                <w:sz w:val="36"/>
                <w:szCs w:val="36"/>
              </w:rPr>
              <w:t>4 неделя</w:t>
            </w:r>
          </w:p>
        </w:tc>
        <w:tc>
          <w:tcPr>
            <w:tcW w:w="6344" w:type="dxa"/>
          </w:tcPr>
          <w:p w:rsidR="004B313C" w:rsidRPr="00774B1E" w:rsidRDefault="00B61436" w:rsidP="004B313C">
            <w:pPr>
              <w:jc w:val="center"/>
              <w:rPr>
                <w:b/>
                <w:sz w:val="28"/>
                <w:szCs w:val="28"/>
              </w:rPr>
            </w:pPr>
            <w:r w:rsidRPr="00774B1E">
              <w:rPr>
                <w:b/>
                <w:sz w:val="28"/>
                <w:szCs w:val="28"/>
              </w:rPr>
              <w:t xml:space="preserve">Игровые ситуации: </w:t>
            </w:r>
            <w:r w:rsidR="00307149" w:rsidRPr="00774B1E">
              <w:rPr>
                <w:b/>
                <w:sz w:val="28"/>
                <w:szCs w:val="28"/>
              </w:rPr>
              <w:t>«Движение пешеходов» (ситуация «Обзор закрыт»):</w:t>
            </w:r>
          </w:p>
          <w:p w:rsidR="00307149" w:rsidRPr="009A33E8" w:rsidRDefault="00A252EC" w:rsidP="00A252EC">
            <w:pPr>
              <w:jc w:val="center"/>
              <w:rPr>
                <w:sz w:val="28"/>
                <w:szCs w:val="28"/>
              </w:rPr>
            </w:pPr>
            <w:r>
              <w:rPr>
                <w:sz w:val="28"/>
                <w:szCs w:val="28"/>
              </w:rPr>
              <w:t xml:space="preserve">Определить предметы, ограничивающие обзор проезжей части на участке детского сада двора. Чтение рассказа Н. Калинина. Как ребята переходили улицу. </w:t>
            </w:r>
          </w:p>
        </w:tc>
      </w:tr>
      <w:tr w:rsidR="00774B1E" w:rsidTr="004B313C">
        <w:tc>
          <w:tcPr>
            <w:tcW w:w="1600" w:type="dxa"/>
            <w:vMerge w:val="restart"/>
          </w:tcPr>
          <w:p w:rsidR="00774B1E" w:rsidRDefault="00774B1E" w:rsidP="004B313C">
            <w:pPr>
              <w:jc w:val="center"/>
              <w:rPr>
                <w:sz w:val="36"/>
                <w:szCs w:val="36"/>
              </w:rPr>
            </w:pPr>
          </w:p>
          <w:p w:rsidR="00774B1E" w:rsidRDefault="00774B1E" w:rsidP="004B313C">
            <w:pPr>
              <w:jc w:val="center"/>
              <w:rPr>
                <w:sz w:val="36"/>
                <w:szCs w:val="36"/>
              </w:rPr>
            </w:pPr>
            <w:r>
              <w:rPr>
                <w:sz w:val="36"/>
                <w:szCs w:val="36"/>
              </w:rPr>
              <w:t>октябрь</w:t>
            </w:r>
          </w:p>
        </w:tc>
        <w:tc>
          <w:tcPr>
            <w:tcW w:w="1627" w:type="dxa"/>
          </w:tcPr>
          <w:p w:rsidR="00774B1E" w:rsidRDefault="00774B1E" w:rsidP="004B313C">
            <w:pPr>
              <w:jc w:val="center"/>
              <w:rPr>
                <w:sz w:val="36"/>
                <w:szCs w:val="36"/>
              </w:rPr>
            </w:pPr>
            <w:r>
              <w:rPr>
                <w:sz w:val="36"/>
                <w:szCs w:val="36"/>
              </w:rPr>
              <w:t>1 неделя</w:t>
            </w:r>
          </w:p>
        </w:tc>
        <w:tc>
          <w:tcPr>
            <w:tcW w:w="6344" w:type="dxa"/>
          </w:tcPr>
          <w:p w:rsidR="00774B1E" w:rsidRPr="008D7417" w:rsidRDefault="00774B1E" w:rsidP="004B313C">
            <w:pPr>
              <w:jc w:val="center"/>
              <w:rPr>
                <w:b/>
                <w:sz w:val="28"/>
                <w:szCs w:val="28"/>
              </w:rPr>
            </w:pPr>
            <w:r w:rsidRPr="008D7417">
              <w:rPr>
                <w:b/>
                <w:sz w:val="28"/>
                <w:szCs w:val="28"/>
              </w:rPr>
              <w:t>Беседа: «Это опасно»</w:t>
            </w:r>
          </w:p>
          <w:p w:rsidR="00774B1E" w:rsidRDefault="00774B1E" w:rsidP="004B313C">
            <w:pPr>
              <w:jc w:val="center"/>
              <w:rPr>
                <w:sz w:val="28"/>
                <w:szCs w:val="28"/>
              </w:rPr>
            </w:pPr>
            <w:r>
              <w:rPr>
                <w:sz w:val="28"/>
                <w:szCs w:val="28"/>
              </w:rPr>
              <w:t>Показать опасность преодоления заграждений на проезжей части улицы</w:t>
            </w:r>
            <w:r w:rsidR="008D7417">
              <w:rPr>
                <w:sz w:val="28"/>
                <w:szCs w:val="28"/>
              </w:rPr>
              <w:t>.</w:t>
            </w:r>
          </w:p>
        </w:tc>
      </w:tr>
      <w:tr w:rsidR="00774B1E" w:rsidTr="004B313C">
        <w:tc>
          <w:tcPr>
            <w:tcW w:w="1600" w:type="dxa"/>
            <w:vMerge/>
          </w:tcPr>
          <w:p w:rsidR="00774B1E" w:rsidRDefault="00774B1E" w:rsidP="004B313C">
            <w:pPr>
              <w:jc w:val="center"/>
              <w:rPr>
                <w:sz w:val="36"/>
                <w:szCs w:val="36"/>
              </w:rPr>
            </w:pPr>
          </w:p>
        </w:tc>
        <w:tc>
          <w:tcPr>
            <w:tcW w:w="1627" w:type="dxa"/>
          </w:tcPr>
          <w:p w:rsidR="00774B1E" w:rsidRDefault="00774B1E" w:rsidP="004B313C">
            <w:pPr>
              <w:jc w:val="center"/>
              <w:rPr>
                <w:sz w:val="36"/>
                <w:szCs w:val="36"/>
              </w:rPr>
            </w:pPr>
            <w:r>
              <w:rPr>
                <w:sz w:val="36"/>
                <w:szCs w:val="36"/>
              </w:rPr>
              <w:t>2 неделя</w:t>
            </w:r>
          </w:p>
        </w:tc>
        <w:tc>
          <w:tcPr>
            <w:tcW w:w="6344" w:type="dxa"/>
          </w:tcPr>
          <w:p w:rsidR="008D7417" w:rsidRDefault="008D7417" w:rsidP="008D7417">
            <w:pPr>
              <w:jc w:val="center"/>
              <w:rPr>
                <w:b/>
                <w:sz w:val="28"/>
                <w:szCs w:val="28"/>
              </w:rPr>
            </w:pPr>
            <w:r w:rsidRPr="008D7417">
              <w:rPr>
                <w:b/>
                <w:sz w:val="28"/>
                <w:szCs w:val="28"/>
              </w:rPr>
              <w:t>Игровые ситуации</w:t>
            </w:r>
            <w:r>
              <w:rPr>
                <w:b/>
                <w:sz w:val="28"/>
                <w:szCs w:val="28"/>
              </w:rPr>
              <w:t>:</w:t>
            </w:r>
            <w:r w:rsidRPr="008D7417">
              <w:rPr>
                <w:b/>
                <w:sz w:val="28"/>
                <w:szCs w:val="28"/>
              </w:rPr>
              <w:t xml:space="preserve"> «Движение пешеходов» </w:t>
            </w:r>
            <w:r w:rsidRPr="00774B1E">
              <w:rPr>
                <w:b/>
                <w:sz w:val="28"/>
                <w:szCs w:val="28"/>
              </w:rPr>
              <w:t>(ситуация «Обзор закрыт»)</w:t>
            </w:r>
          </w:p>
          <w:p w:rsidR="00774B1E" w:rsidRDefault="008D7417" w:rsidP="008D7417">
            <w:pPr>
              <w:jc w:val="center"/>
              <w:rPr>
                <w:sz w:val="28"/>
                <w:szCs w:val="28"/>
              </w:rPr>
            </w:pPr>
            <w:r w:rsidRPr="008D7417">
              <w:rPr>
                <w:sz w:val="28"/>
                <w:szCs w:val="28"/>
              </w:rPr>
              <w:t>Макеты и машины разного размера</w:t>
            </w:r>
          </w:p>
        </w:tc>
      </w:tr>
      <w:tr w:rsidR="00774B1E" w:rsidTr="004B313C">
        <w:tc>
          <w:tcPr>
            <w:tcW w:w="1600" w:type="dxa"/>
            <w:vMerge/>
          </w:tcPr>
          <w:p w:rsidR="00774B1E" w:rsidRDefault="00774B1E" w:rsidP="004B313C">
            <w:pPr>
              <w:jc w:val="center"/>
              <w:rPr>
                <w:sz w:val="36"/>
                <w:szCs w:val="36"/>
              </w:rPr>
            </w:pPr>
          </w:p>
        </w:tc>
        <w:tc>
          <w:tcPr>
            <w:tcW w:w="1627" w:type="dxa"/>
          </w:tcPr>
          <w:p w:rsidR="00774B1E" w:rsidRDefault="00774B1E" w:rsidP="004B313C">
            <w:pPr>
              <w:jc w:val="center"/>
              <w:rPr>
                <w:sz w:val="36"/>
                <w:szCs w:val="36"/>
              </w:rPr>
            </w:pPr>
            <w:r>
              <w:rPr>
                <w:sz w:val="36"/>
                <w:szCs w:val="36"/>
              </w:rPr>
              <w:t>3 неделя</w:t>
            </w:r>
          </w:p>
        </w:tc>
        <w:tc>
          <w:tcPr>
            <w:tcW w:w="6344" w:type="dxa"/>
          </w:tcPr>
          <w:p w:rsidR="008D7417" w:rsidRPr="008D7417" w:rsidRDefault="008D7417" w:rsidP="008D7417">
            <w:pPr>
              <w:jc w:val="center"/>
              <w:rPr>
                <w:b/>
                <w:sz w:val="28"/>
                <w:szCs w:val="28"/>
              </w:rPr>
            </w:pPr>
            <w:r w:rsidRPr="008D7417">
              <w:rPr>
                <w:b/>
                <w:sz w:val="28"/>
                <w:szCs w:val="28"/>
              </w:rPr>
              <w:t>Сюжетно-ролевая игра: «Улица»</w:t>
            </w:r>
          </w:p>
          <w:p w:rsidR="008D7417" w:rsidRDefault="008D7417" w:rsidP="008D7417">
            <w:pPr>
              <w:jc w:val="center"/>
              <w:rPr>
                <w:sz w:val="28"/>
                <w:szCs w:val="28"/>
              </w:rPr>
            </w:pPr>
            <w:r>
              <w:rPr>
                <w:sz w:val="28"/>
                <w:szCs w:val="28"/>
              </w:rPr>
              <w:t>Дети едут на «велосипеде», в ладони - импровизированный сигнал поворота (желтый кружок на резинке). Дети разжимают по мере необходимости кулачок, показывают желтый кружок - сигнал поворота.</w:t>
            </w:r>
          </w:p>
        </w:tc>
      </w:tr>
      <w:tr w:rsidR="00774B1E" w:rsidTr="004B313C">
        <w:tc>
          <w:tcPr>
            <w:tcW w:w="1600" w:type="dxa"/>
            <w:vMerge/>
          </w:tcPr>
          <w:p w:rsidR="00774B1E" w:rsidRDefault="00774B1E" w:rsidP="004B313C">
            <w:pPr>
              <w:jc w:val="center"/>
              <w:rPr>
                <w:sz w:val="36"/>
                <w:szCs w:val="36"/>
              </w:rPr>
            </w:pPr>
          </w:p>
        </w:tc>
        <w:tc>
          <w:tcPr>
            <w:tcW w:w="1627" w:type="dxa"/>
          </w:tcPr>
          <w:p w:rsidR="00774B1E" w:rsidRDefault="00774B1E" w:rsidP="004B313C">
            <w:pPr>
              <w:jc w:val="center"/>
              <w:rPr>
                <w:sz w:val="36"/>
                <w:szCs w:val="36"/>
              </w:rPr>
            </w:pPr>
            <w:r>
              <w:rPr>
                <w:sz w:val="36"/>
                <w:szCs w:val="36"/>
              </w:rPr>
              <w:t>4 неделя</w:t>
            </w:r>
          </w:p>
        </w:tc>
        <w:tc>
          <w:tcPr>
            <w:tcW w:w="6344" w:type="dxa"/>
          </w:tcPr>
          <w:p w:rsidR="00774B1E" w:rsidRPr="009655CC" w:rsidRDefault="008D7417" w:rsidP="004B313C">
            <w:pPr>
              <w:jc w:val="center"/>
              <w:rPr>
                <w:b/>
                <w:sz w:val="28"/>
                <w:szCs w:val="28"/>
              </w:rPr>
            </w:pPr>
            <w:r w:rsidRPr="009655CC">
              <w:rPr>
                <w:b/>
                <w:sz w:val="28"/>
                <w:szCs w:val="28"/>
              </w:rPr>
              <w:t>Дидактическая игра: «Найди пешехода - нарушителя»</w:t>
            </w:r>
          </w:p>
          <w:p w:rsidR="009655CC" w:rsidRDefault="009655CC" w:rsidP="004B313C">
            <w:pPr>
              <w:jc w:val="center"/>
              <w:rPr>
                <w:sz w:val="28"/>
                <w:szCs w:val="28"/>
              </w:rPr>
            </w:pPr>
            <w:r>
              <w:rPr>
                <w:sz w:val="28"/>
                <w:szCs w:val="28"/>
              </w:rPr>
              <w:t>Закрепить правила перехода через улицу.</w:t>
            </w:r>
          </w:p>
        </w:tc>
      </w:tr>
    </w:tbl>
    <w:p w:rsidR="004B313C" w:rsidRPr="004B313C" w:rsidRDefault="004B313C" w:rsidP="004B313C">
      <w:pPr>
        <w:jc w:val="center"/>
        <w:rPr>
          <w:sz w:val="36"/>
          <w:szCs w:val="36"/>
        </w:rPr>
      </w:pPr>
    </w:p>
    <w:sectPr w:rsidR="004B313C" w:rsidRPr="004B313C" w:rsidSect="00DE2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8F6CB8"/>
    <w:rsid w:val="00307149"/>
    <w:rsid w:val="004B313C"/>
    <w:rsid w:val="00657D63"/>
    <w:rsid w:val="006D5FBA"/>
    <w:rsid w:val="00774B1E"/>
    <w:rsid w:val="00812E31"/>
    <w:rsid w:val="008D7417"/>
    <w:rsid w:val="008F6CB8"/>
    <w:rsid w:val="00962087"/>
    <w:rsid w:val="009655CC"/>
    <w:rsid w:val="009A33E8"/>
    <w:rsid w:val="00A252EC"/>
    <w:rsid w:val="00A33750"/>
    <w:rsid w:val="00B335BF"/>
    <w:rsid w:val="00B61436"/>
    <w:rsid w:val="00B934C5"/>
    <w:rsid w:val="00C44443"/>
    <w:rsid w:val="00DE2DAE"/>
    <w:rsid w:val="00FA3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C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CB8"/>
    <w:rPr>
      <w:rFonts w:ascii="Tahoma" w:hAnsi="Tahoma" w:cs="Tahoma"/>
      <w:sz w:val="16"/>
      <w:szCs w:val="16"/>
    </w:rPr>
  </w:style>
  <w:style w:type="table" w:styleId="a5">
    <w:name w:val="Table Grid"/>
    <w:basedOn w:val="a1"/>
    <w:uiPriority w:val="59"/>
    <w:rsid w:val="004B3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F3EB-9B14-446A-ABBD-8949C8A0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8</cp:revision>
  <dcterms:created xsi:type="dcterms:W3CDTF">2010-08-31T18:33:00Z</dcterms:created>
  <dcterms:modified xsi:type="dcterms:W3CDTF">2011-08-28T19:44:00Z</dcterms:modified>
</cp:coreProperties>
</file>