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1670549062"/>
        <w:docPartObj>
          <w:docPartGallery w:val="Cover Pages"/>
          <w:docPartUnique/>
        </w:docPartObj>
      </w:sdtPr>
      <w:sdtEndPr>
        <w:rPr>
          <w:rFonts w:cstheme="minorHAnsi"/>
          <w:b w:val="0"/>
          <w:bCs w:val="0"/>
          <w:sz w:val="28"/>
          <w:szCs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8205D4">
            <w:tc>
              <w:tcPr>
                <w:tcW w:w="5746" w:type="dxa"/>
              </w:tcPr>
              <w:p w:rsidR="008205D4" w:rsidRDefault="008205D4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8205D4" w:rsidRDefault="008205D4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8205D4" w:rsidRDefault="008205D4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2871"/>
            <w:gridCol w:w="2872"/>
          </w:tblGrid>
          <w:tr w:rsidR="008205D4" w:rsidTr="008205D4">
            <w:tc>
              <w:tcPr>
                <w:tcW w:w="5743" w:type="dxa"/>
                <w:gridSpan w:val="2"/>
              </w:tcPr>
              <w:p w:rsidR="008205D4" w:rsidRPr="008205D4" w:rsidRDefault="008205D4" w:rsidP="008205D4">
                <w:pPr>
                  <w:pStyle w:val="a8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EE3E40B3F24F48939640E4F19D8B45AD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Восприятие окружающего мира  мальчиками и девочками</w:t>
                    </w:r>
                  </w:sdtContent>
                </w:sdt>
              </w:p>
            </w:tc>
          </w:tr>
          <w:tr w:rsidR="008205D4" w:rsidTr="008205D4">
            <w:sdt>
              <w:sdtPr>
                <w:rPr>
                  <w:color w:val="4A442A" w:themeColor="background2" w:themeShade="40"/>
                  <w:sz w:val="28"/>
                  <w:szCs w:val="28"/>
                </w:rPr>
                <w:alias w:val="Подзаголовок"/>
                <w:id w:val="703864195"/>
                <w:placeholder>
                  <w:docPart w:val="8A83F58994D14CEFAD07222E4518C43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3" w:type="dxa"/>
                    <w:gridSpan w:val="2"/>
                  </w:tcPr>
                  <w:p w:rsidR="008205D4" w:rsidRPr="008205D4" w:rsidRDefault="008205D4" w:rsidP="008205D4">
                    <w:pPr>
                      <w:pStyle w:val="a8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4A442A" w:themeColor="background2" w:themeShade="40"/>
                        <w:sz w:val="28"/>
                        <w:szCs w:val="28"/>
                      </w:rPr>
                      <w:t xml:space="preserve">Консультация для воспитателей </w:t>
                    </w:r>
                  </w:p>
                </w:tc>
              </w:sdtContent>
            </w:sdt>
          </w:tr>
          <w:tr w:rsidR="008205D4" w:rsidTr="008205D4">
            <w:tc>
              <w:tcPr>
                <w:tcW w:w="5743" w:type="dxa"/>
                <w:gridSpan w:val="2"/>
              </w:tcPr>
              <w:p w:rsidR="008205D4" w:rsidRPr="008205D4" w:rsidRDefault="008205D4">
                <w:pPr>
                  <w:pStyle w:val="a8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8205D4" w:rsidTr="0008284A">
            <w:tc>
              <w:tcPr>
                <w:tcW w:w="2871" w:type="dxa"/>
              </w:tcPr>
              <w:p w:rsidR="008205D4" w:rsidRDefault="008205D4">
                <w:pPr>
                  <w:pStyle w:val="a8"/>
                </w:pPr>
              </w:p>
            </w:tc>
            <w:tc>
              <w:tcPr>
                <w:tcW w:w="2872" w:type="dxa"/>
              </w:tcPr>
              <w:p w:rsidR="008205D4" w:rsidRDefault="008205D4">
                <w:pPr>
                  <w:pStyle w:val="a8"/>
                </w:pPr>
              </w:p>
            </w:tc>
          </w:tr>
          <w:tr w:rsidR="008205D4" w:rsidTr="008205D4">
            <w:tc>
              <w:tcPr>
                <w:tcW w:w="5743" w:type="dxa"/>
                <w:gridSpan w:val="2"/>
              </w:tcPr>
              <w:p w:rsidR="008205D4" w:rsidRDefault="008205D4">
                <w:pPr>
                  <w:pStyle w:val="a8"/>
                </w:pPr>
              </w:p>
            </w:tc>
          </w:tr>
          <w:tr w:rsidR="008205D4" w:rsidTr="008205D4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6267B291BB7E423FBC3B07C62090A1D8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3" w:type="dxa"/>
                    <w:gridSpan w:val="2"/>
                  </w:tcPr>
                  <w:p w:rsidR="008205D4" w:rsidRDefault="008205D4" w:rsidP="008205D4">
                    <w:pPr>
                      <w:pStyle w:val="a8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Воспитатель МБОУ НШ-С «Солнышко»               </w:t>
                    </w:r>
                    <w:proofErr w:type="spellStart"/>
                    <w:r>
                      <w:rPr>
                        <w:b/>
                        <w:bCs/>
                      </w:rPr>
                      <w:t>Черненкова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Любовь  Михайловна </w:t>
                    </w:r>
                  </w:p>
                </w:tc>
              </w:sdtContent>
            </w:sdt>
          </w:tr>
          <w:tr w:rsidR="008205D4" w:rsidTr="008205D4"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7C0EA1A2CB9040C29053169A536E854E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2-12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3" w:type="dxa"/>
                    <w:gridSpan w:val="2"/>
                  </w:tcPr>
                  <w:p w:rsidR="008205D4" w:rsidRDefault="008205D4">
                    <w:pPr>
                      <w:pStyle w:val="a8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05.12.2012</w:t>
                    </w:r>
                  </w:p>
                </w:tc>
              </w:sdtContent>
            </w:sdt>
          </w:tr>
          <w:tr w:rsidR="008205D4" w:rsidTr="008205D4">
            <w:tc>
              <w:tcPr>
                <w:tcW w:w="5743" w:type="dxa"/>
                <w:gridSpan w:val="2"/>
              </w:tcPr>
              <w:p w:rsidR="008205D4" w:rsidRDefault="008205D4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8205D4" w:rsidRDefault="008205D4">
          <w:pPr>
            <w:rPr>
              <w:rFonts w:eastAsia="Times New Roman" w:cstheme="minorHAnsi"/>
              <w:sz w:val="28"/>
              <w:szCs w:val="28"/>
            </w:rPr>
          </w:pPr>
          <w:r>
            <w:rPr>
              <w:rFonts w:cstheme="minorHAnsi"/>
              <w:sz w:val="28"/>
              <w:szCs w:val="28"/>
            </w:rPr>
            <w:br w:type="page"/>
          </w:r>
        </w:p>
      </w:sdtContent>
    </w:sdt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Учёные, изучая природу женского и мужского начал, пришли к выводу, что </w:t>
      </w:r>
      <w:r>
        <w:rPr>
          <w:rStyle w:val="a4"/>
          <w:rFonts w:asciiTheme="minorHAnsi" w:hAnsiTheme="minorHAnsi" w:cstheme="minorHAnsi"/>
          <w:color w:val="FF6600"/>
          <w:sz w:val="28"/>
          <w:szCs w:val="28"/>
        </w:rPr>
        <w:t>мужчина и женщина изначально запрограммированы природой на две различные тенденции в развитии.</w:t>
      </w:r>
      <w:r>
        <w:rPr>
          <w:rFonts w:asciiTheme="minorHAnsi" w:hAnsiTheme="minorHAnsi" w:cstheme="minorHAnsi"/>
          <w:sz w:val="28"/>
          <w:szCs w:val="28"/>
        </w:rPr>
        <w:t xml:space="preserve"> Женский пол сохраняет в своей генетической памяти все наиболее ценные приобретения эволюции, и цель его по возможности не допустить их изменений, а мужской пол, напротив, легко теряет старое и приобретает новое. То есть, женский пол ориентирован на выживаемость, а мужской на прогресс. При этом </w:t>
      </w:r>
      <w:r>
        <w:rPr>
          <w:rStyle w:val="a4"/>
          <w:rFonts w:asciiTheme="minorHAnsi" w:hAnsiTheme="minorHAnsi" w:cstheme="minorHAnsi"/>
          <w:sz w:val="28"/>
          <w:szCs w:val="28"/>
        </w:rPr>
        <w:t xml:space="preserve">женский пол </w:t>
      </w:r>
      <w:r>
        <w:rPr>
          <w:rFonts w:asciiTheme="minorHAnsi" w:hAnsiTheme="minorHAnsi" w:cstheme="minorHAnsi"/>
          <w:sz w:val="28"/>
          <w:szCs w:val="28"/>
        </w:rPr>
        <w:t xml:space="preserve">передаёт по наследству информацию о прошлом (набор наследственного материала, который закреплён длительным отбором), а </w:t>
      </w:r>
      <w:r>
        <w:rPr>
          <w:rStyle w:val="a5"/>
          <w:rFonts w:asciiTheme="minorHAnsi" w:hAnsiTheme="minorHAnsi" w:cstheme="minorHAnsi"/>
          <w:b/>
          <w:bCs/>
          <w:sz w:val="28"/>
          <w:szCs w:val="28"/>
        </w:rPr>
        <w:t>мужской пол</w:t>
      </w:r>
      <w:r>
        <w:rPr>
          <w:rFonts w:asciiTheme="minorHAnsi" w:hAnsiTheme="minorHAnsi" w:cstheme="minorHAnsi"/>
          <w:sz w:val="28"/>
          <w:szCs w:val="28"/>
        </w:rPr>
        <w:t xml:space="preserve"> – информацию о настоящем (об экологических или социальных катастрофах или о стабильной ситуации). Благодаря женщине, человек сохраняет постоянство своего облика: строение и физиологию своего организма, психологические особенности. Мужчина даёт многообразие человеческого облика (разный цвет глаз, волос, кожи, разрез глаз, черты лица).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Можно сказать, что </w:t>
      </w:r>
      <w:r>
        <w:rPr>
          <w:rStyle w:val="a5"/>
          <w:rFonts w:asciiTheme="minorHAnsi" w:hAnsiTheme="minorHAnsi" w:cstheme="minorHAnsi"/>
          <w:b/>
          <w:bCs/>
          <w:sz w:val="28"/>
          <w:szCs w:val="28"/>
        </w:rPr>
        <w:t xml:space="preserve">мужчина – это лаборатория природы, в которой испытывается всё новое, как хорошее, так и не очень. </w:t>
      </w:r>
      <w:r>
        <w:rPr>
          <w:rFonts w:asciiTheme="minorHAnsi" w:hAnsiTheme="minorHAnsi" w:cstheme="minorHAnsi"/>
          <w:sz w:val="28"/>
          <w:szCs w:val="28"/>
        </w:rPr>
        <w:t>Поэтому беременность мальчиками протекает тяжелее, чаще случаются выкидыши либо роды протекают с осложнениями. Мальчиков с патологией рождается больше, чем девочек. Мальчики умирают чаще, правда и рождается их больше. Так природа компенсирует человечеству численность мужчин. Исследователи отмечают, что на 100 зачатий девочек приходится 120 – 180 зачатий мальчиков. Часто гибель будущего мальчика происходит раньше, чем женщина узнаёт, что она беременна. На 100 девочек рождается 103 – 107 мальчиков. Хотя при рождении, как правило, у девочек по сравнению с мальчиками меньше масса тела, рост, удельный вес мускулатуры, уже через 4 недели девочки начинают опережать мальчиков в общем развитии.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По статистике, у мальчиков больше случаев задержки психического развития, гемофилии, неврозов. Часто болеющих мальчиков больше, чем девочек, особенно в критические периоды роста: на третьем, четвёртом и седьмом годах жизни. По некоторым данным, на 100 глухих девочек приходится 122 глухих мальчика. Отклонения в развитии </w:t>
      </w:r>
      <w:proofErr w:type="spellStart"/>
      <w:r>
        <w:rPr>
          <w:rFonts w:asciiTheme="minorHAnsi" w:hAnsiTheme="minorHAnsi" w:cstheme="minorHAnsi"/>
          <w:sz w:val="28"/>
          <w:szCs w:val="28"/>
        </w:rPr>
        <w:t>цветовосприятия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тоже чаще встречаются у мальчиков. Среди детей  с различными речевыми дефектами (заикание, алалия, </w:t>
      </w:r>
      <w:proofErr w:type="spellStart"/>
      <w:r>
        <w:rPr>
          <w:rFonts w:asciiTheme="minorHAnsi" w:hAnsiTheme="minorHAnsi" w:cstheme="minorHAnsi"/>
          <w:sz w:val="28"/>
          <w:szCs w:val="28"/>
        </w:rPr>
        <w:t>дислексия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и другие) также значительно больше мальчиков. 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Известно, что </w:t>
      </w:r>
      <w:r>
        <w:rPr>
          <w:rStyle w:val="a5"/>
          <w:rFonts w:asciiTheme="minorHAnsi" w:hAnsiTheme="minorHAnsi" w:cstheme="minorHAnsi"/>
          <w:b/>
          <w:bCs/>
          <w:color w:val="800080"/>
          <w:sz w:val="28"/>
          <w:szCs w:val="28"/>
        </w:rPr>
        <w:t>пол будущего ребёнка определяется</w:t>
      </w:r>
      <w:r>
        <w:rPr>
          <w:rFonts w:asciiTheme="minorHAnsi" w:hAnsiTheme="minorHAnsi" w:cstheme="minorHAnsi"/>
          <w:sz w:val="28"/>
          <w:szCs w:val="28"/>
        </w:rPr>
        <w:t xml:space="preserve"> в момент зачатия и ничто не может его изменить. Пол ребёнка зависит от отца. Половые различия закладываются уже на ранних этапах эмбрионального развития (с 6 недели). Уже на 8 – 10 неделе формируются внутренние половые органы и </w:t>
      </w:r>
      <w:r>
        <w:rPr>
          <w:rFonts w:asciiTheme="minorHAnsi" w:hAnsiTheme="minorHAnsi" w:cstheme="minorHAnsi"/>
          <w:sz w:val="28"/>
          <w:szCs w:val="28"/>
        </w:rPr>
        <w:lastRenderedPageBreak/>
        <w:t>начинают продуцироваться зародышевые половые гормоны. Под их влиянием происходит формирование не только анатомических особенностей пола, но и особенностей развития головного мозга.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Так, </w:t>
      </w:r>
      <w:r>
        <w:rPr>
          <w:rStyle w:val="a5"/>
          <w:rFonts w:asciiTheme="minorHAnsi" w:hAnsiTheme="minorHAnsi" w:cstheme="minorHAnsi"/>
          <w:b/>
          <w:bCs/>
          <w:sz w:val="28"/>
          <w:szCs w:val="28"/>
        </w:rPr>
        <w:t>мозг мальчика</w:t>
      </w:r>
      <w:r>
        <w:rPr>
          <w:rFonts w:asciiTheme="minorHAnsi" w:hAnsiTheme="minorHAnsi" w:cstheme="minorHAnsi"/>
          <w:sz w:val="28"/>
          <w:szCs w:val="28"/>
        </w:rPr>
        <w:t xml:space="preserve"> имеет слабые межполушарные связи: мальчики обычно либо левополушарны (воспринимают мир через символы, знаки), либо </w:t>
      </w:r>
      <w:proofErr w:type="spellStart"/>
      <w:r>
        <w:rPr>
          <w:rFonts w:asciiTheme="minorHAnsi" w:hAnsiTheme="minorHAnsi" w:cstheme="minorHAnsi"/>
          <w:sz w:val="28"/>
          <w:szCs w:val="28"/>
        </w:rPr>
        <w:t>правополушарны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(воспринимают мир через образы, эмоции, интуицию). У девочек, напротив, мощная перемычка между полушариями головного мозга. Они одновременно могут быть успешны как в искусстве, так и в точных науках. Девочки более организованны, сообразительны. До двенадцатилетнего возраста они, как правило, опережают </w:t>
      </w:r>
      <w:proofErr w:type="gramStart"/>
      <w:r>
        <w:rPr>
          <w:rFonts w:asciiTheme="minorHAnsi" w:hAnsiTheme="minorHAnsi" w:cstheme="minorHAnsi"/>
          <w:sz w:val="28"/>
          <w:szCs w:val="28"/>
        </w:rPr>
        <w:t>мальчиков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как в физическом, так и в психическом развитии. 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C470AD" w:rsidRDefault="00C470AD" w:rsidP="00C470A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Отсюда </w:t>
      </w:r>
      <w:r>
        <w:rPr>
          <w:rStyle w:val="a5"/>
          <w:rFonts w:asciiTheme="minorHAnsi" w:hAnsiTheme="minorHAnsi" w:cstheme="minorHAnsi"/>
          <w:b/>
          <w:bCs/>
          <w:color w:val="FF0000"/>
          <w:sz w:val="28"/>
          <w:szCs w:val="28"/>
        </w:rPr>
        <w:t>различия в восприятии мира</w:t>
      </w:r>
      <w:r>
        <w:rPr>
          <w:rFonts w:asciiTheme="minorHAnsi" w:hAnsiTheme="minorHAnsi" w:cstheme="minorHAnsi"/>
          <w:sz w:val="28"/>
          <w:szCs w:val="28"/>
        </w:rPr>
        <w:t xml:space="preserve"> мальчиками и девочками: 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b/>
          <w:bCs/>
          <w:sz w:val="28"/>
          <w:szCs w:val="28"/>
        </w:rPr>
        <w:t>Мальчики: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Один </w:t>
      </w:r>
      <w:proofErr w:type="gramStart"/>
      <w:r>
        <w:rPr>
          <w:rFonts w:asciiTheme="minorHAnsi" w:hAnsiTheme="minorHAnsi" w:cstheme="minorHAnsi"/>
          <w:sz w:val="28"/>
          <w:szCs w:val="28"/>
        </w:rPr>
        <w:t>раз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получив информацию, ищут в ней смысл, не терпят повторов.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Менее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коммуникативны</w:t>
      </w:r>
      <w:proofErr w:type="spellEnd"/>
      <w:r>
        <w:rPr>
          <w:rFonts w:asciiTheme="minorHAnsi" w:hAnsiTheme="minorHAnsi" w:cstheme="minorHAnsi"/>
          <w:sz w:val="28"/>
          <w:szCs w:val="28"/>
        </w:rPr>
        <w:t>, общаются по смысловому признаку (логическому).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Реагируют на логические (смысловые) сигналы.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Оценивают эмоционально только то, что для них является значимым. Чаще замыкаются в себе и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комплексуют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Воин, добытчик, осуществляет внешние связи.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Жизненный принцип: «Либо победи, либо убеги!»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Стереотип поведения: «Пришёл, увидел, победил!»</w:t>
      </w:r>
    </w:p>
    <w:p w:rsidR="00C470AD" w:rsidRDefault="00C470AD" w:rsidP="00C470AD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 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b/>
          <w:bCs/>
          <w:sz w:val="28"/>
          <w:szCs w:val="28"/>
        </w:rPr>
        <w:t>Девочки: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Смысл информации считывают медленнее (мешают эмоции), возможны повторы.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Более </w:t>
      </w:r>
      <w:proofErr w:type="spellStart"/>
      <w:r>
        <w:rPr>
          <w:rFonts w:asciiTheme="minorHAnsi" w:hAnsiTheme="minorHAnsi" w:cstheme="minorHAnsi"/>
          <w:sz w:val="28"/>
          <w:szCs w:val="28"/>
        </w:rPr>
        <w:t>коммуникативны</w:t>
      </w:r>
      <w:proofErr w:type="spellEnd"/>
      <w:r>
        <w:rPr>
          <w:rFonts w:asciiTheme="minorHAnsi" w:hAnsiTheme="minorHAnsi" w:cstheme="minorHAnsi"/>
          <w:sz w:val="28"/>
          <w:szCs w:val="28"/>
        </w:rPr>
        <w:t>, общаются по эмоциональному, личностному признаку.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- Реагируют на собственные перцептивные сигналы (зрительные, звуковые).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Оценивают эмоционально всё и всех. Им важнее, не что оценивают, а кто оценивает и как.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Охранительница дома, очага, детей, осуществляет внутренние связи.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Жизненный принцип: «Вода камень точит!»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Стереотип поведения: «Не получается прямо, пойду в обход!»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b/>
          <w:bCs/>
          <w:color w:val="008000"/>
          <w:sz w:val="28"/>
          <w:szCs w:val="28"/>
        </w:rPr>
        <w:t>Физиологические процессы</w:t>
      </w:r>
      <w:r>
        <w:rPr>
          <w:rFonts w:asciiTheme="minorHAnsi" w:hAnsiTheme="minorHAnsi" w:cstheme="minorHAnsi"/>
          <w:sz w:val="28"/>
          <w:szCs w:val="28"/>
        </w:rPr>
        <w:t xml:space="preserve"> в организме мальчика и девочки также протекают по-разному. Проявляется это уже с рождения. У мальчика протекание физиологических процессов можно сравнить с ярко горящим костром или с мощной струёй воды под напором. А у девочки – это сравнимо с тлением углей в угасающем костре или с капанием воды: кап – кап.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C470AD" w:rsidRDefault="00C470AD" w:rsidP="00C470AD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b/>
          <w:bCs/>
          <w:color w:val="FF0000"/>
          <w:sz w:val="28"/>
          <w:szCs w:val="28"/>
        </w:rPr>
        <w:t>Схема протекания физиологических процессов: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b/>
          <w:bCs/>
          <w:sz w:val="28"/>
          <w:szCs w:val="28"/>
        </w:rPr>
        <w:t>Мальчики.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-Раздражитель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-Сигнал в мозг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-Реакция: резкий выброс адреналина в кровь, в мышцах образуется сахар, который должен немедленно сгореть (немедленно возникает высокая двигательная активность: резкое движение, выпад, удар, бег</w:t>
      </w:r>
      <w:proofErr w:type="gramStart"/>
      <w:r>
        <w:rPr>
          <w:rFonts w:asciiTheme="minorHAnsi" w:hAnsiTheme="minorHAnsi" w:cstheme="minorHAnsi"/>
          <w:sz w:val="28"/>
          <w:szCs w:val="28"/>
        </w:rPr>
        <w:t>,…)</w:t>
      </w:r>
      <w:proofErr w:type="gramEnd"/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b/>
          <w:bCs/>
          <w:sz w:val="28"/>
          <w:szCs w:val="28"/>
        </w:rPr>
        <w:t>Девочки: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-Раздражитель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-Сигнал в мозг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-Реакция: через некоторое время, после тщательного осмысления проявляется в виде эмоций (плач, смех, крик</w:t>
      </w:r>
      <w:proofErr w:type="gramStart"/>
      <w:r>
        <w:rPr>
          <w:rFonts w:asciiTheme="minorHAnsi" w:hAnsiTheme="minorHAnsi" w:cstheme="minorHAnsi"/>
          <w:sz w:val="28"/>
          <w:szCs w:val="28"/>
        </w:rPr>
        <w:t>,…)</w:t>
      </w:r>
      <w:proofErr w:type="gramEnd"/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Фундаментальной основой восприятия, реагирования и поведения человека являются инстинкты. 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Выделяется </w:t>
      </w:r>
      <w:r>
        <w:rPr>
          <w:rStyle w:val="a5"/>
          <w:rFonts w:asciiTheme="minorHAnsi" w:hAnsiTheme="minorHAnsi" w:cstheme="minorHAnsi"/>
          <w:b/>
          <w:bCs/>
          <w:color w:val="FF0000"/>
          <w:sz w:val="28"/>
          <w:szCs w:val="28"/>
        </w:rPr>
        <w:t>семь основных инстинктов.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b/>
          <w:bCs/>
          <w:color w:val="800080"/>
          <w:sz w:val="28"/>
          <w:szCs w:val="28"/>
        </w:rPr>
        <w:t xml:space="preserve">1. Инстинкт самосохранения. </w:t>
      </w:r>
      <w:r>
        <w:rPr>
          <w:rFonts w:asciiTheme="minorHAnsi" w:hAnsiTheme="minorHAnsi" w:cstheme="minorHAnsi"/>
          <w:sz w:val="28"/>
          <w:szCs w:val="28"/>
        </w:rPr>
        <w:t>У мальчиков он ослаблен. Отсюда мужская отвага, склонность к риску. У девочек – наоборот  </w:t>
      </w:r>
      <w:proofErr w:type="gramStart"/>
      <w:r>
        <w:rPr>
          <w:rFonts w:asciiTheme="minorHAnsi" w:hAnsiTheme="minorHAnsi" w:cstheme="minorHAnsi"/>
          <w:sz w:val="28"/>
          <w:szCs w:val="28"/>
        </w:rPr>
        <w:t>обострён</w:t>
      </w:r>
      <w:proofErr w:type="gramEnd"/>
      <w:r>
        <w:rPr>
          <w:rFonts w:asciiTheme="minorHAnsi" w:hAnsiTheme="minorHAnsi" w:cstheme="minorHAnsi"/>
          <w:sz w:val="28"/>
          <w:szCs w:val="28"/>
        </w:rPr>
        <w:t>. Отсюда осмотрительность, осторожность, консерватизм, стремление к стабильности, интуитивное предчувствие опасности.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b/>
          <w:bCs/>
          <w:color w:val="800080"/>
          <w:sz w:val="28"/>
          <w:szCs w:val="28"/>
        </w:rPr>
        <w:t>2. Инстинкт продолжения рода.</w:t>
      </w:r>
      <w:r>
        <w:rPr>
          <w:rFonts w:asciiTheme="minorHAnsi" w:hAnsiTheme="minorHAnsi" w:cstheme="minorHAnsi"/>
          <w:sz w:val="28"/>
          <w:szCs w:val="28"/>
        </w:rPr>
        <w:t xml:space="preserve"> Отсюда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полигамность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мужчин и </w:t>
      </w:r>
      <w:proofErr w:type="spellStart"/>
      <w:r>
        <w:rPr>
          <w:rFonts w:asciiTheme="minorHAnsi" w:hAnsiTheme="minorHAnsi" w:cstheme="minorHAnsi"/>
          <w:sz w:val="28"/>
          <w:szCs w:val="28"/>
        </w:rPr>
        <w:t>моногамность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у женщин.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b/>
          <w:bCs/>
          <w:color w:val="800080"/>
          <w:sz w:val="28"/>
          <w:szCs w:val="28"/>
        </w:rPr>
        <w:t xml:space="preserve">3. Альтруистический инстинкт. </w:t>
      </w:r>
      <w:r>
        <w:rPr>
          <w:rFonts w:asciiTheme="minorHAnsi" w:hAnsiTheme="minorHAnsi" w:cstheme="minorHAnsi"/>
          <w:sz w:val="28"/>
          <w:szCs w:val="28"/>
        </w:rPr>
        <w:t>У мальчика это проявляется в великодушии сильного, надёжности, тенденции к опеке и защите слабого. У девочки – в высокой способности понимания других, сопереживании, отзывчивости, готовности пойти на компромисс.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b/>
          <w:bCs/>
          <w:color w:val="800080"/>
          <w:sz w:val="28"/>
          <w:szCs w:val="28"/>
        </w:rPr>
        <w:t>4. Инстинкт доминирования.</w:t>
      </w:r>
      <w:r>
        <w:rPr>
          <w:rFonts w:asciiTheme="minorHAnsi" w:hAnsiTheme="minorHAnsi" w:cstheme="minorHAnsi"/>
          <w:sz w:val="28"/>
          <w:szCs w:val="28"/>
        </w:rPr>
        <w:t xml:space="preserve"> У мальчика – это врождённая тенденция к лидерству, организаторские способности, </w:t>
      </w:r>
      <w:proofErr w:type="spellStart"/>
      <w:r>
        <w:rPr>
          <w:rFonts w:asciiTheme="minorHAnsi" w:hAnsiTheme="minorHAnsi" w:cstheme="minorHAnsi"/>
          <w:sz w:val="28"/>
          <w:szCs w:val="28"/>
        </w:rPr>
        <w:t>соревновательность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верность слову и делу. А также объективность и справедливость, отважность, решительность, стойкость в невзгодах. У девочки – тенденция к максимальной привлекательности, способность к перевоплощению, обострённое чувство вкуса. А также эмансипационные тенденции, гордость полом, вечное скрытое и явное соревнование с мальчиками. Этот инстинкт способствует </w:t>
      </w:r>
      <w:proofErr w:type="gramStart"/>
      <w:r>
        <w:rPr>
          <w:rFonts w:asciiTheme="minorHAnsi" w:hAnsiTheme="minorHAnsi" w:cstheme="minorHAnsi"/>
          <w:sz w:val="28"/>
          <w:szCs w:val="28"/>
        </w:rPr>
        <w:t>самосовершенствованию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как женщин, так и мужчин.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b/>
          <w:bCs/>
          <w:color w:val="800080"/>
          <w:sz w:val="28"/>
          <w:szCs w:val="28"/>
        </w:rPr>
        <w:t>5. Исследовательский инстинкт.</w:t>
      </w:r>
      <w:r>
        <w:rPr>
          <w:rFonts w:asciiTheme="minorHAnsi" w:hAnsiTheme="minorHAnsi" w:cstheme="minorHAnsi"/>
          <w:sz w:val="28"/>
          <w:szCs w:val="28"/>
        </w:rPr>
        <w:t xml:space="preserve"> У мальчика стимулирует развитие таких черт, как предприимчивость, активность и самостоятельность. А у девочки он рождает изменчивость и многоликость. Обеспечивает творческий подход женщины к воспитанию ребёнка. Подвигает её к поиску красоты даже в </w:t>
      </w:r>
      <w:proofErr w:type="gramStart"/>
      <w:r>
        <w:rPr>
          <w:rFonts w:asciiTheme="minorHAnsi" w:hAnsiTheme="minorHAnsi" w:cstheme="minorHAnsi"/>
          <w:sz w:val="28"/>
          <w:szCs w:val="28"/>
        </w:rPr>
        <w:t>будничном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, каждодневном. Этот </w:t>
      </w:r>
      <w:proofErr w:type="gramStart"/>
      <w:r>
        <w:rPr>
          <w:rFonts w:asciiTheme="minorHAnsi" w:hAnsiTheme="minorHAnsi" w:cstheme="minorHAnsi"/>
          <w:sz w:val="28"/>
          <w:szCs w:val="28"/>
        </w:rPr>
        <w:t>инстинкт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прежде всего творческий. Благодаря ему талантливы дети, и он – основа обучения ребёнка.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b/>
          <w:bCs/>
          <w:color w:val="800080"/>
          <w:sz w:val="28"/>
          <w:szCs w:val="28"/>
        </w:rPr>
        <w:t>6. Инстинкт свободы.</w:t>
      </w:r>
      <w:r>
        <w:rPr>
          <w:rFonts w:asciiTheme="minorHAnsi" w:hAnsiTheme="minorHAnsi" w:cstheme="minorHAnsi"/>
          <w:sz w:val="28"/>
          <w:szCs w:val="28"/>
        </w:rPr>
        <w:t xml:space="preserve"> Это высший инстинкт. В нём смысл жизни, её ценность. Из него развивается гордость мужественности и гордость женственности.</w:t>
      </w:r>
    </w:p>
    <w:p w:rsidR="00C470AD" w:rsidRP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5"/>
          <w:rFonts w:asciiTheme="minorHAnsi" w:hAnsiTheme="minorHAnsi" w:cstheme="minorHAnsi"/>
          <w:b/>
          <w:bCs/>
          <w:color w:val="800080"/>
          <w:sz w:val="28"/>
          <w:szCs w:val="28"/>
        </w:rPr>
        <w:t xml:space="preserve">7. Инстинкт достоинства. </w:t>
      </w:r>
      <w:r>
        <w:rPr>
          <w:rFonts w:asciiTheme="minorHAnsi" w:hAnsiTheme="minorHAnsi" w:cstheme="minorHAnsi"/>
          <w:sz w:val="28"/>
          <w:szCs w:val="28"/>
        </w:rPr>
        <w:t>Он трансформируется в чувство достоинства, сопряжён с инстинктом свободы. Это – высшая диада инстинктов. Лишение достоинства, как и свободы, выключает механизм сохранения жизни.</w:t>
      </w:r>
    </w:p>
    <w:p w:rsidR="00C470AD" w:rsidRPr="00C470AD" w:rsidRDefault="00C470AD" w:rsidP="00C470AD">
      <w:pPr>
        <w:pStyle w:val="a3"/>
        <w:jc w:val="both"/>
        <w:rPr>
          <w:sz w:val="27"/>
          <w:szCs w:val="27"/>
        </w:rPr>
      </w:pPr>
    </w:p>
    <w:p w:rsidR="00C470AD" w:rsidRDefault="00C470AD" w:rsidP="00C470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девочек в дошкольном и младшем школьном возрасте обычно лучше развита речь, часто они сильнее мальчиков физически, их биологический возраст (даже при одинаковом так называемом «паспортном» возрасте) выше. Они оттесняют мальчиков физически и «забивают» их в речевом плане. Но их ответы более однообразны. Среди мальчиков больше вариантов индивидуальности, они нестандартно и интересно мыслят, но их внутренний мир часто скрыт от нас, т.к. они реже раскрывают его в словах. Они молчат, и нам кажется, что они не думают, не ищут решений, а поиск идёт.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Установлено, что мужчины лучше выполняют поисковую деятельность, выдвигают новые идеи, они лучше работают, если нужно решить принципиально новую задачу, но требования к качеству, тщательности, аккуратности исполнения или оформления её невелики. И в школе мальчик может найти новое нестандартное решение математической задачи, но сделать ошибку в вычислениях и получить в результате двойку.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Женщины обычно лучше выполняют задачи уже не новые, типовые, шаблонные, но когда требования к тщательности, проработке деталей, исполнительской части задания велики. А это именно то, что требуют в школе.  Сначала объясняется, как надо решить задачу. То есть этап поиска исключается, его берёт на себя взрослый, а от детей требуется решение типовых задач, которые разобрали на уроке. Минимальные требования к поиску и новаторству, максимальные – к тщательности исполнения. Это хорошо для девочки, а мальчику надо чуть-чуть не </w:t>
      </w:r>
      <w:proofErr w:type="spellStart"/>
      <w:r>
        <w:rPr>
          <w:rFonts w:asciiTheme="minorHAnsi" w:hAnsiTheme="minorHAnsi" w:cstheme="minorHAnsi"/>
          <w:sz w:val="28"/>
          <w:szCs w:val="28"/>
        </w:rPr>
        <w:t>дообъяснить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и натолкнуть  его самого на нахождение принципа решения. Этим мы, конечно, не научим его аккуратной и последовательной записи в тетради, но только так он поймёт, а значит, и запомнит принцип решения: то, до чего дошёл своим умом, обычно не забывается.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любой деятельности, требующей поиска, свежего, нестандартного решения, впереди мужчины. А там, где нужно высочайшее исполнительское мастерство, женщины лидируют или, по крайней мере, не уступают мужчинам. Мужчинам неинтересно изо дня в день делать одно и то же, такая работа не отвечает особенностям организации их мозга и психики. Именно поэтому мужчина, например, испытывают большие трудности при работе на конвейере. 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Графологи научились отличать почерк мужчины от почерка женщины. Женский почерк обычно более «правильный», красивый, стандартный, симметричный, элементы букв ближе к тем, что даются школьными прописями. Почерк мужчины чаще более «неправильный», неравномерный,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размашистый, индивидуально-оригинальный, иногда с недописанными элементами букв,  менее похожий на принятые стандарты.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Психологи считают, что женщины (и девочки) превосходят мужчин в речевых заданиях. Даже изначально неречевые задачи они могут решать речевым способом. Мужчины (и мальчики) превосходят женщин в </w:t>
      </w:r>
      <w:proofErr w:type="spellStart"/>
      <w:r>
        <w:rPr>
          <w:rFonts w:asciiTheme="minorHAnsi" w:hAnsiTheme="minorHAnsi" w:cstheme="minorHAnsi"/>
          <w:sz w:val="28"/>
          <w:szCs w:val="28"/>
        </w:rPr>
        <w:t>видеопространственных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умениях, т.к. выполнение пространственных задач требует поиска. Специальные исследования показали, что у мальчиков специализация правого полушария в отношении пространственных функций, пространственно-временной ориентации, а значит, и лучшая организация тех видов деятельности, где необходимо пространственное мышление, имеется уже в 6 лет, тогда как у девочек её нет даже к 13 годам. Поэтому, например, в старших классах школы девочки легче справляются с алгеброй (счёт, манипуляции с числами и формулами), а мальчики – с геометрией (пространственное мышление, мысленные манипуляции с геометрическими формами).</w:t>
      </w:r>
    </w:p>
    <w:p w:rsidR="00C470AD" w:rsidRDefault="00C470AD" w:rsidP="00C470AD">
      <w:pPr>
        <w:pStyle w:val="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Рекомендации для взрослых: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Никогда не забывайте, что перед вами не просто ребёнок,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любить!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Не забывайте, что мальчики и девочки по-разному видят, слышат, осязают, по-разному воспринимают пространство и ориентируются в нём, а главное – по-разному осмысляют всё, с чем сталкиваются в этом мире. И уж, конечно, не так, как мы – взрослые.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Помните, что, когда женщина воспитывает и обучает мальчиков (а мужчина – девочек), ей (ему) мало пригодится собственный детский опыт и сравнивать себя в детстве с ними – неверно и бесполезно.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Не переусердствуйте, требуя от мальчиков аккуратности и тщательности выполнения вашего задания.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Старайтесь, давая задания мальчикам, как в детском саду, школе, так и в быту, включать в них момент поиска, требующий сообразительности. Не надо заранее рассказывать и показывать, что и как делать. Следует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подтолкнуть ребёнка к тому, чтобы он открыл принцип решения, пусть даже сделав ошибку.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 девочками, если им трудно, надо вместе начать работу,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Не </w:t>
      </w:r>
      <w:proofErr w:type="gramStart"/>
      <w:r>
        <w:rPr>
          <w:rFonts w:asciiTheme="minorHAnsi" w:hAnsiTheme="minorHAnsi" w:cstheme="minorHAnsi"/>
          <w:sz w:val="28"/>
          <w:szCs w:val="28"/>
        </w:rPr>
        <w:t>забывайте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не только рассказывать, но и показывать. Особенно это важно для мальчиков.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Помните, что мы часто недооцениваем эмоциональную чувствительность и тревожность мальчиков. 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Если вам надо отругать девочку, не спешите высказывать своё отношение к ней – </w:t>
      </w:r>
      <w:proofErr w:type="gramStart"/>
      <w:r>
        <w:rPr>
          <w:rFonts w:asciiTheme="minorHAnsi" w:hAnsiTheme="minorHAnsi" w:cstheme="minorHAnsi"/>
          <w:sz w:val="28"/>
          <w:szCs w:val="28"/>
        </w:rPr>
        <w:t>бурная эмоциональная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реакция помешает ей понять, за что её ругают. Сначала разберите, в чём её ошибка. </w:t>
      </w:r>
    </w:p>
    <w:p w:rsidR="00C470AD" w:rsidRPr="00B34D31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Ругая мальчика, изложите кратко и точно, чем вы недовольны, т.к. он не может долго удерживать эмоциональное напряжение. Его мозг как бы отключит слуховой канал, и ребёнок перестанет вас слушать и слышат</w:t>
      </w:r>
      <w:r w:rsidR="00B34D31">
        <w:rPr>
          <w:rFonts w:asciiTheme="minorHAnsi" w:hAnsiTheme="minorHAnsi" w:cstheme="minorHAnsi"/>
          <w:sz w:val="28"/>
          <w:szCs w:val="28"/>
        </w:rPr>
        <w:t>ь.</w:t>
      </w:r>
    </w:p>
    <w:p w:rsidR="00C470AD" w:rsidRDefault="00C470AD" w:rsidP="00C470AD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Таким образом, становится понятно, что мужественность и женственность – ненадуманные категории, не схема, а естественное, природное, наилучшим образом обеспечивающее самовыражение мальчика и девочки, мужчины и женщины.</w:t>
      </w:r>
    </w:p>
    <w:p w:rsidR="00C470AD" w:rsidRDefault="00C470AD" w:rsidP="00C470AD">
      <w:pPr>
        <w:jc w:val="both"/>
        <w:rPr>
          <w:rFonts w:cstheme="minorHAnsi"/>
          <w:sz w:val="28"/>
          <w:szCs w:val="28"/>
        </w:rPr>
      </w:pPr>
    </w:p>
    <w:p w:rsidR="00904E82" w:rsidRDefault="00904E82"/>
    <w:p w:rsidR="007B3ADD" w:rsidRDefault="007B3ADD"/>
    <w:p w:rsidR="007B3ADD" w:rsidRDefault="007B3ADD"/>
    <w:p w:rsidR="007B3ADD" w:rsidRDefault="007B3ADD"/>
    <w:p w:rsidR="007B3ADD" w:rsidRDefault="007B3ADD"/>
    <w:p w:rsidR="007B3ADD" w:rsidRDefault="007B3ADD"/>
    <w:p w:rsidR="007B3ADD" w:rsidRDefault="007B3ADD"/>
    <w:p w:rsidR="007B3ADD" w:rsidRDefault="007B3ADD"/>
    <w:p w:rsidR="007B3ADD" w:rsidRDefault="007B3ADD"/>
    <w:p w:rsidR="007B3ADD" w:rsidRPr="00E17FC9" w:rsidRDefault="00E17FC9" w:rsidP="00E17FC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МБДОУ «Начальная школа – детский сад «Солнышко»</w:t>
      </w:r>
    </w:p>
    <w:p w:rsidR="007B3ADD" w:rsidRDefault="007B3ADD"/>
    <w:p w:rsidR="007B3ADD" w:rsidRDefault="007B3ADD" w:rsidP="007B3ADD">
      <w:pPr>
        <w:jc w:val="center"/>
      </w:pPr>
    </w:p>
    <w:p w:rsidR="007B3ADD" w:rsidRDefault="007B3ADD" w:rsidP="007B3ADD">
      <w:pPr>
        <w:jc w:val="center"/>
      </w:pPr>
    </w:p>
    <w:p w:rsidR="007B3ADD" w:rsidRDefault="007B3ADD" w:rsidP="007B3ADD">
      <w:pPr>
        <w:jc w:val="center"/>
      </w:pPr>
    </w:p>
    <w:p w:rsidR="007B3ADD" w:rsidRPr="006E07FB" w:rsidRDefault="007B3ADD" w:rsidP="007B3ADD">
      <w:pPr>
        <w:jc w:val="center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Консультация для воспитателей</w:t>
      </w:r>
    </w:p>
    <w:p w:rsidR="007B3ADD" w:rsidRDefault="007B3ADD" w:rsidP="007B3ADD">
      <w:pPr>
        <w:jc w:val="center"/>
        <w:rPr>
          <w:b/>
          <w:i/>
          <w:sz w:val="36"/>
          <w:szCs w:val="36"/>
        </w:rPr>
      </w:pPr>
    </w:p>
    <w:p w:rsidR="007B3ADD" w:rsidRDefault="007B3ADD" w:rsidP="007B3ADD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Тема: </w:t>
      </w:r>
      <w:r>
        <w:rPr>
          <w:b/>
          <w:i/>
          <w:sz w:val="32"/>
          <w:szCs w:val="32"/>
        </w:rPr>
        <w:t>«</w:t>
      </w:r>
      <w:r>
        <w:rPr>
          <w:b/>
          <w:i/>
          <w:sz w:val="36"/>
          <w:szCs w:val="36"/>
        </w:rPr>
        <w:t>Восприятие мира мальчиками и девочками</w:t>
      </w:r>
      <w:r>
        <w:rPr>
          <w:b/>
          <w:sz w:val="36"/>
          <w:szCs w:val="36"/>
        </w:rPr>
        <w:t>»</w:t>
      </w:r>
    </w:p>
    <w:p w:rsidR="007B3ADD" w:rsidRDefault="007B3ADD" w:rsidP="007B3ADD">
      <w:pPr>
        <w:jc w:val="right"/>
        <w:rPr>
          <w:sz w:val="36"/>
          <w:szCs w:val="36"/>
        </w:rPr>
      </w:pPr>
    </w:p>
    <w:p w:rsidR="007B3ADD" w:rsidRDefault="007B3ADD" w:rsidP="007B3ADD">
      <w:pPr>
        <w:jc w:val="right"/>
        <w:rPr>
          <w:sz w:val="36"/>
          <w:szCs w:val="36"/>
        </w:rPr>
      </w:pPr>
    </w:p>
    <w:p w:rsidR="007B3ADD" w:rsidRPr="00E17FC9" w:rsidRDefault="00E17FC9" w:rsidP="007B3A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Провела: </w:t>
      </w:r>
      <w:r w:rsidRPr="00E17FC9">
        <w:rPr>
          <w:b/>
          <w:sz w:val="28"/>
          <w:szCs w:val="28"/>
        </w:rPr>
        <w:t xml:space="preserve">воспитатель </w:t>
      </w:r>
      <w:proofErr w:type="spellStart"/>
      <w:r w:rsidRPr="00E17FC9">
        <w:rPr>
          <w:b/>
          <w:sz w:val="28"/>
          <w:szCs w:val="28"/>
        </w:rPr>
        <w:t>Черненкова</w:t>
      </w:r>
      <w:proofErr w:type="spellEnd"/>
      <w:r w:rsidRPr="00E17FC9">
        <w:rPr>
          <w:b/>
          <w:sz w:val="28"/>
          <w:szCs w:val="28"/>
        </w:rPr>
        <w:t xml:space="preserve"> Л.М.</w:t>
      </w:r>
    </w:p>
    <w:sectPr w:rsidR="007B3ADD" w:rsidRPr="00E17FC9" w:rsidSect="008205D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0AD"/>
    <w:rsid w:val="006E07FB"/>
    <w:rsid w:val="007B3ADD"/>
    <w:rsid w:val="008205D4"/>
    <w:rsid w:val="00904E82"/>
    <w:rsid w:val="00B34D31"/>
    <w:rsid w:val="00C470AD"/>
    <w:rsid w:val="00E1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AutoShape 19"/>
        <o:r id="V:Rule2" type="connector" idref="#AutoShape 25"/>
        <o:r id="V:Rule3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7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4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70AD"/>
    <w:rPr>
      <w:b/>
      <w:bCs/>
    </w:rPr>
  </w:style>
  <w:style w:type="character" w:styleId="a5">
    <w:name w:val="Emphasis"/>
    <w:basedOn w:val="a0"/>
    <w:uiPriority w:val="20"/>
    <w:qFormat/>
    <w:rsid w:val="00C470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0A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8205D4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820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3E40B3F24F48939640E4F19D8B4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768FD-D1E2-4E74-873F-BBB6FAE198CF}"/>
      </w:docPartPr>
      <w:docPartBody>
        <w:p w:rsidR="00000000" w:rsidRDefault="00EC5C3A" w:rsidP="00EC5C3A">
          <w:pPr>
            <w:pStyle w:val="EE3E40B3F24F48939640E4F19D8B45A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8A83F58994D14CEFAD07222E4518C4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59568B-5608-4BCC-858B-09495C6D8891}"/>
      </w:docPartPr>
      <w:docPartBody>
        <w:p w:rsidR="00000000" w:rsidRDefault="00EC5C3A" w:rsidP="00EC5C3A">
          <w:pPr>
            <w:pStyle w:val="8A83F58994D14CEFAD07222E4518C433"/>
          </w:pPr>
          <w:r>
            <w:rPr>
              <w:color w:val="EEECE1" w:themeColor="background2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6267B291BB7E423FBC3B07C62090A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6E6B74-70CB-45AD-B898-C72E2BB4AE4A}"/>
      </w:docPartPr>
      <w:docPartBody>
        <w:p w:rsidR="00000000" w:rsidRDefault="00EC5C3A" w:rsidP="00EC5C3A">
          <w:pPr>
            <w:pStyle w:val="6267B291BB7E423FBC3B07C62090A1D8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7C0EA1A2CB9040C29053169A536E8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E7A5BA-086E-4C35-84F4-BDDFF23B8A01}"/>
      </w:docPartPr>
      <w:docPartBody>
        <w:p w:rsidR="00000000" w:rsidRDefault="00EC5C3A" w:rsidP="00EC5C3A">
          <w:pPr>
            <w:pStyle w:val="7C0EA1A2CB9040C29053169A536E854E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3A"/>
    <w:rsid w:val="00643550"/>
    <w:rsid w:val="00E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3E40B3F24F48939640E4F19D8B45AD">
    <w:name w:val="EE3E40B3F24F48939640E4F19D8B45AD"/>
    <w:rsid w:val="00EC5C3A"/>
  </w:style>
  <w:style w:type="paragraph" w:customStyle="1" w:styleId="8A83F58994D14CEFAD07222E4518C433">
    <w:name w:val="8A83F58994D14CEFAD07222E4518C433"/>
    <w:rsid w:val="00EC5C3A"/>
  </w:style>
  <w:style w:type="paragraph" w:customStyle="1" w:styleId="0F74ACC1DF6044C9BC0D3401DC98BEEE">
    <w:name w:val="0F74ACC1DF6044C9BC0D3401DC98BEEE"/>
    <w:rsid w:val="00EC5C3A"/>
  </w:style>
  <w:style w:type="paragraph" w:customStyle="1" w:styleId="6267B291BB7E423FBC3B07C62090A1D8">
    <w:name w:val="6267B291BB7E423FBC3B07C62090A1D8"/>
    <w:rsid w:val="00EC5C3A"/>
  </w:style>
  <w:style w:type="paragraph" w:customStyle="1" w:styleId="7C0EA1A2CB9040C29053169A536E854E">
    <w:name w:val="7C0EA1A2CB9040C29053169A536E854E"/>
    <w:rsid w:val="00EC5C3A"/>
  </w:style>
  <w:style w:type="paragraph" w:customStyle="1" w:styleId="1896F01B96FA4E2DB9AB2613F6A3D4F5">
    <w:name w:val="1896F01B96FA4E2DB9AB2613F6A3D4F5"/>
    <w:rsid w:val="00EC5C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3E40B3F24F48939640E4F19D8B45AD">
    <w:name w:val="EE3E40B3F24F48939640E4F19D8B45AD"/>
    <w:rsid w:val="00EC5C3A"/>
  </w:style>
  <w:style w:type="paragraph" w:customStyle="1" w:styleId="8A83F58994D14CEFAD07222E4518C433">
    <w:name w:val="8A83F58994D14CEFAD07222E4518C433"/>
    <w:rsid w:val="00EC5C3A"/>
  </w:style>
  <w:style w:type="paragraph" w:customStyle="1" w:styleId="0F74ACC1DF6044C9BC0D3401DC98BEEE">
    <w:name w:val="0F74ACC1DF6044C9BC0D3401DC98BEEE"/>
    <w:rsid w:val="00EC5C3A"/>
  </w:style>
  <w:style w:type="paragraph" w:customStyle="1" w:styleId="6267B291BB7E423FBC3B07C62090A1D8">
    <w:name w:val="6267B291BB7E423FBC3B07C62090A1D8"/>
    <w:rsid w:val="00EC5C3A"/>
  </w:style>
  <w:style w:type="paragraph" w:customStyle="1" w:styleId="7C0EA1A2CB9040C29053169A536E854E">
    <w:name w:val="7C0EA1A2CB9040C29053169A536E854E"/>
    <w:rsid w:val="00EC5C3A"/>
  </w:style>
  <w:style w:type="paragraph" w:customStyle="1" w:styleId="1896F01B96FA4E2DB9AB2613F6A3D4F5">
    <w:name w:val="1896F01B96FA4E2DB9AB2613F6A3D4F5"/>
    <w:rsid w:val="00EC5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BA90BF-BE32-4FFF-914F-44EEFF1B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Восприятие окружающего мира  мальчиками и девочками</dc:title>
  <dc:subject>Консультация для воспитателей </dc:subject>
  <dc:creator>Воспитатель МБОУ НШ-С «Солнышко»               Черненкова Любовь  Михайловна </dc:creator>
  <cp:keywords/>
  <dc:description/>
  <cp:lastModifiedBy>Власенкова Оксана Викторовна</cp:lastModifiedBy>
  <cp:revision>6</cp:revision>
  <dcterms:created xsi:type="dcterms:W3CDTF">2012-12-17T17:23:00Z</dcterms:created>
  <dcterms:modified xsi:type="dcterms:W3CDTF">2013-01-28T18:24:00Z</dcterms:modified>
</cp:coreProperties>
</file>