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09" w:rsidRDefault="00214709" w:rsidP="00214709">
      <w:pPr>
        <w:rPr>
          <w:rFonts w:asciiTheme="majorHAnsi" w:eastAsiaTheme="majorEastAsia" w:cstheme="majorBidi"/>
          <w:b/>
          <w:bCs/>
          <w:color w:val="1F497D" w:themeColor="text2"/>
          <w:sz w:val="48"/>
          <w:szCs w:val="48"/>
        </w:rPr>
      </w:pPr>
    </w:p>
    <w:p w:rsidR="00214709" w:rsidRDefault="00214709" w:rsidP="00214709">
      <w:pPr>
        <w:jc w:val="center"/>
        <w:rPr>
          <w:rFonts w:asciiTheme="majorHAnsi" w:eastAsiaTheme="majorEastAsia" w:cstheme="majorBidi"/>
          <w:b/>
          <w:bCs/>
          <w:color w:val="1F497D" w:themeColor="text2"/>
          <w:sz w:val="48"/>
          <w:szCs w:val="48"/>
        </w:rPr>
      </w:pPr>
      <w:r>
        <w:rPr>
          <w:rFonts w:asciiTheme="majorHAnsi" w:eastAsiaTheme="majorEastAsia" w:cstheme="majorBidi"/>
          <w:b/>
          <w:bCs/>
          <w:color w:val="1F497D" w:themeColor="text2"/>
          <w:sz w:val="48"/>
          <w:szCs w:val="48"/>
        </w:rPr>
        <w:t>Методическое</w:t>
      </w:r>
      <w:r>
        <w:rPr>
          <w:rFonts w:asciiTheme="majorHAnsi" w:eastAsiaTheme="majorEastAsia" w:cstheme="majorBidi"/>
          <w:b/>
          <w:bCs/>
          <w:color w:val="1F497D" w:themeColor="text2"/>
          <w:sz w:val="48"/>
          <w:szCs w:val="48"/>
        </w:rPr>
        <w:t xml:space="preserve"> </w:t>
      </w:r>
      <w:r>
        <w:rPr>
          <w:rFonts w:asciiTheme="majorHAnsi" w:eastAsiaTheme="majorEastAsia" w:cstheme="majorBidi"/>
          <w:b/>
          <w:bCs/>
          <w:color w:val="1F497D" w:themeColor="text2"/>
          <w:sz w:val="48"/>
          <w:szCs w:val="48"/>
        </w:rPr>
        <w:t>обеспечение</w:t>
      </w:r>
    </w:p>
    <w:p w:rsidR="00214709" w:rsidRDefault="00214709" w:rsidP="00214709">
      <w:pPr>
        <w:jc w:val="center"/>
        <w:rPr>
          <w:rFonts w:asciiTheme="majorHAnsi" w:eastAsiaTheme="majorEastAsia" w:cstheme="majorBidi"/>
          <w:b/>
          <w:bCs/>
          <w:color w:val="1F497D" w:themeColor="text2"/>
          <w:sz w:val="48"/>
          <w:szCs w:val="4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984"/>
        <w:gridCol w:w="2552"/>
      </w:tblGrid>
      <w:tr w:rsidR="00214709" w:rsidRPr="008F7A20" w:rsidTr="00214709">
        <w:trPr>
          <w:trHeight w:val="15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Тема (раздел)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Формы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Приемы и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Дидактический материал, техническое оснащение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Формы подведения итогов</w:t>
            </w:r>
          </w:p>
        </w:tc>
      </w:tr>
      <w:tr w:rsidR="00214709" w:rsidRPr="008F7A20" w:rsidTr="00214709">
        <w:trPr>
          <w:trHeight w:val="67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 xml:space="preserve">Основы </w:t>
            </w:r>
            <w:proofErr w:type="spellStart"/>
            <w:r w:rsidRPr="008F7A20">
              <w:rPr>
                <w:b/>
                <w:sz w:val="32"/>
                <w:szCs w:val="32"/>
              </w:rPr>
              <w:t>кукловождения</w:t>
            </w:r>
            <w:proofErr w:type="spellEnd"/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lastRenderedPageBreak/>
              <w:t>Основы актёрского мастерства</w:t>
            </w: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Игровое творчество</w:t>
            </w: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lastRenderedPageBreak/>
              <w:t>Основные принципы драматизации</w:t>
            </w: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Культура и техника речи</w:t>
            </w: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lastRenderedPageBreak/>
              <w:t>Основы театральной культ</w:t>
            </w: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 xml:space="preserve">Теория: работа с основными приёмами </w:t>
            </w:r>
            <w:proofErr w:type="spellStart"/>
            <w:r w:rsidRPr="008F7A20">
              <w:rPr>
                <w:sz w:val="32"/>
                <w:szCs w:val="32"/>
              </w:rPr>
              <w:t>кукловождения</w:t>
            </w:r>
            <w:proofErr w:type="spellEnd"/>
            <w:r w:rsidRPr="008F7A20">
              <w:rPr>
                <w:sz w:val="32"/>
                <w:szCs w:val="32"/>
              </w:rPr>
              <w:t>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Практика: освоение основных действий с куклами через игру.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>Упражнения подражательн</w:t>
            </w:r>
            <w:proofErr w:type="gramStart"/>
            <w:r w:rsidRPr="008F7A20">
              <w:rPr>
                <w:sz w:val="32"/>
                <w:szCs w:val="32"/>
              </w:rPr>
              <w:t>о-</w:t>
            </w:r>
            <w:proofErr w:type="gramEnd"/>
            <w:r w:rsidRPr="008F7A20">
              <w:rPr>
                <w:sz w:val="32"/>
                <w:szCs w:val="32"/>
              </w:rPr>
              <w:t xml:space="preserve"> исполнительского характера на эмоции, мимику и жест.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Самостоятельные импровизационные игры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Развивающие игры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Игры творческого характера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proofErr w:type="spellStart"/>
            <w:r w:rsidRPr="008F7A20">
              <w:rPr>
                <w:sz w:val="32"/>
                <w:szCs w:val="32"/>
              </w:rPr>
              <w:lastRenderedPageBreak/>
              <w:t>Сказкотерапия</w:t>
            </w:r>
            <w:proofErr w:type="spellEnd"/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Разыгрывание импровизационных спектаклей.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Игры и упражнения.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>Познавательная беседа.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Театральные постановки.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-</w:t>
            </w:r>
            <w:r w:rsidRPr="008F7A20">
              <w:rPr>
                <w:sz w:val="32"/>
                <w:szCs w:val="32"/>
              </w:rPr>
              <w:t xml:space="preserve">беседа, знакомство и демонстрация </w:t>
            </w:r>
            <w:proofErr w:type="gramStart"/>
            <w:r w:rsidRPr="008F7A20">
              <w:rPr>
                <w:sz w:val="32"/>
                <w:szCs w:val="32"/>
              </w:rPr>
              <w:t>различных</w:t>
            </w:r>
            <w:proofErr w:type="gramEnd"/>
            <w:r w:rsidRPr="008F7A20">
              <w:rPr>
                <w:sz w:val="32"/>
                <w:szCs w:val="32"/>
              </w:rPr>
              <w:t xml:space="preserve"> </w:t>
            </w:r>
            <w:proofErr w:type="spellStart"/>
            <w:r w:rsidRPr="008F7A20">
              <w:rPr>
                <w:sz w:val="32"/>
                <w:szCs w:val="32"/>
              </w:rPr>
              <w:t>кукл</w:t>
            </w:r>
            <w:proofErr w:type="spellEnd"/>
            <w:r w:rsidRPr="008F7A20">
              <w:rPr>
                <w:sz w:val="32"/>
                <w:szCs w:val="32"/>
              </w:rPr>
              <w:t>, наглядный показ, индивидуальный подход во время работы с куклами.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-</w:t>
            </w:r>
            <w:r w:rsidRPr="008F7A20">
              <w:rPr>
                <w:sz w:val="32"/>
                <w:szCs w:val="32"/>
              </w:rPr>
              <w:lastRenderedPageBreak/>
              <w:t>наглядный показ, упражнения и этюды на эмоции.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индивидуальный подход.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-</w:t>
            </w:r>
            <w:proofErr w:type="spellStart"/>
            <w:r w:rsidRPr="008F7A20">
              <w:rPr>
                <w:sz w:val="32"/>
                <w:szCs w:val="32"/>
              </w:rPr>
              <w:t>Бусотера</w:t>
            </w:r>
            <w:proofErr w:type="spellEnd"/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пия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-Наглядный показ и индивидуальный подход.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-поощрение импровизационной деятельности детей.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>- беседа, индивидуальный подход, дети наряжаются.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-Поощрение детей, индивидуальных спектаклей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артикуляционная гимнастика, игры на дыхание, наглядный показ, индивидуальный подход.</w:t>
            </w: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>-беседа, демонстрация иллюстраций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коллективный настрой на спектакль, коллективное изготовление афиши, оформление пригласительных билетов.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b/>
                <w:sz w:val="32"/>
                <w:szCs w:val="32"/>
              </w:rPr>
              <w:t>-</w:t>
            </w:r>
            <w:r w:rsidRPr="008F7A20">
              <w:rPr>
                <w:sz w:val="32"/>
                <w:szCs w:val="32"/>
              </w:rPr>
              <w:t>сценарии кукольных представлений, картотека театральных игр.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proofErr w:type="gramStart"/>
            <w:r w:rsidRPr="008F7A20">
              <w:rPr>
                <w:sz w:val="32"/>
                <w:szCs w:val="32"/>
              </w:rPr>
              <w:t xml:space="preserve">-настольная ширма, напольная ширма, настольный театр, пальчиковый театр, куклы: карандашные, </w:t>
            </w:r>
            <w:proofErr w:type="spellStart"/>
            <w:r w:rsidRPr="008F7A20">
              <w:rPr>
                <w:sz w:val="32"/>
                <w:szCs w:val="32"/>
              </w:rPr>
              <w:t>варежковые</w:t>
            </w:r>
            <w:proofErr w:type="spellEnd"/>
            <w:r w:rsidRPr="008F7A20">
              <w:rPr>
                <w:sz w:val="32"/>
                <w:szCs w:val="32"/>
              </w:rPr>
              <w:t>, тростевые, живой руки, паркетные, платковые.</w:t>
            </w:r>
            <w:proofErr w:type="gramEnd"/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>- зеркало для работы с мимикой и жестами,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картотека упражнений на эмоции,</w:t>
            </w: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иллюстративный материал.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 xml:space="preserve">- сундук с бусами, сундук </w:t>
            </w:r>
            <w:proofErr w:type="gramStart"/>
            <w:r w:rsidRPr="008F7A20">
              <w:rPr>
                <w:sz w:val="32"/>
                <w:szCs w:val="32"/>
              </w:rPr>
              <w:t>всевозможного</w:t>
            </w:r>
            <w:proofErr w:type="gramEnd"/>
            <w:r w:rsidRPr="008F7A20">
              <w:rPr>
                <w:sz w:val="32"/>
                <w:szCs w:val="32"/>
              </w:rPr>
              <w:t>.</w:t>
            </w: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- картотека театральных игр.</w:t>
            </w: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 xml:space="preserve">- сундук </w:t>
            </w:r>
            <w:proofErr w:type="spellStart"/>
            <w:r w:rsidRPr="008F7A20">
              <w:rPr>
                <w:sz w:val="32"/>
                <w:szCs w:val="32"/>
              </w:rPr>
              <w:t>ряжания</w:t>
            </w:r>
            <w:proofErr w:type="spellEnd"/>
            <w:r w:rsidRPr="008F7A20">
              <w:rPr>
                <w:sz w:val="32"/>
                <w:szCs w:val="32"/>
              </w:rPr>
              <w:t>, атрибуты, декорации.</w:t>
            </w:r>
          </w:p>
          <w:p w:rsidR="00214709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214709" w:rsidRPr="008F7A20">
              <w:rPr>
                <w:sz w:val="32"/>
                <w:szCs w:val="32"/>
              </w:rPr>
              <w:t>фонограмма театральных шумов, музыкальное сопровождение.</w:t>
            </w: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Картотека стихов, считалок, скороговорок, упражнений на дикцию.</w:t>
            </w: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 xml:space="preserve">- </w:t>
            </w:r>
            <w:r w:rsidRPr="008F7A20">
              <w:rPr>
                <w:sz w:val="32"/>
                <w:szCs w:val="32"/>
              </w:rPr>
              <w:lastRenderedPageBreak/>
              <w:t>иллюстрации различных спектаклей, афиши.</w:t>
            </w: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оформление спектакля с помощью декораций, атрибутов, театральных ширм.</w:t>
            </w:r>
          </w:p>
          <w:p w:rsidR="008F7A20" w:rsidRPr="008F7A20" w:rsidRDefault="008F7A20" w:rsidP="00E46BFF">
            <w:pPr>
              <w:ind w:firstLine="708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214709" w:rsidRPr="008F7A20" w:rsidRDefault="00214709" w:rsidP="00E46BFF">
            <w:pPr>
              <w:ind w:firstLine="708"/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Использование костюмов, театральных кукол, а так же работа с фонограммами и текстом.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b/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Кукольное представление с участием взрослых и детей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>Самостоятельное управление эмоциями в зависимости от предлагаемых обстоятельств.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Итоговые занятия: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- коллективная работа,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 xml:space="preserve">- </w:t>
            </w: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самостоятельные работы.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>Итоговые занятия: самостоятельная коллективная работа.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Конкурс на лучшее исполнение стихов.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lastRenderedPageBreak/>
              <w:t>Вопросы по знаниям театральных терминов.</w:t>
            </w: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214709" w:rsidRDefault="00214709" w:rsidP="00E46BFF">
            <w:pPr>
              <w:jc w:val="center"/>
              <w:rPr>
                <w:sz w:val="32"/>
                <w:szCs w:val="32"/>
              </w:rPr>
            </w:pPr>
          </w:p>
          <w:p w:rsidR="008F7A20" w:rsidRPr="008F7A20" w:rsidRDefault="008F7A20" w:rsidP="00E46BFF">
            <w:pPr>
              <w:jc w:val="center"/>
              <w:rPr>
                <w:sz w:val="32"/>
                <w:szCs w:val="32"/>
              </w:rPr>
            </w:pPr>
          </w:p>
          <w:p w:rsidR="00214709" w:rsidRPr="008F7A20" w:rsidRDefault="00214709" w:rsidP="00E46BFF">
            <w:pPr>
              <w:jc w:val="center"/>
              <w:rPr>
                <w:sz w:val="32"/>
                <w:szCs w:val="32"/>
              </w:rPr>
            </w:pPr>
            <w:r w:rsidRPr="008F7A20">
              <w:rPr>
                <w:sz w:val="32"/>
                <w:szCs w:val="32"/>
              </w:rPr>
              <w:t>Итоговые театральные показы.</w:t>
            </w:r>
          </w:p>
        </w:tc>
      </w:tr>
    </w:tbl>
    <w:p w:rsidR="00214709" w:rsidRDefault="00214709" w:rsidP="00214709">
      <w:pPr>
        <w:jc w:val="center"/>
        <w:rPr>
          <w:rFonts w:asciiTheme="majorHAnsi" w:eastAsiaTheme="majorEastAsia" w:cstheme="majorBidi"/>
          <w:b/>
          <w:bCs/>
          <w:color w:val="1F497D" w:themeColor="text2"/>
          <w:sz w:val="48"/>
          <w:szCs w:val="48"/>
        </w:rPr>
      </w:pPr>
    </w:p>
    <w:p w:rsidR="00214709" w:rsidRDefault="00214709" w:rsidP="00214709">
      <w:pPr>
        <w:jc w:val="center"/>
        <w:rPr>
          <w:rFonts w:asciiTheme="majorHAnsi" w:eastAsiaTheme="majorEastAsia" w:cstheme="majorBidi"/>
          <w:b/>
          <w:bCs/>
          <w:color w:val="1F497D" w:themeColor="text2"/>
          <w:sz w:val="48"/>
          <w:szCs w:val="48"/>
        </w:rPr>
      </w:pPr>
    </w:p>
    <w:p w:rsidR="001168FF" w:rsidRDefault="001168FF"/>
    <w:sectPr w:rsidR="0011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57"/>
    <w:rsid w:val="001168FF"/>
    <w:rsid w:val="00214709"/>
    <w:rsid w:val="005F6157"/>
    <w:rsid w:val="008F7A20"/>
    <w:rsid w:val="00E4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2012-06-10T11:48:00Z</dcterms:created>
  <dcterms:modified xsi:type="dcterms:W3CDTF">2012-10-02T11:17:00Z</dcterms:modified>
</cp:coreProperties>
</file>