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B" w:rsidRPr="0074772B" w:rsidRDefault="0074772B">
      <w:pPr>
        <w:rPr>
          <w:rFonts w:ascii="Gabriola" w:hAnsi="Gabriola"/>
          <w:b/>
          <w:i/>
          <w:sz w:val="144"/>
          <w:szCs w:val="144"/>
        </w:rPr>
      </w:pPr>
      <w:r w:rsidRPr="0074772B">
        <w:rPr>
          <w:rFonts w:ascii="Gabriola" w:hAnsi="Gabriola"/>
          <w:b/>
          <w:i/>
          <w:sz w:val="144"/>
          <w:szCs w:val="144"/>
        </w:rPr>
        <w:t>ПРИМЕТЫ О ХЛЕБЕ</w:t>
      </w:r>
    </w:p>
    <w:p w:rsidR="0074772B" w:rsidRDefault="0074772B" w:rsidP="0074772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2336800" cy="1404258"/>
            <wp:effectExtent l="304800" t="285750" r="311150" b="2914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036" cy="14200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4772B" w:rsidRPr="005B2946" w:rsidRDefault="0074772B" w:rsidP="0074772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B2946">
        <w:rPr>
          <w:rFonts w:ascii="Times New Roman" w:hAnsi="Times New Roman" w:cs="Times New Roman"/>
          <w:sz w:val="40"/>
          <w:szCs w:val="40"/>
        </w:rPr>
        <w:lastRenderedPageBreak/>
        <w:t xml:space="preserve">Не разрешалось, чтобы один человек доедал хлеб за другим – заберешь его счастье и силу. Нельзя есть за спиной другого человека – тоже съешь его силу. </w:t>
      </w:r>
    </w:p>
    <w:p w:rsidR="0074772B" w:rsidRPr="005B2946" w:rsidRDefault="0074772B" w:rsidP="0074772B">
      <w:pPr>
        <w:pStyle w:val="a5"/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</w:p>
    <w:p w:rsidR="0074772B" w:rsidRPr="005B2946" w:rsidRDefault="0074772B" w:rsidP="0074772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B2946">
        <w:rPr>
          <w:rFonts w:ascii="Times New Roman" w:hAnsi="Times New Roman" w:cs="Times New Roman"/>
          <w:sz w:val="40"/>
          <w:szCs w:val="40"/>
        </w:rPr>
        <w:t xml:space="preserve"> Дашь во время еды хлеб со стола собакам – постигнет бедность.</w:t>
      </w:r>
    </w:p>
    <w:p w:rsidR="0074772B" w:rsidRPr="005B2946" w:rsidRDefault="0074772B" w:rsidP="0074772B">
      <w:pPr>
        <w:pStyle w:val="a5"/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</w:p>
    <w:p w:rsidR="0074772B" w:rsidRPr="005B2946" w:rsidRDefault="0074772B" w:rsidP="0074772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B2946">
        <w:rPr>
          <w:rFonts w:ascii="Times New Roman" w:hAnsi="Times New Roman" w:cs="Times New Roman"/>
          <w:sz w:val="40"/>
          <w:szCs w:val="40"/>
        </w:rPr>
        <w:t xml:space="preserve"> При молодом и стареющем месяце нельзя было начинать посевов: “Добро сеять </w:t>
      </w:r>
      <w:proofErr w:type="gramStart"/>
      <w:r w:rsidRPr="005B2946">
        <w:rPr>
          <w:rFonts w:ascii="Times New Roman" w:hAnsi="Times New Roman" w:cs="Times New Roman"/>
          <w:sz w:val="40"/>
          <w:szCs w:val="40"/>
        </w:rPr>
        <w:t>при полном месяце</w:t>
      </w:r>
      <w:proofErr w:type="gramEnd"/>
      <w:r w:rsidRPr="005B2946">
        <w:rPr>
          <w:rFonts w:ascii="Times New Roman" w:hAnsi="Times New Roman" w:cs="Times New Roman"/>
          <w:sz w:val="40"/>
          <w:szCs w:val="40"/>
        </w:rPr>
        <w:t xml:space="preserve">!” Хотя хлеб, посеянный в новолуние, растет и зреет скоро, но колос не будет богат зерном. И наоборот: </w:t>
      </w:r>
      <w:r w:rsidRPr="005B2946">
        <w:rPr>
          <w:rFonts w:ascii="Times New Roman" w:hAnsi="Times New Roman" w:cs="Times New Roman"/>
          <w:sz w:val="40"/>
          <w:szCs w:val="40"/>
        </w:rPr>
        <w:lastRenderedPageBreak/>
        <w:t>“полнолунный хлеб” растет тихо и стеблем короток, но зато обилен полновесным зерном.</w:t>
      </w:r>
    </w:p>
    <w:p w:rsidR="0074772B" w:rsidRPr="005B2946" w:rsidRDefault="005B2946" w:rsidP="005B2946">
      <w:pPr>
        <w:pStyle w:val="a5"/>
        <w:spacing w:after="0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 w:rsidRPr="005B294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44D1E720" wp14:editId="439C7FFB">
            <wp:extent cx="2046514" cy="1857829"/>
            <wp:effectExtent l="323850" t="247650" r="354330" b="276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97" cy="18705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4772B" w:rsidRDefault="0074772B" w:rsidP="0074772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B2946">
        <w:rPr>
          <w:rFonts w:ascii="Times New Roman" w:hAnsi="Times New Roman" w:cs="Times New Roman"/>
          <w:sz w:val="40"/>
          <w:szCs w:val="40"/>
        </w:rPr>
        <w:t xml:space="preserve">Если солнышко закатилось – “не починай новой ковриги”, а то хлеб будет нехорош, да и все хозяйство может прийти в упадок. Ну, а если очень нужно отрезать хлеба, то горбушку не ели, а отрезав, сколько нужно, </w:t>
      </w:r>
      <w:r w:rsidRPr="005B2946">
        <w:rPr>
          <w:rFonts w:ascii="Times New Roman" w:hAnsi="Times New Roman" w:cs="Times New Roman"/>
          <w:sz w:val="40"/>
          <w:szCs w:val="40"/>
        </w:rPr>
        <w:lastRenderedPageBreak/>
        <w:t>горбушку приставляли к ковриге.</w:t>
      </w:r>
    </w:p>
    <w:p w:rsidR="005B2946" w:rsidRPr="005B2946" w:rsidRDefault="005B2946" w:rsidP="005B2946">
      <w:pPr>
        <w:pStyle w:val="a5"/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</w:p>
    <w:p w:rsidR="0074772B" w:rsidRDefault="0074772B" w:rsidP="0074772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B2946">
        <w:rPr>
          <w:rFonts w:ascii="Times New Roman" w:hAnsi="Times New Roman" w:cs="Times New Roman"/>
          <w:sz w:val="40"/>
          <w:szCs w:val="40"/>
        </w:rPr>
        <w:t xml:space="preserve">Самым большим грехом на Руси считалось уронить хотя бы одну крошку хлеба, еще большим – растоптать эту крошку ногами. </w:t>
      </w:r>
    </w:p>
    <w:p w:rsidR="005B2946" w:rsidRPr="005B2946" w:rsidRDefault="005B2946" w:rsidP="005B2946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5B2946" w:rsidRPr="005B2946" w:rsidRDefault="005B2946" w:rsidP="005B2946">
      <w:pPr>
        <w:pStyle w:val="a5"/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74772B" w:rsidRPr="005B2946" w:rsidRDefault="005B2946" w:rsidP="005B2946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 wp14:anchorId="0EF5387B" wp14:editId="7084870B">
            <wp:extent cx="3075360" cy="2046514"/>
            <wp:effectExtent l="323850" t="304800" r="353695" b="3352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081" cy="20629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4772B" w:rsidRDefault="0074772B" w:rsidP="005B294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B2946">
        <w:rPr>
          <w:rFonts w:ascii="Times New Roman" w:hAnsi="Times New Roman" w:cs="Times New Roman"/>
          <w:sz w:val="40"/>
          <w:szCs w:val="40"/>
        </w:rPr>
        <w:lastRenderedPageBreak/>
        <w:t>Люди, преломившие хлеб, становятся друзьями на всю жизнь.</w:t>
      </w:r>
    </w:p>
    <w:p w:rsidR="005B2946" w:rsidRPr="005B2946" w:rsidRDefault="005B2946" w:rsidP="005B2946">
      <w:pPr>
        <w:pStyle w:val="a5"/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</w:p>
    <w:p w:rsidR="0074772B" w:rsidRPr="005B2946" w:rsidRDefault="0074772B" w:rsidP="005B294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B2946">
        <w:rPr>
          <w:rFonts w:ascii="Times New Roman" w:hAnsi="Times New Roman" w:cs="Times New Roman"/>
          <w:sz w:val="40"/>
          <w:szCs w:val="40"/>
        </w:rPr>
        <w:t>Принимая хлеб соль на рушнике, хлеб следует поцеловать.</w:t>
      </w:r>
    </w:p>
    <w:p w:rsidR="0074772B" w:rsidRPr="0074772B" w:rsidRDefault="0074772B" w:rsidP="005B2946">
      <w:pPr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sectPr w:rsidR="0074772B" w:rsidRPr="0074772B" w:rsidSect="005B2946">
      <w:pgSz w:w="8391" w:h="11907" w:code="11"/>
      <w:pgMar w:top="1134" w:right="1445" w:bottom="1134" w:left="1276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663B1"/>
    <w:multiLevelType w:val="hybridMultilevel"/>
    <w:tmpl w:val="7C404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2B"/>
    <w:rsid w:val="0023216A"/>
    <w:rsid w:val="005B2946"/>
    <w:rsid w:val="007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2013-03-28T16:25:00Z</dcterms:created>
  <dcterms:modified xsi:type="dcterms:W3CDTF">2013-03-28T16:48:00Z</dcterms:modified>
</cp:coreProperties>
</file>