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CB" w:rsidRPr="00913BCB" w:rsidRDefault="00913BCB" w:rsidP="00913BC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13BCB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3BCB">
        <w:rPr>
          <w:rFonts w:ascii="Times New Roman" w:eastAsia="Calibri" w:hAnsi="Times New Roman" w:cs="Times New Roman"/>
          <w:b/>
          <w:sz w:val="28"/>
          <w:szCs w:val="28"/>
        </w:rPr>
        <w:t>« Новохоперский центр развития ребенка - детский сад №1»</w:t>
      </w: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3BCB">
        <w:rPr>
          <w:rFonts w:ascii="Times New Roman" w:eastAsia="Calibri" w:hAnsi="Times New Roman" w:cs="Times New Roman"/>
          <w:b/>
          <w:sz w:val="28"/>
          <w:szCs w:val="28"/>
        </w:rPr>
        <w:t>Новохоперский муниципальный район</w:t>
      </w: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3BCB">
        <w:rPr>
          <w:rFonts w:ascii="Times New Roman" w:eastAsia="Calibri" w:hAnsi="Times New Roman" w:cs="Times New Roman"/>
          <w:b/>
          <w:sz w:val="28"/>
          <w:szCs w:val="28"/>
        </w:rPr>
        <w:t>Воронежская область</w:t>
      </w:r>
    </w:p>
    <w:p w:rsidR="00913BCB" w:rsidRPr="00913BCB" w:rsidRDefault="00913BCB" w:rsidP="00913B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3BCB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3BCB">
        <w:rPr>
          <w:rFonts w:ascii="Times New Roman" w:eastAsia="Calibri" w:hAnsi="Times New Roman" w:cs="Times New Roman"/>
          <w:b/>
          <w:sz w:val="28"/>
          <w:szCs w:val="28"/>
        </w:rPr>
        <w:t>по созданию инновационной модели развивающей образовательной среды, обеспечивающей эффективную реализацию основной общеобразовательной программы</w:t>
      </w: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 Создание сенсорной комнаты»</w:t>
      </w:r>
    </w:p>
    <w:p w:rsidR="00913BCB" w:rsidRPr="00913BCB" w:rsidRDefault="00913BCB" w:rsidP="00913B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3BC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Автор проекта: </w:t>
      </w: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3BC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913BCB">
        <w:rPr>
          <w:rFonts w:ascii="Times New Roman" w:eastAsia="Calibri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О.Н. Ерина </w:t>
      </w:r>
    </w:p>
    <w:p w:rsidR="00913BCB" w:rsidRPr="00913BCB" w:rsidRDefault="00913BCB" w:rsidP="00913B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3BC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BCB" w:rsidRPr="00913BCB" w:rsidRDefault="00913BCB" w:rsidP="00913B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3BCB">
        <w:rPr>
          <w:rFonts w:ascii="Times New Roman" w:eastAsia="Calibri" w:hAnsi="Times New Roman" w:cs="Times New Roman"/>
          <w:b/>
          <w:sz w:val="28"/>
          <w:szCs w:val="28"/>
        </w:rPr>
        <w:t>Новохоперск, 2013г.</w:t>
      </w:r>
    </w:p>
    <w:p w:rsidR="00913BCB" w:rsidRPr="00913BCB" w:rsidRDefault="00913BCB" w:rsidP="00913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0AB" w:rsidRPr="0094172B" w:rsidRDefault="0094172B" w:rsidP="00835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F0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F01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E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1549">
        <w:rPr>
          <w:rFonts w:ascii="Times New Roman" w:hAnsi="Times New Roman" w:cs="Times New Roman"/>
          <w:b/>
          <w:sz w:val="28"/>
          <w:szCs w:val="28"/>
        </w:rPr>
        <w:t>Создание сенсорной комнаты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5449" w:rsidRDefault="00A120AB" w:rsidP="00835371">
      <w:pPr>
        <w:jc w:val="both"/>
        <w:rPr>
          <w:rFonts w:ascii="Times New Roman" w:hAnsi="Times New Roman" w:cs="Times New Roman"/>
          <w:sz w:val="28"/>
          <w:szCs w:val="28"/>
        </w:rPr>
      </w:pPr>
      <w:r w:rsidRPr="003D0F0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72B">
        <w:rPr>
          <w:rFonts w:ascii="Times New Roman" w:hAnsi="Times New Roman" w:cs="Times New Roman"/>
          <w:b/>
          <w:sz w:val="28"/>
          <w:szCs w:val="28"/>
        </w:rPr>
        <w:t>Цель:</w:t>
      </w:r>
      <w:r w:rsidR="00941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549">
        <w:rPr>
          <w:rFonts w:ascii="Times New Roman" w:hAnsi="Times New Roman" w:cs="Times New Roman"/>
          <w:sz w:val="28"/>
          <w:szCs w:val="28"/>
        </w:rPr>
        <w:t>Создать сенсорную комнату</w:t>
      </w:r>
      <w:r w:rsidR="003E4EFD" w:rsidRPr="003E4EFD">
        <w:rPr>
          <w:rFonts w:ascii="Times New Roman" w:hAnsi="Times New Roman" w:cs="Times New Roman"/>
          <w:sz w:val="28"/>
          <w:szCs w:val="28"/>
        </w:rPr>
        <w:t xml:space="preserve"> </w:t>
      </w:r>
      <w:r w:rsidR="0094172B">
        <w:rPr>
          <w:rFonts w:ascii="Times New Roman" w:hAnsi="Times New Roman" w:cs="Times New Roman"/>
          <w:sz w:val="28"/>
          <w:szCs w:val="28"/>
        </w:rPr>
        <w:t xml:space="preserve">для </w:t>
      </w:r>
      <w:r w:rsidR="008C5FB8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4172B">
        <w:rPr>
          <w:rFonts w:ascii="Times New Roman" w:hAnsi="Times New Roman" w:cs="Times New Roman"/>
          <w:sz w:val="28"/>
          <w:szCs w:val="28"/>
        </w:rPr>
        <w:t xml:space="preserve"> познавательной и эмоциональной сферы детей</w:t>
      </w:r>
      <w:r w:rsidR="00707867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94172B">
        <w:rPr>
          <w:rFonts w:ascii="Times New Roman" w:hAnsi="Times New Roman" w:cs="Times New Roman"/>
          <w:sz w:val="28"/>
          <w:szCs w:val="28"/>
        </w:rPr>
        <w:t>.</w:t>
      </w:r>
      <w:r w:rsidR="0070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FD" w:rsidRDefault="00A120AB" w:rsidP="00835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F0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72B">
        <w:rPr>
          <w:rFonts w:ascii="Times New Roman" w:hAnsi="Times New Roman" w:cs="Times New Roman"/>
          <w:b/>
          <w:sz w:val="28"/>
          <w:szCs w:val="28"/>
        </w:rPr>
        <w:t>Задачи</w:t>
      </w:r>
      <w:r w:rsidR="009417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0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7E2" w:rsidRDefault="00126B6F" w:rsidP="007706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4EFD" w:rsidRPr="003E4EFD">
        <w:rPr>
          <w:rFonts w:ascii="Times New Roman" w:hAnsi="Times New Roman" w:cs="Times New Roman"/>
          <w:sz w:val="28"/>
          <w:szCs w:val="28"/>
        </w:rPr>
        <w:t>оздать и оформить сенсорную комнату в детском саду</w:t>
      </w:r>
      <w:r w:rsidR="005C77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1549" w:rsidRDefault="00126B6F" w:rsidP="001515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77E2" w:rsidRPr="005C77E2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687AE8">
        <w:rPr>
          <w:rFonts w:ascii="Times New Roman" w:hAnsi="Times New Roman" w:cs="Times New Roman"/>
          <w:sz w:val="28"/>
          <w:szCs w:val="28"/>
        </w:rPr>
        <w:t>программу психолого-педагогического сопровожден</w:t>
      </w:r>
      <w:r w:rsidR="00F42299">
        <w:rPr>
          <w:rFonts w:ascii="Times New Roman" w:hAnsi="Times New Roman" w:cs="Times New Roman"/>
          <w:sz w:val="28"/>
          <w:szCs w:val="28"/>
        </w:rPr>
        <w:t xml:space="preserve">ия воспитательно-образовательного </w:t>
      </w:r>
      <w:r w:rsidR="00687AE8">
        <w:rPr>
          <w:rFonts w:ascii="Times New Roman" w:hAnsi="Times New Roman" w:cs="Times New Roman"/>
          <w:sz w:val="28"/>
          <w:szCs w:val="28"/>
        </w:rPr>
        <w:t xml:space="preserve"> процесса в условиях сенсорной комнаты</w:t>
      </w:r>
      <w:r w:rsidR="005C77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1549" w:rsidRDefault="00151549" w:rsidP="001515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7E2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5C77E2">
        <w:rPr>
          <w:rFonts w:ascii="Times New Roman" w:hAnsi="Times New Roman" w:cs="Times New Roman"/>
          <w:sz w:val="28"/>
          <w:szCs w:val="28"/>
        </w:rPr>
        <w:t xml:space="preserve"> и родителей с  </w:t>
      </w:r>
      <w:r>
        <w:rPr>
          <w:rFonts w:ascii="Times New Roman" w:hAnsi="Times New Roman" w:cs="Times New Roman"/>
          <w:sz w:val="28"/>
          <w:szCs w:val="28"/>
        </w:rPr>
        <w:t xml:space="preserve">работой сенсорной комнаты; </w:t>
      </w:r>
    </w:p>
    <w:p w:rsidR="00151549" w:rsidRDefault="00126B6F" w:rsidP="00126B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6B6F">
        <w:rPr>
          <w:rFonts w:ascii="Times New Roman" w:hAnsi="Times New Roman" w:cs="Times New Roman"/>
          <w:sz w:val="28"/>
          <w:szCs w:val="28"/>
        </w:rPr>
        <w:t>азвивать на</w:t>
      </w:r>
      <w:r>
        <w:rPr>
          <w:rFonts w:ascii="Times New Roman" w:hAnsi="Times New Roman" w:cs="Times New Roman"/>
          <w:sz w:val="28"/>
          <w:szCs w:val="28"/>
        </w:rPr>
        <w:t xml:space="preserve">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релаксации</w:t>
      </w:r>
      <w:r w:rsidRPr="00126B6F">
        <w:rPr>
          <w:rFonts w:ascii="Times New Roman" w:hAnsi="Times New Roman" w:cs="Times New Roman"/>
          <w:sz w:val="28"/>
          <w:szCs w:val="28"/>
        </w:rPr>
        <w:t xml:space="preserve"> для формирования способности управлять своим </w:t>
      </w:r>
      <w:r>
        <w:rPr>
          <w:rFonts w:ascii="Times New Roman" w:hAnsi="Times New Roman" w:cs="Times New Roman"/>
          <w:sz w:val="28"/>
          <w:szCs w:val="28"/>
        </w:rPr>
        <w:t>эмоциональным состоянием, снятия</w:t>
      </w:r>
      <w:r w:rsidRPr="00126B6F">
        <w:rPr>
          <w:rFonts w:ascii="Times New Roman" w:hAnsi="Times New Roman" w:cs="Times New Roman"/>
          <w:sz w:val="28"/>
          <w:szCs w:val="28"/>
        </w:rPr>
        <w:t xml:space="preserve"> мышечного и</w:t>
      </w:r>
      <w:r>
        <w:rPr>
          <w:rFonts w:ascii="Times New Roman" w:hAnsi="Times New Roman" w:cs="Times New Roman"/>
          <w:sz w:val="28"/>
          <w:szCs w:val="28"/>
        </w:rPr>
        <w:t xml:space="preserve"> психоэмоционального напряжения</w:t>
      </w:r>
      <w:r w:rsidR="00151549">
        <w:rPr>
          <w:rFonts w:ascii="Times New Roman" w:hAnsi="Times New Roman" w:cs="Times New Roman"/>
          <w:sz w:val="28"/>
          <w:szCs w:val="28"/>
        </w:rPr>
        <w:t xml:space="preserve"> в условиях сенсорной комнаты; </w:t>
      </w:r>
    </w:p>
    <w:p w:rsidR="00126B6F" w:rsidRDefault="00151549" w:rsidP="00126B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 у детей посредствам стимуляции мозговой активности.</w:t>
      </w:r>
    </w:p>
    <w:p w:rsidR="00A120AB" w:rsidRPr="009949BB" w:rsidRDefault="00126B6F" w:rsidP="00994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9BB">
        <w:rPr>
          <w:rFonts w:ascii="Times New Roman" w:hAnsi="Times New Roman" w:cs="Times New Roman"/>
          <w:sz w:val="28"/>
          <w:szCs w:val="28"/>
        </w:rPr>
        <w:t xml:space="preserve"> </w:t>
      </w:r>
      <w:r w:rsidR="00A120AB" w:rsidRPr="009949BB">
        <w:rPr>
          <w:rFonts w:ascii="Times New Roman" w:hAnsi="Times New Roman" w:cs="Times New Roman"/>
          <w:b/>
          <w:sz w:val="28"/>
          <w:szCs w:val="28"/>
        </w:rPr>
        <w:t>4.</w:t>
      </w:r>
      <w:r w:rsidR="00A120AB" w:rsidRPr="009949BB">
        <w:rPr>
          <w:rFonts w:ascii="Times New Roman" w:hAnsi="Times New Roman" w:cs="Times New Roman"/>
          <w:sz w:val="28"/>
          <w:szCs w:val="28"/>
        </w:rPr>
        <w:t xml:space="preserve"> </w:t>
      </w:r>
      <w:r w:rsidR="00E73E37" w:rsidRPr="009949BB">
        <w:rPr>
          <w:rFonts w:ascii="Times New Roman" w:hAnsi="Times New Roman" w:cs="Times New Roman"/>
          <w:b/>
          <w:sz w:val="28"/>
          <w:szCs w:val="28"/>
        </w:rPr>
        <w:t xml:space="preserve">Краткое описание проекта </w:t>
      </w:r>
    </w:p>
    <w:p w:rsidR="00151549" w:rsidRDefault="00707867" w:rsidP="00602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«Новохоперский центр развития ребенка</w:t>
      </w:r>
      <w:r w:rsidR="008C3689">
        <w:rPr>
          <w:rFonts w:ascii="Times New Roman" w:hAnsi="Times New Roman" w:cs="Times New Roman"/>
          <w:sz w:val="28"/>
          <w:szCs w:val="28"/>
        </w:rPr>
        <w:t xml:space="preserve"> – детский сад № 1»</w:t>
      </w:r>
      <w:r>
        <w:rPr>
          <w:rFonts w:ascii="Times New Roman" w:hAnsi="Times New Roman" w:cs="Times New Roman"/>
          <w:sz w:val="28"/>
          <w:szCs w:val="28"/>
        </w:rPr>
        <w:t xml:space="preserve"> – единственное дошкольное </w:t>
      </w:r>
      <w:r w:rsidR="00261941">
        <w:rPr>
          <w:rFonts w:ascii="Times New Roman" w:hAnsi="Times New Roman" w:cs="Times New Roman"/>
          <w:sz w:val="28"/>
          <w:szCs w:val="28"/>
        </w:rPr>
        <w:t xml:space="preserve">инновационное </w:t>
      </w:r>
      <w:r>
        <w:rPr>
          <w:rFonts w:ascii="Times New Roman" w:hAnsi="Times New Roman" w:cs="Times New Roman"/>
          <w:sz w:val="28"/>
          <w:szCs w:val="28"/>
        </w:rPr>
        <w:t>учреждение в районе</w:t>
      </w:r>
      <w:r w:rsidR="00261941">
        <w:rPr>
          <w:rFonts w:ascii="Times New Roman" w:hAnsi="Times New Roman" w:cs="Times New Roman"/>
          <w:sz w:val="28"/>
          <w:szCs w:val="28"/>
        </w:rPr>
        <w:t xml:space="preserve">.  </w:t>
      </w:r>
      <w:r w:rsidR="008C3689">
        <w:rPr>
          <w:rFonts w:ascii="Times New Roman" w:hAnsi="Times New Roman" w:cs="Times New Roman"/>
          <w:sz w:val="28"/>
          <w:szCs w:val="28"/>
        </w:rPr>
        <w:t xml:space="preserve"> </w:t>
      </w:r>
      <w:r w:rsidR="004200F1" w:rsidRPr="004200F1">
        <w:rPr>
          <w:rFonts w:ascii="Times New Roman" w:hAnsi="Times New Roman" w:cs="Times New Roman"/>
          <w:sz w:val="28"/>
          <w:szCs w:val="28"/>
        </w:rPr>
        <w:t>Цель работы учреждения - создание образовательного пространства ДОУ как среды детства, обеспечивающей условия для развития духовной личности, познания культуры и традиций своего народа, осознание ценности собственного здоровья, преобразования собственной среды жизнедеятельности, формирования г</w:t>
      </w:r>
      <w:r w:rsidR="008C3689">
        <w:rPr>
          <w:rFonts w:ascii="Times New Roman" w:hAnsi="Times New Roman" w:cs="Times New Roman"/>
          <w:sz w:val="28"/>
          <w:szCs w:val="28"/>
        </w:rPr>
        <w:t xml:space="preserve">отовности к школьному обучению. </w:t>
      </w:r>
      <w:r w:rsidR="004200F1" w:rsidRPr="004200F1">
        <w:rPr>
          <w:rFonts w:ascii="Times New Roman" w:hAnsi="Times New Roman" w:cs="Times New Roman"/>
          <w:sz w:val="28"/>
          <w:szCs w:val="28"/>
        </w:rPr>
        <w:t xml:space="preserve"> </w:t>
      </w:r>
      <w:r w:rsidR="008C3689">
        <w:rPr>
          <w:rFonts w:ascii="Times New Roman" w:hAnsi="Times New Roman" w:cs="Times New Roman"/>
          <w:sz w:val="28"/>
          <w:szCs w:val="28"/>
        </w:rPr>
        <w:t>Инновационная работа ведется на основе новейших м</w:t>
      </w:r>
      <w:r w:rsidR="009949BB">
        <w:rPr>
          <w:rFonts w:ascii="Times New Roman" w:hAnsi="Times New Roman" w:cs="Times New Roman"/>
          <w:sz w:val="28"/>
          <w:szCs w:val="28"/>
        </w:rPr>
        <w:t>етодик и технологий, позволяющих</w:t>
      </w:r>
      <w:r w:rsidR="008C3689">
        <w:rPr>
          <w:rFonts w:ascii="Times New Roman" w:hAnsi="Times New Roman" w:cs="Times New Roman"/>
          <w:sz w:val="28"/>
          <w:szCs w:val="28"/>
        </w:rPr>
        <w:t xml:space="preserve"> обеспечить личностно-ориентированный подход в воспитательно-образовательном процессе. </w:t>
      </w:r>
      <w:r w:rsidR="004726D4">
        <w:rPr>
          <w:rFonts w:ascii="Times New Roman" w:hAnsi="Times New Roman" w:cs="Times New Roman"/>
          <w:sz w:val="28"/>
          <w:szCs w:val="28"/>
        </w:rPr>
        <w:t xml:space="preserve">Педагоги используют </w:t>
      </w:r>
      <w:r w:rsidR="009E440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726D4">
        <w:rPr>
          <w:rFonts w:ascii="Times New Roman" w:hAnsi="Times New Roman" w:cs="Times New Roman"/>
          <w:sz w:val="28"/>
          <w:szCs w:val="28"/>
        </w:rPr>
        <w:t>методики и технологии</w:t>
      </w:r>
      <w:r w:rsidR="009E440A">
        <w:rPr>
          <w:rFonts w:ascii="Times New Roman" w:hAnsi="Times New Roman" w:cs="Times New Roman"/>
          <w:sz w:val="28"/>
          <w:szCs w:val="28"/>
        </w:rPr>
        <w:t xml:space="preserve">: </w:t>
      </w:r>
      <w:r w:rsidR="004200F1" w:rsidRPr="004200F1">
        <w:rPr>
          <w:rFonts w:ascii="Times New Roman" w:hAnsi="Times New Roman" w:cs="Times New Roman"/>
          <w:sz w:val="28"/>
          <w:szCs w:val="28"/>
        </w:rPr>
        <w:t>интегрированный метод обучения дошкольников</w:t>
      </w:r>
      <w:r w:rsidR="008C3689">
        <w:rPr>
          <w:rFonts w:ascii="Times New Roman" w:hAnsi="Times New Roman" w:cs="Times New Roman"/>
          <w:sz w:val="28"/>
          <w:szCs w:val="28"/>
        </w:rPr>
        <w:t>,</w:t>
      </w:r>
      <w:r w:rsidR="004726D4">
        <w:rPr>
          <w:rFonts w:ascii="Times New Roman" w:hAnsi="Times New Roman" w:cs="Times New Roman"/>
          <w:sz w:val="28"/>
          <w:szCs w:val="28"/>
        </w:rPr>
        <w:t xml:space="preserve"> портфолио дошкольника, метод проектов, ИКТ, ТРИЗ, сказкотерапия,  песочная терапия, мнемотехника, интеллектуальные игры Б.П. Никитина, </w:t>
      </w:r>
      <w:r w:rsidR="0054479E">
        <w:rPr>
          <w:rFonts w:ascii="Times New Roman" w:hAnsi="Times New Roman" w:cs="Times New Roman"/>
          <w:sz w:val="28"/>
          <w:szCs w:val="28"/>
        </w:rPr>
        <w:t>блоки Дьенеша, палочки  Кюизене</w:t>
      </w:r>
      <w:r w:rsidR="004726D4">
        <w:rPr>
          <w:rFonts w:ascii="Times New Roman" w:hAnsi="Times New Roman" w:cs="Times New Roman"/>
          <w:sz w:val="28"/>
          <w:szCs w:val="28"/>
        </w:rPr>
        <w:t>ра,</w:t>
      </w:r>
      <w:r w:rsidR="00151549">
        <w:rPr>
          <w:rFonts w:ascii="Times New Roman" w:hAnsi="Times New Roman" w:cs="Times New Roman"/>
          <w:sz w:val="28"/>
          <w:szCs w:val="28"/>
        </w:rPr>
        <w:t xml:space="preserve"> игры М. Монтессори. Инструктор по физическому воспитанию внедрил программу</w:t>
      </w:r>
      <w:r w:rsidR="009E440A">
        <w:rPr>
          <w:rFonts w:ascii="Times New Roman" w:hAnsi="Times New Roman" w:cs="Times New Roman"/>
          <w:sz w:val="28"/>
          <w:szCs w:val="28"/>
        </w:rPr>
        <w:t xml:space="preserve"> </w:t>
      </w:r>
      <w:r w:rsidR="00151549">
        <w:rPr>
          <w:rFonts w:ascii="Times New Roman" w:hAnsi="Times New Roman" w:cs="Times New Roman"/>
          <w:sz w:val="28"/>
          <w:szCs w:val="28"/>
        </w:rPr>
        <w:t xml:space="preserve"> нетрадиционных</w:t>
      </w:r>
      <w:r w:rsidR="004726D4">
        <w:rPr>
          <w:rFonts w:ascii="Times New Roman" w:hAnsi="Times New Roman" w:cs="Times New Roman"/>
          <w:sz w:val="28"/>
          <w:szCs w:val="28"/>
        </w:rPr>
        <w:t xml:space="preserve"> физкульт</w:t>
      </w:r>
      <w:r w:rsidR="00151549">
        <w:rPr>
          <w:rFonts w:ascii="Times New Roman" w:hAnsi="Times New Roman" w:cs="Times New Roman"/>
          <w:sz w:val="28"/>
          <w:szCs w:val="28"/>
        </w:rPr>
        <w:t>урно-оздоровительных  мероприятий. Педагог-психолог</w:t>
      </w:r>
      <w:r w:rsidR="004726D4">
        <w:rPr>
          <w:rFonts w:ascii="Times New Roman" w:hAnsi="Times New Roman" w:cs="Times New Roman"/>
          <w:sz w:val="28"/>
          <w:szCs w:val="28"/>
        </w:rPr>
        <w:t xml:space="preserve"> </w:t>
      </w:r>
      <w:r w:rsidR="00151549">
        <w:rPr>
          <w:rFonts w:ascii="Times New Roman" w:hAnsi="Times New Roman" w:cs="Times New Roman"/>
          <w:sz w:val="28"/>
          <w:szCs w:val="28"/>
        </w:rPr>
        <w:t>использует</w:t>
      </w:r>
      <w:r w:rsidR="004726D4">
        <w:rPr>
          <w:rFonts w:ascii="Times New Roman" w:hAnsi="Times New Roman" w:cs="Times New Roman"/>
          <w:sz w:val="28"/>
          <w:szCs w:val="28"/>
        </w:rPr>
        <w:t xml:space="preserve"> </w:t>
      </w:r>
      <w:r w:rsidR="009E440A">
        <w:rPr>
          <w:rFonts w:ascii="Times New Roman" w:hAnsi="Times New Roman" w:cs="Times New Roman"/>
          <w:sz w:val="28"/>
          <w:szCs w:val="28"/>
        </w:rPr>
        <w:t>авторскую технологию совершенствования познавательной и эмоционально-</w:t>
      </w:r>
      <w:r w:rsidR="009E440A">
        <w:rPr>
          <w:rFonts w:ascii="Times New Roman" w:hAnsi="Times New Roman" w:cs="Times New Roman"/>
          <w:sz w:val="28"/>
          <w:szCs w:val="28"/>
        </w:rPr>
        <w:lastRenderedPageBreak/>
        <w:t xml:space="preserve">волевой сферы </w:t>
      </w:r>
      <w:r w:rsidR="00151549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</w:t>
      </w:r>
      <w:r w:rsidR="009E440A">
        <w:rPr>
          <w:rFonts w:ascii="Times New Roman" w:hAnsi="Times New Roman" w:cs="Times New Roman"/>
          <w:sz w:val="28"/>
          <w:szCs w:val="28"/>
        </w:rPr>
        <w:t xml:space="preserve">на материалах изучения родной истории и культуры. </w:t>
      </w:r>
      <w:r w:rsidR="00472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867" w:rsidRDefault="004200F1" w:rsidP="00602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F1">
        <w:rPr>
          <w:rFonts w:ascii="Times New Roman" w:hAnsi="Times New Roman" w:cs="Times New Roman"/>
          <w:sz w:val="28"/>
          <w:szCs w:val="28"/>
        </w:rPr>
        <w:t xml:space="preserve">В планах Центра развития ребенка на ближайшую перспективу - создание полноценно действующей </w:t>
      </w:r>
      <w:r w:rsidR="0054479E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Pr="004200F1">
        <w:rPr>
          <w:rFonts w:ascii="Times New Roman" w:hAnsi="Times New Roman" w:cs="Times New Roman"/>
          <w:sz w:val="28"/>
          <w:szCs w:val="28"/>
        </w:rPr>
        <w:t>модели дошк</w:t>
      </w:r>
      <w:r w:rsidR="0054479E">
        <w:rPr>
          <w:rFonts w:ascii="Times New Roman" w:hAnsi="Times New Roman" w:cs="Times New Roman"/>
          <w:sz w:val="28"/>
          <w:szCs w:val="28"/>
        </w:rPr>
        <w:t>ольного учреждения, соединяющей</w:t>
      </w:r>
      <w:r w:rsidRPr="004200F1">
        <w:rPr>
          <w:rFonts w:ascii="Times New Roman" w:hAnsi="Times New Roman" w:cs="Times New Roman"/>
          <w:sz w:val="28"/>
          <w:szCs w:val="28"/>
        </w:rPr>
        <w:t xml:space="preserve"> образовательную, воспитательную и оздоровительную деятельность в единый педагогический процесс с целью воспитания гармонично развитой личности на основе индивидуального подхода</w:t>
      </w:r>
      <w:r w:rsidR="0054479E">
        <w:rPr>
          <w:rFonts w:ascii="Times New Roman" w:hAnsi="Times New Roman" w:cs="Times New Roman"/>
          <w:sz w:val="28"/>
          <w:szCs w:val="28"/>
        </w:rPr>
        <w:t xml:space="preserve"> к каждому ребенку.</w:t>
      </w:r>
      <w:r w:rsidRPr="004200F1">
        <w:rPr>
          <w:rFonts w:ascii="Times New Roman" w:hAnsi="Times New Roman" w:cs="Times New Roman"/>
          <w:sz w:val="28"/>
          <w:szCs w:val="28"/>
        </w:rPr>
        <w:t xml:space="preserve"> </w:t>
      </w:r>
      <w:r w:rsidR="0054479E">
        <w:rPr>
          <w:rFonts w:ascii="Times New Roman" w:hAnsi="Times New Roman" w:cs="Times New Roman"/>
          <w:sz w:val="28"/>
          <w:szCs w:val="28"/>
        </w:rPr>
        <w:t xml:space="preserve"> В связи с этим был разработан проект «</w:t>
      </w:r>
      <w:r w:rsidR="00151549">
        <w:rPr>
          <w:rFonts w:ascii="Times New Roman" w:hAnsi="Times New Roman" w:cs="Times New Roman"/>
          <w:sz w:val="28"/>
          <w:szCs w:val="28"/>
        </w:rPr>
        <w:t>Создание сенсорной комнаты</w:t>
      </w:r>
      <w:r w:rsidR="0054479E">
        <w:rPr>
          <w:rFonts w:ascii="Times New Roman" w:hAnsi="Times New Roman" w:cs="Times New Roman"/>
          <w:sz w:val="28"/>
          <w:szCs w:val="28"/>
        </w:rPr>
        <w:t xml:space="preserve">». </w:t>
      </w:r>
      <w:r w:rsidR="003A433A">
        <w:rPr>
          <w:rFonts w:ascii="Times New Roman" w:hAnsi="Times New Roman" w:cs="Times New Roman"/>
          <w:sz w:val="28"/>
          <w:szCs w:val="28"/>
        </w:rPr>
        <w:t xml:space="preserve">В </w:t>
      </w:r>
      <w:r w:rsidR="006024D6" w:rsidRPr="006024D6">
        <w:rPr>
          <w:rFonts w:ascii="Times New Roman" w:hAnsi="Times New Roman" w:cs="Times New Roman"/>
          <w:sz w:val="28"/>
          <w:szCs w:val="28"/>
        </w:rPr>
        <w:t xml:space="preserve"> ДОУ имеется помещение для организации сенсорной комнаты, есть сухой бассейн, сенсорные дорожки, мягкие подушечки, звуковая картина, развивающие и дидактические игры, шнуровки. </w:t>
      </w:r>
      <w:r w:rsidR="009949BB">
        <w:rPr>
          <w:rFonts w:ascii="Times New Roman" w:hAnsi="Times New Roman" w:cs="Times New Roman"/>
          <w:sz w:val="28"/>
          <w:szCs w:val="28"/>
        </w:rPr>
        <w:t xml:space="preserve">Многое из </w:t>
      </w:r>
      <w:proofErr w:type="gramStart"/>
      <w:r w:rsidR="009949BB">
        <w:rPr>
          <w:rFonts w:ascii="Times New Roman" w:hAnsi="Times New Roman" w:cs="Times New Roman"/>
          <w:sz w:val="28"/>
          <w:szCs w:val="28"/>
        </w:rPr>
        <w:t>перечисленного</w:t>
      </w:r>
      <w:proofErr w:type="gramEnd"/>
      <w:r w:rsidR="009949BB">
        <w:rPr>
          <w:rFonts w:ascii="Times New Roman" w:hAnsi="Times New Roman" w:cs="Times New Roman"/>
          <w:sz w:val="28"/>
          <w:szCs w:val="28"/>
        </w:rPr>
        <w:t xml:space="preserve">  педагоги и родители делали своими руками. </w:t>
      </w:r>
      <w:r w:rsidR="006024D6" w:rsidRPr="006024D6">
        <w:rPr>
          <w:rFonts w:ascii="Times New Roman" w:hAnsi="Times New Roman" w:cs="Times New Roman"/>
          <w:sz w:val="28"/>
          <w:szCs w:val="28"/>
        </w:rPr>
        <w:t>К сожалению</w:t>
      </w:r>
      <w:r w:rsidR="003A433A">
        <w:rPr>
          <w:rFonts w:ascii="Times New Roman" w:hAnsi="Times New Roman" w:cs="Times New Roman"/>
          <w:sz w:val="28"/>
          <w:szCs w:val="28"/>
        </w:rPr>
        <w:t>,</w:t>
      </w:r>
      <w:r w:rsidR="006024D6" w:rsidRPr="006024D6">
        <w:rPr>
          <w:rFonts w:ascii="Times New Roman" w:hAnsi="Times New Roman" w:cs="Times New Roman"/>
          <w:sz w:val="28"/>
          <w:szCs w:val="28"/>
        </w:rPr>
        <w:t xml:space="preserve"> мы не </w:t>
      </w:r>
      <w:r w:rsidR="009949BB">
        <w:rPr>
          <w:rFonts w:ascii="Times New Roman" w:hAnsi="Times New Roman" w:cs="Times New Roman"/>
          <w:sz w:val="28"/>
          <w:szCs w:val="28"/>
        </w:rPr>
        <w:t>имеем специального оборудования</w:t>
      </w:r>
      <w:r w:rsidR="006024D6" w:rsidRPr="006024D6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9949BB">
        <w:rPr>
          <w:rFonts w:ascii="Times New Roman" w:hAnsi="Times New Roman" w:cs="Times New Roman"/>
          <w:sz w:val="28"/>
          <w:szCs w:val="28"/>
        </w:rPr>
        <w:t>развивающей деятельности в условиях сенсорной комнаты.</w:t>
      </w:r>
    </w:p>
    <w:p w:rsidR="00380E4B" w:rsidRPr="00476F96" w:rsidRDefault="0054479E" w:rsidP="00E63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поможет наиболее полно обеспечить всестороннее развитие детей по таким направлениям, как физическое, социально-личностн</w:t>
      </w:r>
      <w:r w:rsidR="00FB3BF7">
        <w:rPr>
          <w:rFonts w:ascii="Times New Roman" w:hAnsi="Times New Roman" w:cs="Times New Roman"/>
          <w:sz w:val="28"/>
          <w:szCs w:val="28"/>
        </w:rPr>
        <w:t>ое, познавательно-речевое и 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жественно-эстетическое.</w:t>
      </w:r>
      <w:r w:rsidR="00FB3BF7">
        <w:rPr>
          <w:rFonts w:ascii="Times New Roman" w:hAnsi="Times New Roman" w:cs="Times New Roman"/>
          <w:sz w:val="28"/>
          <w:szCs w:val="28"/>
        </w:rPr>
        <w:t xml:space="preserve"> Ведь само пребывание в сенсорной комнате уже создает ощущение </w:t>
      </w:r>
      <w:r w:rsidR="00FB3BF7" w:rsidRPr="00E73E37">
        <w:rPr>
          <w:rFonts w:ascii="Times New Roman" w:hAnsi="Times New Roman" w:cs="Times New Roman"/>
          <w:sz w:val="28"/>
          <w:szCs w:val="28"/>
        </w:rPr>
        <w:t>безопасности и комфорта, что способствует быстрому восстано</w:t>
      </w:r>
      <w:r w:rsidR="00FB3BF7">
        <w:rPr>
          <w:rFonts w:ascii="Times New Roman" w:hAnsi="Times New Roman" w:cs="Times New Roman"/>
          <w:sz w:val="28"/>
          <w:szCs w:val="28"/>
        </w:rPr>
        <w:t xml:space="preserve">влению  сил и работоспособности. Это удивительное место </w:t>
      </w:r>
      <w:r w:rsidR="00FB3BF7" w:rsidRPr="00E73E37">
        <w:rPr>
          <w:rFonts w:ascii="Times New Roman" w:hAnsi="Times New Roman" w:cs="Times New Roman"/>
          <w:sz w:val="28"/>
          <w:szCs w:val="28"/>
        </w:rPr>
        <w:t>стимулирует чувствительность, развивает зрительно-моторную координацию</w:t>
      </w:r>
      <w:r w:rsidR="00DD13C0">
        <w:rPr>
          <w:rFonts w:ascii="Times New Roman" w:hAnsi="Times New Roman" w:cs="Times New Roman"/>
          <w:sz w:val="28"/>
          <w:szCs w:val="28"/>
        </w:rPr>
        <w:t xml:space="preserve">, психические процессы, </w:t>
      </w:r>
      <w:r w:rsidR="008C5FB8">
        <w:rPr>
          <w:rFonts w:ascii="Times New Roman" w:hAnsi="Times New Roman" w:cs="Times New Roman"/>
          <w:sz w:val="28"/>
          <w:szCs w:val="28"/>
        </w:rPr>
        <w:t xml:space="preserve"> </w:t>
      </w:r>
      <w:r w:rsidR="00FB3BF7" w:rsidRPr="00E73E37">
        <w:rPr>
          <w:rFonts w:ascii="Times New Roman" w:hAnsi="Times New Roman" w:cs="Times New Roman"/>
          <w:sz w:val="28"/>
          <w:szCs w:val="28"/>
        </w:rPr>
        <w:t>положительные эм</w:t>
      </w:r>
      <w:r w:rsidR="008C5FB8">
        <w:rPr>
          <w:rFonts w:ascii="Times New Roman" w:hAnsi="Times New Roman" w:cs="Times New Roman"/>
          <w:sz w:val="28"/>
          <w:szCs w:val="28"/>
        </w:rPr>
        <w:t>оциональные реакции</w:t>
      </w:r>
      <w:r w:rsidR="00FB3BF7" w:rsidRPr="00E73E37">
        <w:rPr>
          <w:rFonts w:ascii="Times New Roman" w:hAnsi="Times New Roman" w:cs="Times New Roman"/>
          <w:sz w:val="28"/>
          <w:szCs w:val="28"/>
        </w:rPr>
        <w:t xml:space="preserve"> и, конечно,</w:t>
      </w:r>
      <w:r w:rsidR="00FB3BF7">
        <w:rPr>
          <w:rFonts w:ascii="Times New Roman" w:hAnsi="Times New Roman" w:cs="Times New Roman"/>
          <w:sz w:val="28"/>
          <w:szCs w:val="28"/>
        </w:rPr>
        <w:t xml:space="preserve"> уравновешивает психику ребенка</w:t>
      </w:r>
      <w:r w:rsidR="00425937">
        <w:rPr>
          <w:rFonts w:ascii="Times New Roman" w:hAnsi="Times New Roman" w:cs="Times New Roman"/>
          <w:sz w:val="28"/>
          <w:szCs w:val="28"/>
        </w:rPr>
        <w:t>.</w:t>
      </w:r>
    </w:p>
    <w:p w:rsidR="00425937" w:rsidRDefault="004D1657" w:rsidP="00E63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57">
        <w:rPr>
          <w:rFonts w:ascii="Times New Roman" w:hAnsi="Times New Roman" w:cs="Times New Roman"/>
          <w:sz w:val="28"/>
          <w:szCs w:val="28"/>
        </w:rPr>
        <w:t>Данные последних лет свидетельствуют об увеличении количества детей дошкольного возраста с </w:t>
      </w:r>
      <w:r w:rsidRPr="004D1657">
        <w:rPr>
          <w:rFonts w:ascii="Times New Roman" w:hAnsi="Times New Roman" w:cs="Times New Roman"/>
          <w:bCs/>
          <w:sz w:val="28"/>
          <w:szCs w:val="28"/>
        </w:rPr>
        <w:t>ограниченными возможностями здоровья</w:t>
      </w:r>
      <w:r w:rsidRPr="004D1657">
        <w:rPr>
          <w:rFonts w:ascii="Times New Roman" w:hAnsi="Times New Roman" w:cs="Times New Roman"/>
          <w:sz w:val="28"/>
          <w:szCs w:val="28"/>
        </w:rPr>
        <w:t>. В условиях</w:t>
      </w:r>
      <w:r w:rsidRPr="004D165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1657">
        <w:rPr>
          <w:rFonts w:ascii="Times New Roman" w:hAnsi="Times New Roman" w:cs="Times New Roman"/>
          <w:bCs/>
          <w:sz w:val="28"/>
          <w:szCs w:val="28"/>
        </w:rPr>
        <w:t>инклюзивного  образования</w:t>
      </w:r>
      <w:r w:rsidRPr="004D1657">
        <w:rPr>
          <w:rFonts w:ascii="Times New Roman" w:hAnsi="Times New Roman" w:cs="Times New Roman"/>
          <w:sz w:val="28"/>
          <w:szCs w:val="28"/>
        </w:rPr>
        <w:t> </w:t>
      </w:r>
      <w:r w:rsidR="00380E4B">
        <w:rPr>
          <w:rFonts w:ascii="Times New Roman" w:hAnsi="Times New Roman" w:cs="Times New Roman"/>
          <w:sz w:val="28"/>
          <w:szCs w:val="28"/>
        </w:rPr>
        <w:t>данная категория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посещае</w:t>
      </w:r>
      <w:r w:rsidRPr="004D165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наш центр развития ребенка.  И</w:t>
      </w:r>
      <w:r w:rsidRPr="004D1657">
        <w:rPr>
          <w:rFonts w:ascii="Times New Roman" w:hAnsi="Times New Roman" w:cs="Times New Roman"/>
          <w:sz w:val="28"/>
          <w:szCs w:val="28"/>
        </w:rPr>
        <w:t xml:space="preserve">з-за наличия того или иного заболевания у таких детей зачастую наблюдаются заниженная самооценка, неуверенность, застенчивость, они не могут проявить себя в группе, держатся обособленно от остальных детей. </w:t>
      </w:r>
      <w:r w:rsidR="008727FD" w:rsidRPr="00553B72">
        <w:rPr>
          <w:rFonts w:ascii="Times New Roman" w:hAnsi="Times New Roman" w:cs="Times New Roman"/>
          <w:sz w:val="28"/>
          <w:szCs w:val="28"/>
        </w:rPr>
        <w:t xml:space="preserve">Успешность умственного, физического, эстетического, </w:t>
      </w:r>
      <w:r w:rsidR="008727FD">
        <w:rPr>
          <w:rFonts w:ascii="Times New Roman" w:hAnsi="Times New Roman" w:cs="Times New Roman"/>
          <w:sz w:val="28"/>
          <w:szCs w:val="28"/>
        </w:rPr>
        <w:t>эмоционального</w:t>
      </w:r>
      <w:r w:rsidR="008727FD" w:rsidRPr="00553B72">
        <w:rPr>
          <w:rFonts w:ascii="Times New Roman" w:hAnsi="Times New Roman" w:cs="Times New Roman"/>
          <w:sz w:val="28"/>
          <w:szCs w:val="28"/>
        </w:rPr>
        <w:t xml:space="preserve">  воспитания </w:t>
      </w:r>
      <w:r w:rsidR="008727FD">
        <w:rPr>
          <w:rFonts w:ascii="Times New Roman" w:hAnsi="Times New Roman" w:cs="Times New Roman"/>
          <w:sz w:val="28"/>
          <w:szCs w:val="28"/>
        </w:rPr>
        <w:t xml:space="preserve">данной категории дошкольников </w:t>
      </w:r>
      <w:r w:rsidR="008727FD" w:rsidRPr="00553B72">
        <w:rPr>
          <w:rFonts w:ascii="Times New Roman" w:hAnsi="Times New Roman" w:cs="Times New Roman"/>
          <w:sz w:val="28"/>
          <w:szCs w:val="28"/>
        </w:rPr>
        <w:t xml:space="preserve">в значительной степени зависит от </w:t>
      </w:r>
      <w:r w:rsidR="008727FD">
        <w:rPr>
          <w:rFonts w:ascii="Times New Roman" w:hAnsi="Times New Roman" w:cs="Times New Roman"/>
          <w:sz w:val="28"/>
          <w:szCs w:val="28"/>
        </w:rPr>
        <w:t>уровня их сенсорного развития</w:t>
      </w:r>
      <w:r w:rsidR="008727FD" w:rsidRPr="00553B72">
        <w:rPr>
          <w:rFonts w:ascii="Times New Roman" w:hAnsi="Times New Roman" w:cs="Times New Roman"/>
          <w:sz w:val="28"/>
          <w:szCs w:val="28"/>
        </w:rPr>
        <w:t xml:space="preserve">, то есть от того, насколько совершенно ребенок слышит, видит, осязает окружающее. </w:t>
      </w:r>
    </w:p>
    <w:p w:rsidR="00425937" w:rsidRPr="00425937" w:rsidRDefault="00425937" w:rsidP="00425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37">
        <w:rPr>
          <w:rFonts w:ascii="Times New Roman" w:hAnsi="Times New Roman" w:cs="Times New Roman"/>
          <w:sz w:val="28"/>
          <w:szCs w:val="28"/>
        </w:rPr>
        <w:t xml:space="preserve">   Ярким примером количественных и  качественных изменений сенсорного развития детей с ОВЗ в условиях сенсорной комнаты  является МКДОУ детский сад компенсирующего вида № 20 «Росинка» г. Омутнинска, Кировской области.  По итогам проведения цикла сеансов в сенсорной </w:t>
      </w:r>
      <w:r w:rsidRPr="00425937">
        <w:rPr>
          <w:rFonts w:ascii="Times New Roman" w:hAnsi="Times New Roman" w:cs="Times New Roman"/>
          <w:sz w:val="28"/>
          <w:szCs w:val="28"/>
        </w:rPr>
        <w:lastRenderedPageBreak/>
        <w:t xml:space="preserve">комнате с детьми старшего дошкольного возраста с ОВЗ были отмечены следующие результаты:  увеличение высокого и среднего уровня развития восприятия у детей с 58% до 88%; снижение высокого уровня тревожности с  53% до 23%; эмоциональная устойчивость  повысилась на 20% (высокий и средний уровень  – 86%).  </w:t>
      </w:r>
    </w:p>
    <w:p w:rsidR="00436D53" w:rsidRPr="00E73E37" w:rsidRDefault="00436D53" w:rsidP="003D0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всего вышесказанного следует, что сенсорная комната как инновационная модель необходима в нашем учреждении для более качественного воспит</w:t>
      </w:r>
      <w:r w:rsidR="003A433A">
        <w:rPr>
          <w:rFonts w:ascii="Times New Roman" w:hAnsi="Times New Roman" w:cs="Times New Roman"/>
          <w:sz w:val="28"/>
          <w:szCs w:val="28"/>
        </w:rPr>
        <w:t>ания и образования дошкольников, сохранения и укрепления п</w:t>
      </w:r>
      <w:r w:rsidR="00425937">
        <w:rPr>
          <w:rFonts w:ascii="Times New Roman" w:hAnsi="Times New Roman" w:cs="Times New Roman"/>
          <w:sz w:val="28"/>
          <w:szCs w:val="28"/>
        </w:rPr>
        <w:t>си</w:t>
      </w:r>
      <w:r w:rsidR="00B57EBC">
        <w:rPr>
          <w:rFonts w:ascii="Times New Roman" w:hAnsi="Times New Roman" w:cs="Times New Roman"/>
          <w:sz w:val="28"/>
          <w:szCs w:val="28"/>
        </w:rPr>
        <w:t>хофизического здоровья</w:t>
      </w:r>
      <w:r w:rsidR="003A433A">
        <w:rPr>
          <w:rFonts w:ascii="Times New Roman" w:hAnsi="Times New Roman" w:cs="Times New Roman"/>
          <w:sz w:val="28"/>
          <w:szCs w:val="28"/>
        </w:rPr>
        <w:t>,</w:t>
      </w:r>
      <w:r w:rsidR="00425937">
        <w:rPr>
          <w:rFonts w:ascii="Times New Roman" w:hAnsi="Times New Roman" w:cs="Times New Roman"/>
          <w:sz w:val="28"/>
          <w:szCs w:val="28"/>
        </w:rPr>
        <w:t xml:space="preserve"> </w:t>
      </w:r>
      <w:r w:rsidR="003A433A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="00425937">
        <w:rPr>
          <w:rFonts w:ascii="Times New Roman" w:hAnsi="Times New Roman" w:cs="Times New Roman"/>
          <w:sz w:val="28"/>
          <w:szCs w:val="28"/>
        </w:rPr>
        <w:t>ьного и эмоционального развития, как обычных детей, так и детей с ОВЗ.</w:t>
      </w:r>
    </w:p>
    <w:p w:rsidR="003D0F01" w:rsidRDefault="00A120AB" w:rsidP="00835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F0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F0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D0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937" w:rsidRPr="00425937" w:rsidRDefault="00E56776" w:rsidP="0042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56776">
        <w:rPr>
          <w:rFonts w:ascii="Times New Roman" w:hAnsi="Times New Roman" w:cs="Times New Roman"/>
          <w:sz w:val="28"/>
          <w:szCs w:val="28"/>
        </w:rPr>
        <w:t>Дошкольное детство – кор</w:t>
      </w:r>
      <w:r w:rsidR="00822840">
        <w:rPr>
          <w:rFonts w:ascii="Times New Roman" w:hAnsi="Times New Roman" w:cs="Times New Roman"/>
          <w:sz w:val="28"/>
          <w:szCs w:val="28"/>
        </w:rPr>
        <w:t xml:space="preserve">откий отрезок в жизни человека,  который </w:t>
      </w:r>
      <w:r w:rsidRPr="00E56776">
        <w:rPr>
          <w:rFonts w:ascii="Times New Roman" w:hAnsi="Times New Roman" w:cs="Times New Roman"/>
          <w:sz w:val="28"/>
          <w:szCs w:val="28"/>
        </w:rPr>
        <w:t>имеет огромное значение</w:t>
      </w:r>
      <w:r w:rsidR="00822840">
        <w:rPr>
          <w:rFonts w:ascii="Times New Roman" w:hAnsi="Times New Roman" w:cs="Times New Roman"/>
          <w:sz w:val="28"/>
          <w:szCs w:val="28"/>
        </w:rPr>
        <w:t xml:space="preserve"> для развития и становления  личности.  Это период, когда, </w:t>
      </w:r>
      <w:r w:rsidRPr="00E56776">
        <w:rPr>
          <w:rFonts w:ascii="Times New Roman" w:hAnsi="Times New Roman" w:cs="Times New Roman"/>
          <w:sz w:val="28"/>
          <w:szCs w:val="28"/>
        </w:rPr>
        <w:t xml:space="preserve"> </w:t>
      </w:r>
      <w:r w:rsidR="00822840" w:rsidRPr="00E56776">
        <w:rPr>
          <w:rFonts w:ascii="Times New Roman" w:hAnsi="Times New Roman" w:cs="Times New Roman"/>
          <w:sz w:val="28"/>
          <w:szCs w:val="28"/>
        </w:rPr>
        <w:t xml:space="preserve">бурно и стремительно идет </w:t>
      </w:r>
      <w:r w:rsidR="003816FF">
        <w:rPr>
          <w:rFonts w:ascii="Times New Roman" w:hAnsi="Times New Roman" w:cs="Times New Roman"/>
          <w:sz w:val="28"/>
          <w:szCs w:val="28"/>
        </w:rPr>
        <w:t xml:space="preserve">сенсорное </w:t>
      </w:r>
      <w:r w:rsidRPr="00E56776">
        <w:rPr>
          <w:rFonts w:ascii="Times New Roman" w:hAnsi="Times New Roman" w:cs="Times New Roman"/>
          <w:sz w:val="28"/>
          <w:szCs w:val="28"/>
        </w:rPr>
        <w:t>развитие</w:t>
      </w:r>
      <w:r w:rsidR="003816FF">
        <w:rPr>
          <w:rFonts w:ascii="Times New Roman" w:hAnsi="Times New Roman" w:cs="Times New Roman"/>
          <w:sz w:val="28"/>
          <w:szCs w:val="28"/>
        </w:rPr>
        <w:t xml:space="preserve"> как основа </w:t>
      </w:r>
      <w:r w:rsidR="003816FF" w:rsidRPr="003816FF">
        <w:rPr>
          <w:rFonts w:ascii="Times New Roman" w:hAnsi="Times New Roman" w:cs="Times New Roman"/>
          <w:sz w:val="28"/>
          <w:szCs w:val="28"/>
        </w:rPr>
        <w:t>познавательных процессов (памяти, воображения, мышления</w:t>
      </w:r>
      <w:r w:rsidR="003816FF">
        <w:rPr>
          <w:rFonts w:ascii="Times New Roman" w:hAnsi="Times New Roman" w:cs="Times New Roman"/>
          <w:sz w:val="28"/>
          <w:szCs w:val="28"/>
        </w:rPr>
        <w:t xml:space="preserve">, речи),  </w:t>
      </w:r>
      <w:r w:rsidR="003816FF" w:rsidRPr="00E56776">
        <w:rPr>
          <w:rFonts w:ascii="Times New Roman" w:hAnsi="Times New Roman" w:cs="Times New Roman"/>
          <w:sz w:val="28"/>
          <w:szCs w:val="28"/>
        </w:rPr>
        <w:t>формируются основы личности</w:t>
      </w:r>
      <w:r w:rsidR="003816FF">
        <w:rPr>
          <w:rFonts w:ascii="Times New Roman" w:hAnsi="Times New Roman" w:cs="Times New Roman"/>
          <w:sz w:val="28"/>
          <w:szCs w:val="28"/>
        </w:rPr>
        <w:t xml:space="preserve">,  </w:t>
      </w:r>
      <w:r w:rsidR="002567B0">
        <w:rPr>
          <w:rFonts w:ascii="Times New Roman" w:hAnsi="Times New Roman" w:cs="Times New Roman"/>
          <w:sz w:val="28"/>
          <w:szCs w:val="28"/>
        </w:rPr>
        <w:t>развивается эмоциональная сфера.</w:t>
      </w:r>
      <w:r w:rsidR="00AD1BF7">
        <w:rPr>
          <w:rFonts w:ascii="Times New Roman" w:hAnsi="Times New Roman" w:cs="Times New Roman"/>
          <w:sz w:val="28"/>
          <w:szCs w:val="28"/>
        </w:rPr>
        <w:t xml:space="preserve"> </w:t>
      </w:r>
      <w:r w:rsidR="00AD1BF7" w:rsidRPr="00AD1BF7">
        <w:rPr>
          <w:rFonts w:ascii="Times New Roman" w:hAnsi="Times New Roman" w:cs="Times New Roman"/>
          <w:sz w:val="28"/>
          <w:szCs w:val="28"/>
        </w:rPr>
        <w:t>Современные ФГТ</w:t>
      </w:r>
      <w:r w:rsidR="00425937">
        <w:rPr>
          <w:rFonts w:ascii="Times New Roman" w:hAnsi="Times New Roman" w:cs="Times New Roman"/>
          <w:sz w:val="28"/>
          <w:szCs w:val="28"/>
        </w:rPr>
        <w:t>, ФГОС</w:t>
      </w:r>
      <w:r w:rsidR="00AD1BF7" w:rsidRPr="00AD1BF7">
        <w:rPr>
          <w:rFonts w:ascii="Times New Roman" w:hAnsi="Times New Roman" w:cs="Times New Roman"/>
          <w:sz w:val="28"/>
          <w:szCs w:val="28"/>
        </w:rPr>
        <w:t xml:space="preserve"> и уровень информации требуют  все больше внимания уделять </w:t>
      </w:r>
      <w:r w:rsidR="00AD1BF7">
        <w:rPr>
          <w:rFonts w:ascii="Times New Roman" w:hAnsi="Times New Roman" w:cs="Times New Roman"/>
          <w:sz w:val="28"/>
          <w:szCs w:val="28"/>
        </w:rPr>
        <w:t xml:space="preserve">познавательному и эмоциональному </w:t>
      </w:r>
      <w:r w:rsidR="00AD1BF7" w:rsidRPr="00AD1BF7">
        <w:rPr>
          <w:rFonts w:ascii="Times New Roman" w:hAnsi="Times New Roman" w:cs="Times New Roman"/>
          <w:sz w:val="28"/>
          <w:szCs w:val="28"/>
        </w:rPr>
        <w:t>развитию</w:t>
      </w:r>
      <w:r w:rsidR="00AD1BF7">
        <w:rPr>
          <w:rFonts w:ascii="Times New Roman" w:hAnsi="Times New Roman" w:cs="Times New Roman"/>
          <w:sz w:val="28"/>
          <w:szCs w:val="28"/>
        </w:rPr>
        <w:t xml:space="preserve"> ребенка, учитывая его индивидуальные особенности и интересы.</w:t>
      </w:r>
      <w:r w:rsidR="00AD1BF7" w:rsidRPr="00AD1BF7">
        <w:rPr>
          <w:rFonts w:ascii="Times New Roman" w:hAnsi="Times New Roman" w:cs="Times New Roman"/>
          <w:sz w:val="28"/>
          <w:szCs w:val="28"/>
        </w:rPr>
        <w:t xml:space="preserve"> </w:t>
      </w:r>
      <w:r w:rsidR="00425937">
        <w:rPr>
          <w:rFonts w:ascii="Times New Roman" w:hAnsi="Times New Roman" w:cs="Times New Roman"/>
          <w:sz w:val="28"/>
          <w:szCs w:val="28"/>
        </w:rPr>
        <w:t xml:space="preserve"> </w:t>
      </w:r>
      <w:r w:rsidR="00425937" w:rsidRPr="00425937">
        <w:rPr>
          <w:rFonts w:ascii="Times New Roman" w:hAnsi="Times New Roman" w:cs="Times New Roman"/>
          <w:sz w:val="28"/>
          <w:szCs w:val="28"/>
        </w:rPr>
        <w:t xml:space="preserve">Сенсорная комната является важным инструментом </w:t>
      </w:r>
      <w:r w:rsidR="00425937">
        <w:rPr>
          <w:rFonts w:ascii="Times New Roman" w:hAnsi="Times New Roman" w:cs="Times New Roman"/>
          <w:sz w:val="28"/>
          <w:szCs w:val="28"/>
        </w:rPr>
        <w:t>в работе</w:t>
      </w:r>
      <w:r w:rsidR="00425937" w:rsidRPr="00425937">
        <w:rPr>
          <w:rFonts w:ascii="Times New Roman" w:hAnsi="Times New Roman" w:cs="Times New Roman"/>
          <w:sz w:val="28"/>
          <w:szCs w:val="28"/>
        </w:rPr>
        <w:t xml:space="preserve"> п</w:t>
      </w:r>
      <w:r w:rsidR="00B57EBC">
        <w:rPr>
          <w:rFonts w:ascii="Times New Roman" w:hAnsi="Times New Roman" w:cs="Times New Roman"/>
          <w:sz w:val="28"/>
          <w:szCs w:val="28"/>
        </w:rPr>
        <w:t>сихолога, логопеда, педагогов с  детьми, имеющими</w:t>
      </w:r>
      <w:r w:rsidR="00425937" w:rsidRPr="00425937">
        <w:rPr>
          <w:rFonts w:ascii="Times New Roman" w:hAnsi="Times New Roman" w:cs="Times New Roman"/>
          <w:sz w:val="28"/>
          <w:szCs w:val="28"/>
        </w:rPr>
        <w:t xml:space="preserve">   проблемы в развитии, обучении, поведении, социальной адаптации, а также с детьми с ОВЗ.  Наличие сенсорной комнаты в нашем учреждении является необходимой  инновационной моделью для реализации комплексного подхода в воспитании и развитии дошкольников  для оказания им всесторонней  помощи.    </w:t>
      </w:r>
    </w:p>
    <w:p w:rsidR="00A120AB" w:rsidRDefault="00A120AB" w:rsidP="00425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0AB" w:rsidRDefault="00A120AB" w:rsidP="00835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F01">
        <w:rPr>
          <w:rFonts w:ascii="Times New Roman" w:hAnsi="Times New Roman" w:cs="Times New Roman"/>
          <w:b/>
          <w:sz w:val="28"/>
          <w:szCs w:val="28"/>
        </w:rPr>
        <w:t>6. Этапы проекта</w:t>
      </w:r>
      <w:r w:rsidR="005A69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9BB" w:rsidRDefault="005A69BB" w:rsidP="005A6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93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E1934" w:rsidRPr="007E19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9BB">
        <w:rPr>
          <w:rFonts w:ascii="Times New Roman" w:hAnsi="Times New Roman" w:cs="Times New Roman"/>
          <w:b/>
          <w:bCs/>
          <w:sz w:val="28"/>
          <w:szCs w:val="28"/>
        </w:rPr>
        <w:t>этап: подготовительный</w:t>
      </w:r>
      <w:r w:rsidR="007E1934" w:rsidRPr="007E19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7EBC" w:rsidRPr="00B57EBC" w:rsidRDefault="007E1934" w:rsidP="00B57E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EBC">
        <w:rPr>
          <w:rFonts w:ascii="Times New Roman" w:hAnsi="Times New Roman" w:cs="Times New Roman"/>
          <w:sz w:val="28"/>
          <w:szCs w:val="28"/>
        </w:rPr>
        <w:t>изучение нормативно-правовой базы</w:t>
      </w:r>
      <w:r w:rsidR="00B57EBC" w:rsidRPr="00B57EBC">
        <w:rPr>
          <w:rFonts w:ascii="Times New Roman" w:hAnsi="Times New Roman" w:cs="Times New Roman"/>
          <w:sz w:val="28"/>
          <w:szCs w:val="28"/>
        </w:rPr>
        <w:t xml:space="preserve">, </w:t>
      </w:r>
      <w:r w:rsidRPr="00B57EBC">
        <w:rPr>
          <w:rFonts w:ascii="Times New Roman" w:hAnsi="Times New Roman" w:cs="Times New Roman"/>
          <w:sz w:val="28"/>
          <w:szCs w:val="28"/>
        </w:rPr>
        <w:t xml:space="preserve"> </w:t>
      </w:r>
      <w:r w:rsidR="00B57EBC" w:rsidRPr="00B57EBC">
        <w:rPr>
          <w:rFonts w:ascii="Times New Roman" w:hAnsi="Times New Roman" w:cs="Times New Roman"/>
          <w:sz w:val="28"/>
          <w:szCs w:val="28"/>
        </w:rPr>
        <w:t xml:space="preserve">методической литературы </w:t>
      </w:r>
      <w:r w:rsidRPr="00B57EBC">
        <w:rPr>
          <w:rFonts w:ascii="Times New Roman" w:hAnsi="Times New Roman" w:cs="Times New Roman"/>
          <w:sz w:val="28"/>
          <w:szCs w:val="28"/>
        </w:rPr>
        <w:t xml:space="preserve">по созданию </w:t>
      </w:r>
      <w:r w:rsidR="00B57EBC" w:rsidRPr="00B57EBC">
        <w:rPr>
          <w:rFonts w:ascii="Times New Roman" w:hAnsi="Times New Roman" w:cs="Times New Roman"/>
          <w:sz w:val="28"/>
          <w:szCs w:val="28"/>
        </w:rPr>
        <w:t>в ДОУ инновационной предметно-развивающей среды</w:t>
      </w:r>
      <w:r w:rsidR="00B57EBC">
        <w:rPr>
          <w:rFonts w:ascii="Times New Roman" w:hAnsi="Times New Roman" w:cs="Times New Roman"/>
          <w:sz w:val="28"/>
          <w:szCs w:val="28"/>
        </w:rPr>
        <w:t xml:space="preserve"> для различных категорий детей</w:t>
      </w:r>
      <w:r w:rsidR="00B57EBC" w:rsidRPr="00B57EBC">
        <w:rPr>
          <w:rFonts w:ascii="Times New Roman" w:hAnsi="Times New Roman" w:cs="Times New Roman"/>
          <w:sz w:val="28"/>
          <w:szCs w:val="28"/>
        </w:rPr>
        <w:t xml:space="preserve">; </w:t>
      </w:r>
      <w:r w:rsidR="00B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EBC" w:rsidRDefault="00B57EBC" w:rsidP="00B57E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накопительной базы профессионализма педагогов и форм работы с родителями.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57EBC" w:rsidRDefault="00B57EBC" w:rsidP="00B57EB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EBC" w:rsidRDefault="00AE15AD" w:rsidP="00B57EB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57EB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7E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9BB" w:rsidRPr="00B57EBC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proofErr w:type="gramEnd"/>
      <w:r w:rsidR="005A69BB" w:rsidRPr="00B57EBC">
        <w:rPr>
          <w:rFonts w:ascii="Times New Roman" w:hAnsi="Times New Roman" w:cs="Times New Roman"/>
          <w:b/>
          <w:bCs/>
          <w:sz w:val="28"/>
          <w:szCs w:val="28"/>
        </w:rPr>
        <w:t>: основной</w:t>
      </w:r>
      <w:r w:rsidR="00B57E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7EBC" w:rsidRPr="00B57EBC" w:rsidRDefault="00B57EBC" w:rsidP="00B57EB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EBC" w:rsidRDefault="00B57EBC" w:rsidP="00AE15A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оборудование сенсорной комнаты; </w:t>
      </w:r>
    </w:p>
    <w:p w:rsidR="00AE15AD" w:rsidRDefault="00AE15AD" w:rsidP="00AE15A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5AD">
        <w:rPr>
          <w:rFonts w:ascii="Times New Roman" w:hAnsi="Times New Roman" w:cs="Times New Roman"/>
          <w:sz w:val="28"/>
          <w:szCs w:val="28"/>
        </w:rPr>
        <w:t>разработка перспективного планирования</w:t>
      </w:r>
      <w:r w:rsidR="003A433A">
        <w:rPr>
          <w:rFonts w:ascii="Times New Roman" w:hAnsi="Times New Roman" w:cs="Times New Roman"/>
          <w:sz w:val="28"/>
          <w:szCs w:val="28"/>
        </w:rPr>
        <w:t>, программы</w:t>
      </w:r>
      <w:r w:rsidRPr="00AE15AD">
        <w:rPr>
          <w:rFonts w:ascii="Times New Roman" w:hAnsi="Times New Roman" w:cs="Times New Roman"/>
          <w:sz w:val="28"/>
          <w:szCs w:val="28"/>
        </w:rPr>
        <w:t xml:space="preserve"> </w:t>
      </w:r>
      <w:r w:rsidR="00B57EBC">
        <w:rPr>
          <w:rFonts w:ascii="Times New Roman" w:hAnsi="Times New Roman" w:cs="Times New Roman"/>
          <w:sz w:val="28"/>
          <w:szCs w:val="28"/>
        </w:rPr>
        <w:t>психолого-педагогического процесс в условиях сенсорной комнаты</w:t>
      </w:r>
      <w:r w:rsidRPr="00AE15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5AD" w:rsidRDefault="00AE15AD" w:rsidP="00AE15A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форм работы </w:t>
      </w:r>
      <w:r w:rsidRPr="005A69BB">
        <w:rPr>
          <w:rFonts w:ascii="Times New Roman" w:hAnsi="Times New Roman" w:cs="Times New Roman"/>
          <w:sz w:val="28"/>
          <w:szCs w:val="28"/>
        </w:rPr>
        <w:t xml:space="preserve">с </w:t>
      </w:r>
      <w:r w:rsidR="00B57EBC">
        <w:rPr>
          <w:rFonts w:ascii="Times New Roman" w:hAnsi="Times New Roman" w:cs="Times New Roman"/>
          <w:sz w:val="28"/>
          <w:szCs w:val="28"/>
        </w:rPr>
        <w:t>родителями.</w:t>
      </w:r>
    </w:p>
    <w:p w:rsidR="005A69BB" w:rsidRDefault="00AE15AD" w:rsidP="005A6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95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9BB" w:rsidRPr="005A69BB">
        <w:rPr>
          <w:rFonts w:ascii="Times New Roman" w:hAnsi="Times New Roman" w:cs="Times New Roman"/>
          <w:b/>
          <w:bCs/>
          <w:sz w:val="28"/>
          <w:szCs w:val="28"/>
        </w:rPr>
        <w:t>этап: итоговый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5BC0" w:rsidRDefault="00895BC0" w:rsidP="00895BC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проекта; </w:t>
      </w:r>
    </w:p>
    <w:p w:rsidR="00895BC0" w:rsidRDefault="00895BC0" w:rsidP="00895BC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развития познавательной и эмоциональной сферы детей; </w:t>
      </w:r>
    </w:p>
    <w:p w:rsidR="00895BC0" w:rsidRDefault="00EF342B" w:rsidP="00895BC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материалов проекта.</w:t>
      </w:r>
    </w:p>
    <w:p w:rsidR="00A120AB" w:rsidRPr="003D0F01" w:rsidRDefault="00A120AB" w:rsidP="00835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F01">
        <w:rPr>
          <w:rFonts w:ascii="Times New Roman" w:hAnsi="Times New Roman" w:cs="Times New Roman"/>
          <w:b/>
          <w:sz w:val="28"/>
          <w:szCs w:val="28"/>
        </w:rPr>
        <w:t xml:space="preserve">7. План мероприятий и смета расходов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835"/>
        <w:gridCol w:w="1701"/>
        <w:gridCol w:w="1666"/>
      </w:tblGrid>
      <w:tr w:rsidR="00EF342B" w:rsidRPr="00EF342B" w:rsidTr="001B7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Необходимые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F342B" w:rsidRPr="00EF342B" w:rsidTr="001B7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>1.Педсоветы, семинары, консультации по созданию условий в ДОУ для инклюзивного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2013-2014г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Правовые документы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презентация психолога.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образовательного уровня педагогов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2B" w:rsidRPr="00EF342B" w:rsidTr="001B7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>2. Беседы с родителями по проблемам развития детей с ОВЗ.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2013-2014г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в кабинете психолога, логопеда.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в общении с родителями</w:t>
            </w:r>
          </w:p>
        </w:tc>
      </w:tr>
      <w:tr w:rsidR="00EF342B" w:rsidRPr="00EF342B" w:rsidTr="001B7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3.Проведение </w:t>
            </w: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торгов по закупке и установке оборудования.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>4. Закупка и        установка оборудования</w:t>
            </w: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2013-</w:t>
            </w:r>
            <w:r w:rsidRPr="00EF3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2014г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Январь-август 2014г.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>-    Оформление релаксационной зоны сенсорной комнаты.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(воздушно-пузырьковая</w:t>
            </w:r>
            <w:proofErr w:type="gramEnd"/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колонна,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проектор,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ионизатор воздуха с подсветкой «Мелодия»,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ультразвуковой распылитель эфирных масел «Эфа»,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зеркальных панелей к </w:t>
            </w:r>
            <w:proofErr w:type="gramStart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пузырьковой</w:t>
            </w:r>
            <w:proofErr w:type="gramEnd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колонне,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  «</w:t>
            </w:r>
            <w:proofErr w:type="spellStart"/>
            <w:r w:rsidRPr="00EF3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BenQ</w:t>
            </w:r>
            <w:proofErr w:type="spellEnd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»и </w:t>
            </w:r>
            <w:r w:rsidRPr="00EF3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экран,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флуоресцентная панель «Детский мир»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65,95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</w:t>
            </w:r>
            <w:r w:rsidRPr="00EF3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твие с компанией, выигравшей тендер.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Создание релаксационной зоны сенсорной комнаты.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2B" w:rsidRPr="00EF342B" w:rsidTr="001B7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зоны развития </w:t>
            </w:r>
            <w:proofErr w:type="spellStart"/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>кинестетики</w:t>
            </w:r>
            <w:proofErr w:type="spellEnd"/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тактильной чувствительности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(световой столик  для рисования песком,</w:t>
            </w:r>
            <w:proofErr w:type="gramEnd"/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настенный модуль «Сравнение цветов»)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18,38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зоны развития </w:t>
            </w:r>
            <w:proofErr w:type="spellStart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кинестетики</w:t>
            </w:r>
            <w:proofErr w:type="spellEnd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 и тактильной чувствительности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2B" w:rsidRPr="00EF342B" w:rsidTr="001B7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зоны развития мелкой моторики и моторных функций руки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(шнуровки-5, </w:t>
            </w:r>
            <w:proofErr w:type="gramEnd"/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настенное тактильное пано-1,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интерактивный стол Малыш-1,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игрушка аленушка</w:t>
            </w:r>
            <w:proofErr w:type="gramStart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сенсорная тропа-1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Создание  зоны развития мелкой моторики и моторных функций руки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2B" w:rsidRPr="00EF342B" w:rsidTr="001B7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зоны развития познавательной деятельности, речи.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(интерактивный стол-1,</w:t>
            </w:r>
            <w:proofErr w:type="gramEnd"/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набор психолога Петра-1,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кубики Зайцева 2 набора,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стол дидактический-1, 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полка для игр -1, 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блоки с цилиндрами-1 набор, 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куб дидактический-1,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набор « Сложи узор»-1,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конструктор Городок большой-1)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824,9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Создание зоны развития познаватель</w:t>
            </w:r>
            <w:r w:rsidRPr="00EF3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деятельности, речи.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2B" w:rsidRPr="00EF342B" w:rsidTr="001B7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зоны двигательной активности</w:t>
            </w: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 (игровая комната –</w:t>
            </w:r>
            <w:r w:rsidRPr="00EF3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68,660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Создание  зоны двигательной активности</w:t>
            </w:r>
          </w:p>
        </w:tc>
      </w:tr>
      <w:tr w:rsidR="00EF342B" w:rsidRPr="00EF342B" w:rsidTr="001B7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>5.Обучение педагогов и специалистов на курсах по работе с детьми с ОВЗ.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   2014г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в работе с детьми с ОВЗ.</w:t>
            </w:r>
          </w:p>
        </w:tc>
      </w:tr>
      <w:tr w:rsidR="00EF342B" w:rsidRPr="00EF342B" w:rsidTr="001B7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6.Семинар по проблеме </w:t>
            </w: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планирования работы с детьми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2014г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Разработка  планов</w:t>
            </w:r>
          </w:p>
        </w:tc>
      </w:tr>
      <w:tr w:rsidR="00EF342B" w:rsidRPr="00EF342B" w:rsidTr="001B7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6.Система различных форм работы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2013-2014г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Оборудование для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Развитие детей</w:t>
            </w:r>
          </w:p>
        </w:tc>
      </w:tr>
      <w:tr w:rsidR="00EF342B" w:rsidRPr="00EF342B" w:rsidTr="001B7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7.Создание сенсорной комнаты.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2014-2015г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равных</w:t>
            </w:r>
            <w:proofErr w:type="gramEnd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 стартовых </w:t>
            </w:r>
            <w:proofErr w:type="spellStart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возмож</w:t>
            </w:r>
            <w:proofErr w:type="spellEnd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342B" w:rsidRPr="00EF342B" w:rsidRDefault="00EF342B" w:rsidP="00EF34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proofErr w:type="spellEnd"/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 в сенсорном развитии детей</w:t>
            </w:r>
          </w:p>
        </w:tc>
      </w:tr>
    </w:tbl>
    <w:p w:rsidR="00BB140A" w:rsidRDefault="00BB140A" w:rsidP="00835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42B" w:rsidRPr="00EF342B" w:rsidRDefault="00EF342B" w:rsidP="00EF34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Pr="00EF342B">
        <w:rPr>
          <w:rFonts w:ascii="Times New Roman" w:hAnsi="Times New Roman" w:cs="Times New Roman"/>
          <w:sz w:val="28"/>
          <w:szCs w:val="28"/>
        </w:rPr>
        <w:t>1131190 руб.</w:t>
      </w:r>
    </w:p>
    <w:p w:rsidR="00F42299" w:rsidRPr="003D0F01" w:rsidRDefault="00A120AB" w:rsidP="00835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F01">
        <w:rPr>
          <w:rFonts w:ascii="Times New Roman" w:hAnsi="Times New Roman" w:cs="Times New Roman"/>
          <w:b/>
          <w:sz w:val="28"/>
          <w:szCs w:val="28"/>
        </w:rPr>
        <w:t>8. Ожидаемый результат:</w:t>
      </w:r>
      <w:r w:rsidR="00BB140A" w:rsidRPr="003D0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42B" w:rsidRDefault="00895BC0" w:rsidP="005A6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2299">
        <w:rPr>
          <w:rFonts w:ascii="Times New Roman" w:hAnsi="Times New Roman" w:cs="Times New Roman"/>
          <w:sz w:val="28"/>
          <w:szCs w:val="28"/>
        </w:rPr>
        <w:t xml:space="preserve"> </w:t>
      </w:r>
      <w:r w:rsidR="00EF342B">
        <w:rPr>
          <w:rFonts w:ascii="Times New Roman" w:hAnsi="Times New Roman" w:cs="Times New Roman"/>
          <w:sz w:val="28"/>
          <w:szCs w:val="28"/>
        </w:rPr>
        <w:t>С</w:t>
      </w:r>
      <w:r w:rsidR="00EF342B" w:rsidRPr="005A69BB">
        <w:rPr>
          <w:rFonts w:ascii="Times New Roman" w:hAnsi="Times New Roman" w:cs="Times New Roman"/>
          <w:sz w:val="28"/>
          <w:szCs w:val="28"/>
        </w:rPr>
        <w:t xml:space="preserve">оздана </w:t>
      </w:r>
      <w:r w:rsidR="00EF342B">
        <w:rPr>
          <w:rFonts w:ascii="Times New Roman" w:hAnsi="Times New Roman" w:cs="Times New Roman"/>
          <w:sz w:val="28"/>
          <w:szCs w:val="28"/>
        </w:rPr>
        <w:t xml:space="preserve">современная инновационная </w:t>
      </w:r>
      <w:r w:rsidR="00EF342B" w:rsidRPr="005A69BB">
        <w:rPr>
          <w:rFonts w:ascii="Times New Roman" w:hAnsi="Times New Roman" w:cs="Times New Roman"/>
          <w:sz w:val="28"/>
          <w:szCs w:val="28"/>
        </w:rPr>
        <w:t>предмет</w:t>
      </w:r>
      <w:r w:rsidR="00EF342B">
        <w:rPr>
          <w:rFonts w:ascii="Times New Roman" w:hAnsi="Times New Roman" w:cs="Times New Roman"/>
          <w:sz w:val="28"/>
          <w:szCs w:val="28"/>
        </w:rPr>
        <w:t xml:space="preserve">но – развивающая среда </w:t>
      </w:r>
      <w:r w:rsidR="00EF342B" w:rsidRPr="005A69BB">
        <w:rPr>
          <w:rFonts w:ascii="Times New Roman" w:hAnsi="Times New Roman" w:cs="Times New Roman"/>
          <w:sz w:val="28"/>
          <w:szCs w:val="28"/>
        </w:rPr>
        <w:t xml:space="preserve">в специально   подготовленном помещении </w:t>
      </w:r>
      <w:r w:rsidR="00EF342B">
        <w:rPr>
          <w:rFonts w:ascii="Times New Roman" w:hAnsi="Times New Roman" w:cs="Times New Roman"/>
          <w:sz w:val="28"/>
          <w:szCs w:val="28"/>
        </w:rPr>
        <w:t xml:space="preserve"> (</w:t>
      </w:r>
      <w:r w:rsidR="00EF342B" w:rsidRPr="005A69BB">
        <w:rPr>
          <w:rFonts w:ascii="Times New Roman" w:hAnsi="Times New Roman" w:cs="Times New Roman"/>
          <w:sz w:val="28"/>
          <w:szCs w:val="28"/>
        </w:rPr>
        <w:t>сенсорная комната со специаль</w:t>
      </w:r>
      <w:r w:rsidR="00EF342B">
        <w:rPr>
          <w:rFonts w:ascii="Times New Roman" w:hAnsi="Times New Roman" w:cs="Times New Roman"/>
          <w:sz w:val="28"/>
          <w:szCs w:val="28"/>
        </w:rPr>
        <w:t>ным оборудованием).</w:t>
      </w:r>
    </w:p>
    <w:p w:rsidR="005A69BB" w:rsidRPr="005A69BB" w:rsidRDefault="00F42299" w:rsidP="005A6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342B">
        <w:rPr>
          <w:rFonts w:ascii="Times New Roman" w:hAnsi="Times New Roman" w:cs="Times New Roman"/>
          <w:sz w:val="28"/>
          <w:szCs w:val="28"/>
        </w:rPr>
        <w:t>Разработана</w:t>
      </w:r>
      <w:r w:rsidR="005A69BB" w:rsidRPr="005A69BB">
        <w:rPr>
          <w:rFonts w:ascii="Times New Roman" w:hAnsi="Times New Roman" w:cs="Times New Roman"/>
          <w:sz w:val="28"/>
          <w:szCs w:val="28"/>
        </w:rPr>
        <w:t xml:space="preserve"> система работы в сенсорной комнате, направленная на регуляцию эмоционального </w:t>
      </w:r>
      <w:r>
        <w:rPr>
          <w:rFonts w:ascii="Times New Roman" w:hAnsi="Times New Roman" w:cs="Times New Roman"/>
          <w:sz w:val="28"/>
          <w:szCs w:val="28"/>
        </w:rPr>
        <w:t xml:space="preserve">состояния и поведения детей, </w:t>
      </w:r>
      <w:r w:rsidR="005A69BB" w:rsidRPr="005A69BB">
        <w:rPr>
          <w:rFonts w:ascii="Times New Roman" w:hAnsi="Times New Roman" w:cs="Times New Roman"/>
          <w:sz w:val="28"/>
          <w:szCs w:val="28"/>
        </w:rPr>
        <w:t>повышение самооценки и уверенности в себе, на развитие коммуникативных  способностей, регуляцию психоэ</w:t>
      </w:r>
      <w:r w:rsidR="00895BC0">
        <w:rPr>
          <w:rFonts w:ascii="Times New Roman" w:hAnsi="Times New Roman" w:cs="Times New Roman"/>
          <w:sz w:val="28"/>
          <w:szCs w:val="28"/>
        </w:rPr>
        <w:t>моционального состояния ребенка, развитие познавательной сферы.</w:t>
      </w:r>
    </w:p>
    <w:p w:rsidR="0064352C" w:rsidRPr="0064352C" w:rsidRDefault="00EF342B" w:rsidP="00643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5449">
        <w:rPr>
          <w:rFonts w:ascii="Times New Roman" w:hAnsi="Times New Roman" w:cs="Times New Roman"/>
          <w:sz w:val="28"/>
          <w:szCs w:val="28"/>
        </w:rPr>
        <w:t>.</w:t>
      </w:r>
      <w:r w:rsidR="005C4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</w:t>
      </w:r>
      <w:r w:rsidR="0064352C" w:rsidRPr="0064352C">
        <w:rPr>
          <w:rFonts w:ascii="Times New Roman" w:hAnsi="Times New Roman" w:cs="Times New Roman"/>
          <w:sz w:val="28"/>
          <w:szCs w:val="28"/>
        </w:rPr>
        <w:t xml:space="preserve"> реализации проекта у воспитанников повысятся стартовые возможности развития их способностей на ступени школьного обучения; педагоги повысят свой професси</w:t>
      </w:r>
      <w:r w:rsidR="00775449">
        <w:rPr>
          <w:rFonts w:ascii="Times New Roman" w:hAnsi="Times New Roman" w:cs="Times New Roman"/>
          <w:sz w:val="28"/>
          <w:szCs w:val="28"/>
        </w:rPr>
        <w:t>ональный уровень.</w:t>
      </w:r>
    </w:p>
    <w:p w:rsidR="0064352C" w:rsidRPr="0064352C" w:rsidRDefault="00EF342B" w:rsidP="00643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352C" w:rsidRPr="0064352C">
        <w:rPr>
          <w:rFonts w:ascii="Times New Roman" w:hAnsi="Times New Roman" w:cs="Times New Roman"/>
          <w:sz w:val="28"/>
          <w:szCs w:val="28"/>
        </w:rPr>
        <w:t>. Укрепление материально – технической базы</w:t>
      </w:r>
    </w:p>
    <w:p w:rsidR="0064352C" w:rsidRPr="0064352C" w:rsidRDefault="00EF342B" w:rsidP="00643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352C" w:rsidRPr="0064352C">
        <w:rPr>
          <w:rFonts w:ascii="Times New Roman" w:hAnsi="Times New Roman" w:cs="Times New Roman"/>
          <w:sz w:val="28"/>
          <w:szCs w:val="28"/>
        </w:rPr>
        <w:t>. Повышение конкурентоспособности.</w:t>
      </w:r>
    </w:p>
    <w:p w:rsidR="0083625A" w:rsidRPr="00835371" w:rsidRDefault="0083625A" w:rsidP="008362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625A" w:rsidRPr="00835371" w:rsidSect="003D0F01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A7" w:rsidRDefault="00F630A7" w:rsidP="00654C59">
      <w:pPr>
        <w:spacing w:after="0" w:line="240" w:lineRule="auto"/>
      </w:pPr>
      <w:r>
        <w:separator/>
      </w:r>
    </w:p>
  </w:endnote>
  <w:endnote w:type="continuationSeparator" w:id="0">
    <w:p w:rsidR="00F630A7" w:rsidRDefault="00F630A7" w:rsidP="0065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613052"/>
      <w:docPartObj>
        <w:docPartGallery w:val="Page Numbers (Bottom of Page)"/>
        <w:docPartUnique/>
      </w:docPartObj>
    </w:sdtPr>
    <w:sdtEndPr/>
    <w:sdtContent>
      <w:p w:rsidR="00654C59" w:rsidRDefault="00654C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BCB">
          <w:rPr>
            <w:noProof/>
          </w:rPr>
          <w:t>5</w:t>
        </w:r>
        <w:r>
          <w:fldChar w:fldCharType="end"/>
        </w:r>
      </w:p>
    </w:sdtContent>
  </w:sdt>
  <w:p w:rsidR="00654C59" w:rsidRDefault="00654C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A7" w:rsidRDefault="00F630A7" w:rsidP="00654C59">
      <w:pPr>
        <w:spacing w:after="0" w:line="240" w:lineRule="auto"/>
      </w:pPr>
      <w:r>
        <w:separator/>
      </w:r>
    </w:p>
  </w:footnote>
  <w:footnote w:type="continuationSeparator" w:id="0">
    <w:p w:rsidR="00F630A7" w:rsidRDefault="00F630A7" w:rsidP="0065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CB" w:rsidRDefault="00913B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DB2"/>
    <w:multiLevelType w:val="multilevel"/>
    <w:tmpl w:val="C184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463E9D"/>
    <w:multiLevelType w:val="multilevel"/>
    <w:tmpl w:val="8E9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DD3812"/>
    <w:multiLevelType w:val="multilevel"/>
    <w:tmpl w:val="956C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05018E"/>
    <w:multiLevelType w:val="multilevel"/>
    <w:tmpl w:val="968C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2D3351"/>
    <w:multiLevelType w:val="hybridMultilevel"/>
    <w:tmpl w:val="EDA8EB1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CF72712"/>
    <w:multiLevelType w:val="hybridMultilevel"/>
    <w:tmpl w:val="214CD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A753F"/>
    <w:multiLevelType w:val="multilevel"/>
    <w:tmpl w:val="C9D6D4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217957"/>
    <w:multiLevelType w:val="hybridMultilevel"/>
    <w:tmpl w:val="98D46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A0650"/>
    <w:multiLevelType w:val="hybridMultilevel"/>
    <w:tmpl w:val="A1B8C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71"/>
    <w:rsid w:val="00032A6F"/>
    <w:rsid w:val="001048AF"/>
    <w:rsid w:val="00126ADC"/>
    <w:rsid w:val="00126B6F"/>
    <w:rsid w:val="00151549"/>
    <w:rsid w:val="00191D96"/>
    <w:rsid w:val="001E71F9"/>
    <w:rsid w:val="00214AA6"/>
    <w:rsid w:val="002567B0"/>
    <w:rsid w:val="00261941"/>
    <w:rsid w:val="002876E1"/>
    <w:rsid w:val="00380E4B"/>
    <w:rsid w:val="003816FF"/>
    <w:rsid w:val="003A433A"/>
    <w:rsid w:val="003D0F01"/>
    <w:rsid w:val="003D30FF"/>
    <w:rsid w:val="003E4EFD"/>
    <w:rsid w:val="004200F1"/>
    <w:rsid w:val="00425937"/>
    <w:rsid w:val="00436D53"/>
    <w:rsid w:val="00461F6B"/>
    <w:rsid w:val="004726D4"/>
    <w:rsid w:val="00476F96"/>
    <w:rsid w:val="004D1657"/>
    <w:rsid w:val="0054479E"/>
    <w:rsid w:val="00553B72"/>
    <w:rsid w:val="005A69BB"/>
    <w:rsid w:val="005C1739"/>
    <w:rsid w:val="005C4C6C"/>
    <w:rsid w:val="005C77E2"/>
    <w:rsid w:val="006024D6"/>
    <w:rsid w:val="006328BD"/>
    <w:rsid w:val="0064352C"/>
    <w:rsid w:val="00654C59"/>
    <w:rsid w:val="00687AE8"/>
    <w:rsid w:val="006C75D9"/>
    <w:rsid w:val="006D41E2"/>
    <w:rsid w:val="006F0978"/>
    <w:rsid w:val="00707867"/>
    <w:rsid w:val="0075209C"/>
    <w:rsid w:val="007706F6"/>
    <w:rsid w:val="00775449"/>
    <w:rsid w:val="007C54C9"/>
    <w:rsid w:val="007E1934"/>
    <w:rsid w:val="007F06C7"/>
    <w:rsid w:val="00822840"/>
    <w:rsid w:val="00835371"/>
    <w:rsid w:val="0083625A"/>
    <w:rsid w:val="008727FD"/>
    <w:rsid w:val="00895BC0"/>
    <w:rsid w:val="00895CB2"/>
    <w:rsid w:val="008C3689"/>
    <w:rsid w:val="008C5FB8"/>
    <w:rsid w:val="00913BCB"/>
    <w:rsid w:val="0094172B"/>
    <w:rsid w:val="0097219C"/>
    <w:rsid w:val="009949BB"/>
    <w:rsid w:val="009E440A"/>
    <w:rsid w:val="00A120AB"/>
    <w:rsid w:val="00A2396F"/>
    <w:rsid w:val="00A81A34"/>
    <w:rsid w:val="00AB5A8F"/>
    <w:rsid w:val="00AD1BF7"/>
    <w:rsid w:val="00AE15AD"/>
    <w:rsid w:val="00B10CBA"/>
    <w:rsid w:val="00B4642A"/>
    <w:rsid w:val="00B57EBC"/>
    <w:rsid w:val="00BB140A"/>
    <w:rsid w:val="00BC07E2"/>
    <w:rsid w:val="00C30F3A"/>
    <w:rsid w:val="00C9107A"/>
    <w:rsid w:val="00CD4274"/>
    <w:rsid w:val="00D1322F"/>
    <w:rsid w:val="00D9476E"/>
    <w:rsid w:val="00DD13C0"/>
    <w:rsid w:val="00DD4B66"/>
    <w:rsid w:val="00E20564"/>
    <w:rsid w:val="00E56776"/>
    <w:rsid w:val="00E63D4A"/>
    <w:rsid w:val="00E73E37"/>
    <w:rsid w:val="00EF342B"/>
    <w:rsid w:val="00EF73B0"/>
    <w:rsid w:val="00F111D8"/>
    <w:rsid w:val="00F41780"/>
    <w:rsid w:val="00F42299"/>
    <w:rsid w:val="00F630A7"/>
    <w:rsid w:val="00F80A2B"/>
    <w:rsid w:val="00F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7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F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C59"/>
  </w:style>
  <w:style w:type="paragraph" w:styleId="a9">
    <w:name w:val="footer"/>
    <w:basedOn w:val="a"/>
    <w:link w:val="aa"/>
    <w:uiPriority w:val="99"/>
    <w:unhideWhenUsed/>
    <w:rsid w:val="0065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7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F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C59"/>
  </w:style>
  <w:style w:type="paragraph" w:styleId="a9">
    <w:name w:val="footer"/>
    <w:basedOn w:val="a"/>
    <w:link w:val="aa"/>
    <w:uiPriority w:val="99"/>
    <w:unhideWhenUsed/>
    <w:rsid w:val="0065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9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Сенсорная комната как средство развития познавательной и эмоциональной сферы детей дошкольного возраста</vt:lpstr>
    </vt:vector>
  </TitlesOfParts>
  <Company>МКДОУ  «Новохоперский центр развития ребенка – детский сад № 1»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«Создание сенсорной комнаты»</dc:subject>
  <dc:creator>Автор: педагог-психолог I квалификационной категории Ольга Николаевна Ерина</dc:creator>
  <cp:lastModifiedBy>USER</cp:lastModifiedBy>
  <cp:revision>14</cp:revision>
  <dcterms:created xsi:type="dcterms:W3CDTF">2013-07-21T18:13:00Z</dcterms:created>
  <dcterms:modified xsi:type="dcterms:W3CDTF">2014-04-10T22:00:00Z</dcterms:modified>
</cp:coreProperties>
</file>