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6450815"/>
        <w:docPartObj>
          <w:docPartGallery w:val="Cover Pages"/>
          <w:docPartUnique/>
        </w:docPartObj>
      </w:sdtPr>
      <w:sdtEndPr>
        <w:rPr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912"/>
          </w:tblGrid>
          <w:tr w:rsidR="00AF4D6A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807F17C60901430C86EFA68521CEA64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AF4D6A" w:rsidRDefault="00AF4D6A" w:rsidP="00AF4D6A">
                    <w:pPr>
                      <w:pStyle w:val="a9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ПРОГРАММА РАЗВИТИЯ НАВЫКОВ ОБЩЕНИЯ У ВОСПИТАННИКОВ ДОМА</w:t>
                    </w:r>
                    <w:r w:rsidR="00FC4674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РЕБЕНКА</w:t>
                    </w:r>
                    <w:r w:rsidR="00FC4674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СРЕДСТВАМИ НЕТРАДИЦИОННОГО РИСОВАНИЯ</w:t>
                    </w:r>
                  </w:p>
                </w:tc>
              </w:sdtContent>
            </w:sdt>
          </w:tr>
          <w:tr w:rsidR="00AF4D6A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766BC8A7EA114C0CBD58283CCD17E3D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AF4D6A" w:rsidRDefault="00FC4674" w:rsidP="00FC4674">
                    <w:pPr>
                      <w:pStyle w:val="a9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МЕТОДИЧЕСКОЕ ПОСОБИЕ</w:t>
                    </w:r>
                  </w:p>
                </w:tc>
              </w:sdtContent>
            </w:sdt>
          </w:tr>
          <w:tr w:rsidR="00AF4D6A">
            <w:tc>
              <w:tcPr>
                <w:tcW w:w="5746" w:type="dxa"/>
              </w:tcPr>
              <w:p w:rsidR="00AF4D6A" w:rsidRDefault="00AF4D6A">
                <w:pPr>
                  <w:pStyle w:val="a9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AF4D6A">
            <w:sdt>
              <w:sdtPr>
                <w:alias w:val="Аннотация"/>
                <w:id w:val="703864200"/>
                <w:placeholder>
                  <w:docPart w:val="E63FBB6DD4694BC584D2D89C5A634ED9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AF4D6A" w:rsidRDefault="00FC4674" w:rsidP="00FC4674">
                    <w:pPr>
                      <w:pStyle w:val="a9"/>
                    </w:pPr>
                    <w:r>
                      <w:t>В ПОСОБИИ ПРЕДСТАВЛЕНА АВТОРСКАЯ ПРОГРАММА ОБУЧЕНИЯ ДЕТЕЙ РАННЕГО ВОЗРАСТА ОБЩЕНИЮ ПОСРЕДСТВОМ НЕТРАДИЦИООНЫХ ТЕХНИК РИСОВАНИЯ, РАССМОТРЕНО ПЕРСПЕКТИВНОЕ  ТЕМАТИЧЕСКОЕ ПЛАНИРОВАНИЕ ЗАНЯТИЙ НЕТРАДИЦИОННЫМ РИСОВАНИЕМ, ПОДВИЖНЫХ, ПАЛЬЧИКОВЫХ  ИГР, ДАНЫ РЕКОМЕНДАЦИИ ВОСПИТАТЕЛЯМ И РОДИТЕЛЯМ</w:t>
                    </w:r>
                  </w:p>
                </w:tc>
              </w:sdtContent>
            </w:sdt>
          </w:tr>
          <w:tr w:rsidR="00AF4D6A">
            <w:tc>
              <w:tcPr>
                <w:tcW w:w="5746" w:type="dxa"/>
              </w:tcPr>
              <w:p w:rsidR="00AF4D6A" w:rsidRDefault="00AF4D6A">
                <w:pPr>
                  <w:pStyle w:val="a9"/>
                </w:pPr>
              </w:p>
            </w:tc>
          </w:tr>
          <w:tr w:rsidR="00AF4D6A"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464B6A9A0F6E43808F445CD88E9E63E9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AF4D6A" w:rsidRDefault="00FC4674" w:rsidP="00FC4674">
                    <w:pPr>
                      <w:pStyle w:val="a9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ВОСПИТАТЕЛЬ ВЫСШЕЙ КВАЛИФИКАЦИОННОЙ КАТЕГОРИИ  МБДОУ ДЕТСКИЙ САД №18 ГОРОДА КОВРОВ</w:t>
                    </w:r>
                  </w:p>
                </w:tc>
              </w:sdtContent>
            </w:sdt>
          </w:tr>
          <w:tr w:rsidR="00AF4D6A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2-01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AF4D6A" w:rsidRDefault="00FC4674" w:rsidP="00FC4674">
                    <w:pPr>
                      <w:pStyle w:val="a9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01.01.2012</w:t>
                    </w:r>
                  </w:p>
                </w:tc>
              </w:sdtContent>
            </w:sdt>
          </w:tr>
          <w:tr w:rsidR="00AF4D6A">
            <w:tc>
              <w:tcPr>
                <w:tcW w:w="5746" w:type="dxa"/>
              </w:tcPr>
              <w:p w:rsidR="00AF4D6A" w:rsidRDefault="00AF4D6A">
                <w:pPr>
                  <w:pStyle w:val="a9"/>
                  <w:rPr>
                    <w:b/>
                    <w:bCs/>
                  </w:rPr>
                </w:pPr>
              </w:p>
            </w:tc>
          </w:tr>
        </w:tbl>
        <w:p w:rsidR="00AF4D6A" w:rsidRDefault="008278D1">
          <w:r>
            <w:rPr>
              <w:noProof/>
            </w:rPr>
            <w:pict>
              <v:group id="_x0000_s1049" style="position:absolute;margin-left:1796.9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6519;top:1258;width:4303;height:10040;flip:x" o:connectortype="straight" strokecolor="#f2f2f2 [3041]" strokeweight="3pt">
                  <v:shadow type="perspective" color="#205867 [1608]" opacity=".5" offset="1pt" offset2="-1pt"/>
                </v:shape>
                <v:group id="_x0000_s1051" style="position:absolute;left:5531;top:9226;width:5291;height:5845" coordorigin="5531,9226" coordsize="5291,5845">
                  <v:shape id="_x0000_s1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b2a1c7 [1943]" strokecolor="#f2f2f2 [3041]" strokeweight="3pt">
                    <v:shadow type="perspective" color="#205867 [1608]" opacity=".5" offset="1pt" offset2="-1pt"/>
                    <v:path arrowok="t"/>
                  </v:shape>
                  <v:oval id="_x0000_s1053" style="position:absolute;left:6117;top:10212;width:4526;height:4258;rotation:41366637fd;flip:y" fillcolor="#b2a1c7 [1943]" strokecolor="#f2f2f2 [3041]" strokeweight="3pt">
                    <v:shadow type="perspective" color="#205867 [1608]" opacity=".5" offset="1pt" offset2="-1pt"/>
                  </v:oval>
                  <v:oval id="_x0000_s1054" style="position:absolute;left:6217;top:10481;width:3424;height:3221;rotation:41366637fd;flip:y" fillcolor="#b2a1c7 [1943]" strokecolor="#f2f2f2 [3041]" strokeweight="3pt">
                    <v:shadow type="perspective" color="#205867 [1608]" opacity=".5" offset="1pt" offset2="-1pt"/>
                  </v:oval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60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61" type="#_x0000_t32" style="position:absolute;left:15;top:15;width:7512;height:7386" o:connectortype="straight" strokecolor="#a7bfde [1620]"/>
                <v:group id="_x0000_s1062" style="position:absolute;left:7095;top:5418;width:2216;height:2216" coordorigin="7907,4350" coordsize="2216,2216">
                  <v:oval id="_x0000_s1063" style="position:absolute;left:7907;top:4350;width:2216;height:2216" fillcolor="#b2a1c7 [1943]" stroked="f"/>
                  <v:oval id="_x0000_s1064" style="position:absolute;left:7961;top:4684;width:1813;height:1813" fillcolor="#b2a1c7 [1943]" stroked="f"/>
                  <v:oval id="_x0000_s1065" style="position:absolute;left:8006;top:5027;width:1375;height:1375" fillcolor="#b2a1c7 [1943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55" style="position:absolute;margin-left:2769.1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56" type="#_x0000_t32" style="position:absolute;left:4136;top:15;width:3058;height:3855" o:connectortype="straight" strokecolor="#a7bfde [1620]">
                  <v:shadow on="t" opacity=".5" offset="6pt,-6pt"/>
                </v:shape>
                <v:oval id="_x0000_s1057" style="position:absolute;left:6674;top:444;width:4116;height:4116" fillcolor="#f2dbdb [661]" stroked="f">
                  <v:shadow on="t" opacity=".5" offset="6pt,-6pt"/>
                </v:oval>
                <v:oval id="_x0000_s1058" style="position:absolute;left:6773;top:1058;width:3367;height:3367" fillcolor="#f2dbdb [661]" stroked="f">
                  <v:shadow on="t" opacity=".5" offset="6pt,-6pt"/>
                </v:oval>
                <v:oval id="_x0000_s1059" style="position:absolute;left:6856;top:1709;width:2553;height:2553" fillcolor="#f2dbdb [661]" stroked="f">
                  <v:shadow on="t" opacity=".5" offset="6pt,-6pt"/>
                </v:oval>
                <w10:wrap anchorx="margin" anchory="page"/>
              </v:group>
            </w:pict>
          </w:r>
        </w:p>
        <w:p w:rsidR="00AF4D6A" w:rsidRDefault="00AF4D6A">
          <w:pPr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</w:rPr>
            <w:br w:type="page"/>
          </w:r>
        </w:p>
      </w:sdtContent>
    </w:sdt>
    <w:p w:rsidR="006C0400" w:rsidRDefault="006C0400" w:rsidP="00306AD7">
      <w:pPr>
        <w:spacing w:line="240" w:lineRule="auto"/>
      </w:pPr>
    </w:p>
    <w:p w:rsidR="00BA1EE4" w:rsidRDefault="00E21924" w:rsidP="00306AD7">
      <w:pPr>
        <w:spacing w:line="240" w:lineRule="auto"/>
        <w:jc w:val="center"/>
      </w:pPr>
      <w:r>
        <w:t>ГОСУДАРСТВЕННОЕ УЧРЕЖДЕНИЕ ЗДРАВООХРАНЕНИЯ</w:t>
      </w:r>
      <w:r w:rsidR="00725D38">
        <w:t xml:space="preserve"> ВЛАДИМИРСКОЙ ОБЛАСТИ</w:t>
      </w:r>
    </w:p>
    <w:p w:rsidR="00725D38" w:rsidRDefault="00725D38" w:rsidP="00306AD7">
      <w:pPr>
        <w:spacing w:line="240" w:lineRule="auto"/>
        <w:jc w:val="center"/>
      </w:pPr>
      <w:r>
        <w:t>«КОВРОВСКИЙ ДОМ РЕБЕНКА СПЕЦИАЛИЗИРОВАННЫЙ»</w:t>
      </w:r>
    </w:p>
    <w:p w:rsidR="00BA1EE4" w:rsidRDefault="00BA1EE4" w:rsidP="00306AD7">
      <w:pPr>
        <w:spacing w:line="240" w:lineRule="auto"/>
      </w:pPr>
    </w:p>
    <w:p w:rsidR="00BA1EE4" w:rsidRDefault="00BA1EE4" w:rsidP="00306AD7">
      <w:pPr>
        <w:spacing w:line="240" w:lineRule="auto"/>
      </w:pPr>
    </w:p>
    <w:p w:rsidR="00BA1EE4" w:rsidRDefault="00BA1EE4" w:rsidP="00306AD7">
      <w:pPr>
        <w:spacing w:line="240" w:lineRule="auto"/>
      </w:pPr>
    </w:p>
    <w:p w:rsidR="00BA1EE4" w:rsidRDefault="00BA1EE4" w:rsidP="00306AD7">
      <w:pPr>
        <w:spacing w:line="240" w:lineRule="auto"/>
      </w:pPr>
    </w:p>
    <w:p w:rsidR="00BA1EE4" w:rsidRDefault="00BA1EE4" w:rsidP="00306AD7">
      <w:pPr>
        <w:spacing w:line="240" w:lineRule="auto"/>
      </w:pPr>
    </w:p>
    <w:p w:rsidR="00BA1EE4" w:rsidRDefault="00BA1EE4" w:rsidP="00306AD7">
      <w:pPr>
        <w:spacing w:line="240" w:lineRule="auto"/>
        <w:jc w:val="center"/>
        <w:rPr>
          <w:b/>
          <w:sz w:val="28"/>
          <w:szCs w:val="28"/>
        </w:rPr>
      </w:pPr>
      <w:r w:rsidRPr="00BA1EE4">
        <w:rPr>
          <w:b/>
          <w:sz w:val="28"/>
          <w:szCs w:val="28"/>
        </w:rPr>
        <w:t>ПРОГРАММА  РАЗВИТИЯ НАВЫКОВ ОБЩЕНИЯ У ВОСПИТАННИКОВ ДОМА РЕБЕНКА СРЕДСТВАМИ НЕТРАДИЦИОННОГО РИСОВАНИЯ</w:t>
      </w:r>
    </w:p>
    <w:p w:rsidR="00BA1EE4" w:rsidRDefault="00BA1EE4" w:rsidP="00306AD7">
      <w:pPr>
        <w:spacing w:line="240" w:lineRule="auto"/>
        <w:jc w:val="center"/>
        <w:rPr>
          <w:b/>
          <w:sz w:val="28"/>
          <w:szCs w:val="28"/>
        </w:rPr>
      </w:pPr>
    </w:p>
    <w:p w:rsidR="00BA1EE4" w:rsidRDefault="00BA1EE4" w:rsidP="00306AD7">
      <w:pPr>
        <w:spacing w:line="240" w:lineRule="auto"/>
        <w:jc w:val="center"/>
        <w:rPr>
          <w:b/>
          <w:sz w:val="28"/>
          <w:szCs w:val="28"/>
        </w:rPr>
      </w:pPr>
    </w:p>
    <w:p w:rsidR="00BA1EE4" w:rsidRDefault="00BA1EE4" w:rsidP="00306AD7">
      <w:pPr>
        <w:spacing w:line="240" w:lineRule="auto"/>
        <w:jc w:val="center"/>
        <w:rPr>
          <w:b/>
          <w:sz w:val="28"/>
          <w:szCs w:val="28"/>
        </w:rPr>
      </w:pPr>
    </w:p>
    <w:p w:rsidR="00BA1EE4" w:rsidRDefault="00BA1EE4" w:rsidP="00306AD7">
      <w:pPr>
        <w:spacing w:line="240" w:lineRule="auto"/>
        <w:jc w:val="center"/>
        <w:rPr>
          <w:b/>
          <w:sz w:val="28"/>
          <w:szCs w:val="28"/>
        </w:rPr>
      </w:pPr>
    </w:p>
    <w:p w:rsidR="00BA1EE4" w:rsidRDefault="00BA1EE4" w:rsidP="00306AD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Разработала воспитатель ГУЗ ВО «КДРС»</w:t>
      </w:r>
    </w:p>
    <w:p w:rsidR="00BA1EE4" w:rsidRPr="00BA1EE4" w:rsidRDefault="00BA1EE4" w:rsidP="00306AD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Федорова Галина Анатольевна</w:t>
      </w:r>
    </w:p>
    <w:p w:rsidR="00BA1EE4" w:rsidRPr="00BA1EE4" w:rsidRDefault="00BA1EE4" w:rsidP="00306AD7">
      <w:pPr>
        <w:spacing w:line="240" w:lineRule="auto"/>
        <w:jc w:val="right"/>
      </w:pPr>
    </w:p>
    <w:p w:rsidR="00BA1EE4" w:rsidRDefault="00BA1EE4" w:rsidP="00306AD7">
      <w:pPr>
        <w:spacing w:line="240" w:lineRule="auto"/>
        <w:jc w:val="center"/>
        <w:rPr>
          <w:b/>
          <w:sz w:val="28"/>
          <w:szCs w:val="28"/>
        </w:rPr>
      </w:pPr>
    </w:p>
    <w:p w:rsidR="00BA1EE4" w:rsidRDefault="00BA1EE4" w:rsidP="00306AD7">
      <w:pPr>
        <w:spacing w:line="240" w:lineRule="auto"/>
        <w:jc w:val="right"/>
        <w:rPr>
          <w:b/>
          <w:sz w:val="28"/>
          <w:szCs w:val="28"/>
        </w:rPr>
      </w:pPr>
    </w:p>
    <w:p w:rsidR="00E21924" w:rsidRDefault="00E21924" w:rsidP="00306AD7">
      <w:pPr>
        <w:spacing w:line="240" w:lineRule="auto"/>
        <w:jc w:val="right"/>
        <w:rPr>
          <w:b/>
          <w:sz w:val="28"/>
          <w:szCs w:val="28"/>
        </w:rPr>
      </w:pPr>
    </w:p>
    <w:p w:rsidR="00E21924" w:rsidRDefault="00E21924" w:rsidP="00306AD7">
      <w:pPr>
        <w:spacing w:line="240" w:lineRule="auto"/>
        <w:jc w:val="right"/>
        <w:rPr>
          <w:b/>
          <w:sz w:val="28"/>
          <w:szCs w:val="28"/>
        </w:rPr>
      </w:pPr>
    </w:p>
    <w:p w:rsidR="00E21924" w:rsidRDefault="00E21924" w:rsidP="00306AD7">
      <w:pPr>
        <w:spacing w:line="240" w:lineRule="auto"/>
        <w:jc w:val="right"/>
        <w:rPr>
          <w:b/>
          <w:sz w:val="28"/>
          <w:szCs w:val="28"/>
        </w:rPr>
      </w:pPr>
    </w:p>
    <w:p w:rsidR="00E21924" w:rsidRDefault="00E21924" w:rsidP="00306AD7">
      <w:pPr>
        <w:spacing w:line="240" w:lineRule="auto"/>
        <w:jc w:val="right"/>
        <w:rPr>
          <w:b/>
          <w:sz w:val="28"/>
          <w:szCs w:val="28"/>
        </w:rPr>
      </w:pPr>
    </w:p>
    <w:p w:rsidR="00E21924" w:rsidRDefault="00E21924" w:rsidP="00306AD7">
      <w:pPr>
        <w:spacing w:line="240" w:lineRule="auto"/>
        <w:jc w:val="right"/>
        <w:rPr>
          <w:b/>
          <w:sz w:val="28"/>
          <w:szCs w:val="28"/>
        </w:rPr>
      </w:pPr>
    </w:p>
    <w:p w:rsidR="00E21924" w:rsidRDefault="00E21924" w:rsidP="00306AD7">
      <w:pPr>
        <w:spacing w:line="240" w:lineRule="auto"/>
        <w:jc w:val="right"/>
        <w:rPr>
          <w:b/>
          <w:sz w:val="28"/>
          <w:szCs w:val="28"/>
        </w:rPr>
      </w:pPr>
    </w:p>
    <w:p w:rsidR="00E21924" w:rsidRDefault="00725D38" w:rsidP="00306AD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2006 г.</w:t>
      </w:r>
    </w:p>
    <w:p w:rsidR="00572FF1" w:rsidRDefault="00572FF1" w:rsidP="00306AD7">
      <w:pPr>
        <w:spacing w:line="240" w:lineRule="auto"/>
        <w:jc w:val="center"/>
        <w:rPr>
          <w:b/>
          <w:sz w:val="32"/>
          <w:szCs w:val="32"/>
        </w:rPr>
      </w:pPr>
    </w:p>
    <w:p w:rsidR="00572FF1" w:rsidRDefault="00572FF1" w:rsidP="00306AD7">
      <w:pPr>
        <w:spacing w:line="240" w:lineRule="auto"/>
        <w:jc w:val="center"/>
        <w:rPr>
          <w:b/>
          <w:sz w:val="32"/>
          <w:szCs w:val="32"/>
        </w:rPr>
      </w:pPr>
    </w:p>
    <w:p w:rsidR="003146F4" w:rsidRDefault="003146F4" w:rsidP="00306AD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3146F4" w:rsidRDefault="003146F4" w:rsidP="00306AD7">
      <w:pPr>
        <w:spacing w:line="240" w:lineRule="auto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Цель</w:t>
      </w:r>
    </w:p>
    <w:p w:rsidR="003146F4" w:rsidRDefault="003146F4" w:rsidP="00306AD7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Развитие навыков общения у воспитанников дома ребенка, преодоление отставания в физическом, когнитивном, эмоциональном и личностном развитии.</w:t>
      </w:r>
    </w:p>
    <w:p w:rsidR="003146F4" w:rsidRDefault="003146F4" w:rsidP="00306AD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раннем детстве у детей из закрытых учреждений отмечается апатичность, которая выражается в безынициативности и эмоциональной невыразительности. У этих детей ýже кругозор; они не способны произвольно управлять своим поведением, самостоятельно выполнять правила при отсутствии контроля со стороны взрослых. Постоянное пребывание в кругу сверстников, почти полное отсутствие уединения вызывают нервное переутомление, повышенную возбудимость. У детей отсутствует избирательность и постоянство в эмоциональной привязанности к взрослым. Такие дети имеют более низкий интеллектуальный уровень, у них наблюдается недостаточное развитие мелкой моторики и восприятия, сложности в формировании предметных действий, значительное отставание в развитии речи. Задержка речевого развития приводит к отклонению в развитии важнейших психических функций, связанных с ней. «Вторичные отклонения» выражаются в значительном отставании детей в развитии коммуникативной деятельности.</w:t>
      </w:r>
    </w:p>
    <w:p w:rsidR="003146F4" w:rsidRDefault="003146F4" w:rsidP="00306AD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современном этапе </w:t>
      </w:r>
      <w:r>
        <w:rPr>
          <w:b/>
          <w:i/>
          <w:sz w:val="28"/>
          <w:szCs w:val="28"/>
        </w:rPr>
        <w:t>общение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 взрослым рассматривается в качестве одного из основных условий развития ребенка, формирования его ведущего вида деятельности, направленного на познание и оценку самого себя посредством взаимодействия со взрослым (Л.С. Выготский, А.Н. Леонтьев, М.И. Лисина, Д.Б. Эльконин, Т.А. Репина, Е.О. Смирнова).</w:t>
      </w:r>
    </w:p>
    <w:p w:rsidR="003146F4" w:rsidRDefault="003146F4" w:rsidP="00306AD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выше изложенного, мы считаем, что воспитанники дома ребенка нуждаются прежде всего в целенаправленно организуемой коммуникативной деятельности со взрослым.</w:t>
      </w:r>
    </w:p>
    <w:p w:rsidR="003146F4" w:rsidRDefault="003146F4" w:rsidP="00306AD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психолого-педагогической литературы приводит нас к выводу: искусство оказывает положительное влияние на развитие личности ребенка с любой степенью ограничений здоровья, расширяет возможности социальной адаптации. Изотерапия дает положительные результаты в работе с детьми с различными проблемами, где вербальный контакт затруднен.</w:t>
      </w:r>
    </w:p>
    <w:p w:rsidR="003146F4" w:rsidRDefault="003146F4" w:rsidP="00306AD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Поэтому, учитывая особенности развития изобразительной деятельности детей с нарушениями, мы в работе по развитию коммуникативных навыков у детей раннего возраста (2-3 лет), использовали нетрадиционные техники изобразительного искусства.</w:t>
      </w:r>
    </w:p>
    <w:p w:rsidR="003146F4" w:rsidRDefault="003146F4" w:rsidP="00306AD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 разработке программы учитывали основные критерии по которым можно судить о наличии и способности к общению со взрослыми (сверстниками), выделенные В.В. Давыдовым, М.И. Лисиной, С.Ю. Мещеряковой:</w:t>
      </w:r>
    </w:p>
    <w:p w:rsidR="003146F4" w:rsidRDefault="003146F4" w:rsidP="00306AD7">
      <w:pPr>
        <w:numPr>
          <w:ilvl w:val="0"/>
          <w:numId w:val="1"/>
        </w:numPr>
        <w:tabs>
          <w:tab w:val="clear" w:pos="1065"/>
          <w:tab w:val="num" w:pos="0"/>
          <w:tab w:val="left" w:pos="126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Внимание и интерес к другому человеку</w:t>
      </w:r>
      <w:r>
        <w:rPr>
          <w:i/>
          <w:sz w:val="28"/>
          <w:szCs w:val="28"/>
        </w:rPr>
        <w:t>;</w:t>
      </w:r>
      <w:r>
        <w:rPr>
          <w:sz w:val="28"/>
          <w:szCs w:val="28"/>
        </w:rPr>
        <w:t xml:space="preserve"> выражается в стремлении ребенка рассмотреть своего партнера, прислушаться к звукам его голоса, прикоснуться к телу;</w:t>
      </w:r>
    </w:p>
    <w:p w:rsidR="003146F4" w:rsidRDefault="003146F4" w:rsidP="00306AD7">
      <w:pPr>
        <w:numPr>
          <w:ilvl w:val="0"/>
          <w:numId w:val="1"/>
        </w:numPr>
        <w:tabs>
          <w:tab w:val="clear" w:pos="1065"/>
          <w:tab w:val="num" w:pos="126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Эмоциональное отношение к другому человеку</w:t>
      </w:r>
      <w:r>
        <w:rPr>
          <w:i/>
          <w:sz w:val="28"/>
          <w:szCs w:val="28"/>
        </w:rPr>
        <w:t xml:space="preserve">; </w:t>
      </w:r>
      <w:r>
        <w:rPr>
          <w:sz w:val="28"/>
          <w:szCs w:val="28"/>
        </w:rPr>
        <w:t>проявляется в выражении радости при появлении партнера; ребенок с удовольствием разглядывает его, наблюдает за его действиями, огорчается после его ухода;</w:t>
      </w:r>
    </w:p>
    <w:p w:rsidR="003146F4" w:rsidRDefault="003146F4" w:rsidP="00306AD7">
      <w:pPr>
        <w:numPr>
          <w:ilvl w:val="0"/>
          <w:numId w:val="1"/>
        </w:numPr>
        <w:tabs>
          <w:tab w:val="clear" w:pos="1065"/>
          <w:tab w:val="num" w:pos="126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Стремление ребенка привлечь к себе внимание партнера по общению</w:t>
      </w:r>
      <w:r>
        <w:rPr>
          <w:i/>
          <w:sz w:val="28"/>
          <w:szCs w:val="28"/>
        </w:rPr>
        <w:t>;</w:t>
      </w:r>
      <w:r>
        <w:rPr>
          <w:sz w:val="28"/>
          <w:szCs w:val="28"/>
        </w:rPr>
        <w:t xml:space="preserve"> выражается в различных инициативных действиях, направленных на установление контакта с ним: вокализациях, предметных действиях, эмоциональных проявлениях, адресованных ему как партнеру по общению, различных игровых действиях, жестах;</w:t>
      </w:r>
    </w:p>
    <w:p w:rsidR="003146F4" w:rsidRPr="00CA5245" w:rsidRDefault="003146F4" w:rsidP="00306AD7">
      <w:pPr>
        <w:numPr>
          <w:ilvl w:val="0"/>
          <w:numId w:val="1"/>
        </w:numPr>
        <w:tabs>
          <w:tab w:val="clear" w:pos="1065"/>
          <w:tab w:val="num" w:pos="126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Выражает чувствительность к воздействиям партнера</w:t>
      </w:r>
      <w:r>
        <w:rPr>
          <w:i/>
          <w:sz w:val="28"/>
          <w:szCs w:val="28"/>
        </w:rPr>
        <w:t xml:space="preserve">; </w:t>
      </w:r>
      <w:r>
        <w:rPr>
          <w:sz w:val="28"/>
          <w:szCs w:val="28"/>
        </w:rPr>
        <w:t>откликается на них и представляет собой ответное поведение малышей, которыми они отвечают на инициативу взрослого (сверстника).</w:t>
      </w:r>
    </w:p>
    <w:p w:rsidR="00CA5245" w:rsidRDefault="00CA5245" w:rsidP="00CA5245">
      <w:pPr>
        <w:spacing w:after="0" w:line="240" w:lineRule="auto"/>
        <w:ind w:left="720"/>
        <w:jc w:val="both"/>
        <w:rPr>
          <w:i/>
          <w:sz w:val="28"/>
          <w:szCs w:val="28"/>
        </w:rPr>
      </w:pPr>
    </w:p>
    <w:p w:rsidR="003146F4" w:rsidRDefault="003146F4" w:rsidP="00306AD7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работы по развитию навыков общения строилась по трем основным этапам, направления которых определялись результатами диагностического психолого-педагогического изучения, а конкретное содержание каждого из них возрастными и индивидуально – типологическими особенностями детей.</w:t>
      </w:r>
    </w:p>
    <w:p w:rsidR="003146F4" w:rsidRDefault="003146F4" w:rsidP="00306AD7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возраст детей, коррекционная работа построена на основе предметной и игровой деятельности и предполагает использование индивидуальных занятий с каждым ребенком в сочетании с подгрупповыми. Занятия проводились 2-3 раза в неделю, длительностью 10 минут.</w:t>
      </w:r>
    </w:p>
    <w:p w:rsidR="003146F4" w:rsidRDefault="003146F4" w:rsidP="00306AD7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Работу по данному направлению мы проводили следующим образом.</w:t>
      </w:r>
    </w:p>
    <w:p w:rsidR="003146F4" w:rsidRDefault="003146F4" w:rsidP="00306AD7">
      <w:pPr>
        <w:numPr>
          <w:ilvl w:val="0"/>
          <w:numId w:val="2"/>
        </w:numPr>
        <w:tabs>
          <w:tab w:val="num" w:pos="0"/>
          <w:tab w:val="left" w:pos="540"/>
          <w:tab w:val="left" w:pos="900"/>
          <w:tab w:val="left" w:pos="1080"/>
          <w:tab w:val="left" w:pos="1260"/>
        </w:tabs>
        <w:spacing w:after="0" w:line="240" w:lineRule="auto"/>
        <w:ind w:left="0" w:firstLine="12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Первый этап направлен на формирование эмоционального контакта, потребности в общении со взрослым и включает сенсорные, подвижные, пальчиковые игры.</w:t>
      </w:r>
    </w:p>
    <w:p w:rsidR="003146F4" w:rsidRDefault="003146F4" w:rsidP="00306AD7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Стремясь установить доверительные отношения, взрослый обращается к ребенку по имени, с улыбкой, осуществляет тактильный контакт, часто берет ребенка на руки; проявляет внимание к настроению, желаниям, чувствам. Обучение проводится в мягкой форме без насилия.</w:t>
      </w:r>
    </w:p>
    <w:p w:rsidR="003146F4" w:rsidRDefault="003146F4" w:rsidP="00306AD7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настроения ребенка  организуются сенсорные игры с эмоционально яркими впечатлениями: музыкой, светом, водой, воздушными шарами, мыльными пузырями.</w:t>
      </w:r>
    </w:p>
    <w:p w:rsidR="003146F4" w:rsidRDefault="003146F4" w:rsidP="00306AD7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Непосредственно – эмоциональное общение с ребенком, деловое взаимодействие проводили в форме игры. Взрослый учит жестом, словом выражать свое отношение к игрушке, людям; демонстрирует семиотическое значение движений, несущих различный обобщенный смысл, при этом связывая их с образом песен, стихов, потешек: пожать плечами, покачать головой (как «мишка»), топнуть ножкой («рассердился мишка»), погрозить пальчиком (как курочка в песенке «Цыплята»). Все это отражает смысл ситуации, помогает использовать эти знаки в общении. Взрослый побуждает малышей действовать самостоятельно, замечать и поддерживать инициативные действия других детей.</w:t>
      </w:r>
    </w:p>
    <w:p w:rsidR="003146F4" w:rsidRDefault="003146F4" w:rsidP="00306AD7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Переход ко второму этапу возможен при преимущественном решении задач первого этапа. Однако они тесно связаны друг с другом.</w:t>
      </w:r>
    </w:p>
    <w:p w:rsidR="003146F4" w:rsidRDefault="003146F4" w:rsidP="00306AD7">
      <w:pPr>
        <w:numPr>
          <w:ilvl w:val="0"/>
          <w:numId w:val="2"/>
        </w:numPr>
        <w:tabs>
          <w:tab w:val="clear" w:pos="1080"/>
          <w:tab w:val="num" w:pos="0"/>
          <w:tab w:val="left" w:pos="360"/>
          <w:tab w:val="left" w:pos="540"/>
          <w:tab w:val="num" w:pos="1260"/>
        </w:tabs>
        <w:spacing w:after="0" w:line="240" w:lineRule="auto"/>
        <w:ind w:left="0"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Второй этап направлен на развитие зрительного внимания, образного видения, восприятия предметов и их свойств (величины, формы, цвета, количества деталей). </w:t>
      </w:r>
    </w:p>
    <w:p w:rsidR="003146F4" w:rsidRDefault="003146F4" w:rsidP="00306AD7">
      <w:pPr>
        <w:tabs>
          <w:tab w:val="left" w:pos="72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этого используются различные приемы:</w:t>
      </w:r>
    </w:p>
    <w:p w:rsidR="003146F4" w:rsidRDefault="003146F4" w:rsidP="00306AD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реальных объектов и предметов ближайшего окружения (живых и неживых объектов); активизация внимания ребенка на форме, красках, линиях листьев, цветов деревьев; сравнение образов животных, птиц, насекомых;</w:t>
      </w:r>
    </w:p>
    <w:p w:rsidR="003146F4" w:rsidRDefault="003146F4" w:rsidP="00306AD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в окружающей действительности предметов, похожих на круг, овал, треугольник, квадрат;</w:t>
      </w:r>
    </w:p>
    <w:p w:rsidR="003146F4" w:rsidRDefault="003146F4" w:rsidP="00306AD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показ произведений русского декоративно-прикладного искусства (дымковской, городецкой игрушки, семеновской матрешки);</w:t>
      </w:r>
    </w:p>
    <w:p w:rsidR="003146F4" w:rsidRDefault="003146F4" w:rsidP="00306AD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картинок, картин, иллюстраций;</w:t>
      </w:r>
    </w:p>
    <w:p w:rsidR="003146F4" w:rsidRDefault="003146F4" w:rsidP="00306AD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инсценирование с помощью игрушек реальных и сказочных ситуаций;</w:t>
      </w:r>
    </w:p>
    <w:p w:rsidR="003146F4" w:rsidRDefault="003146F4" w:rsidP="00306AD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с цветными шарами, матрешками, мозаикой, природным материалом.</w:t>
      </w:r>
    </w:p>
    <w:p w:rsidR="003146F4" w:rsidRDefault="003146F4" w:rsidP="00306AD7">
      <w:pPr>
        <w:tabs>
          <w:tab w:val="left" w:pos="0"/>
        </w:tabs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проводится работа по совершенствованию и дифференциации мелких движений пальцев, кисти рук, зрительно – двигательной координации. С этой целью подобрана серия пальчиковых игр («Намотаем клубочек ниток», «Собери снеговика» и т.д.).</w:t>
      </w:r>
    </w:p>
    <w:p w:rsidR="003146F4" w:rsidRDefault="003146F4" w:rsidP="00306AD7">
      <w:pPr>
        <w:numPr>
          <w:ilvl w:val="0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Третий этап – индивидуальные занятия нетрадиционным рисованием. На данном этапе реализуются задачи по установлению с детьми в процессе взаимодействия не только эмоционально-личностных, но и голосовых и деловых контактов, а также оказанию адекватных способов помощи детям и достижению совместного результата практической деятельности на основе общения. При этом важным моментом является формирование положительной мотивационно – </w:t>
      </w:r>
      <w:r>
        <w:rPr>
          <w:b/>
          <w:i/>
          <w:sz w:val="28"/>
          <w:szCs w:val="28"/>
        </w:rPr>
        <w:lastRenderedPageBreak/>
        <w:t>потребностной основы изобразительной деятельности, интереса к её результатам.</w:t>
      </w:r>
    </w:p>
    <w:p w:rsidR="003146F4" w:rsidRDefault="003146F4" w:rsidP="00306AD7">
      <w:pPr>
        <w:tabs>
          <w:tab w:val="left" w:pos="0"/>
        </w:tabs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обучали ребенка работать с различными инструментами, материалами, изготовлению рисунков с использованием различных художественных техник (пальчики – палитра, печать от руки, печатка, тампонирование, рисование клеем, опилками на самоклеющейся пленке и др.).</w:t>
      </w:r>
    </w:p>
    <w:p w:rsidR="003146F4" w:rsidRDefault="003146F4" w:rsidP="00306AD7">
      <w:pPr>
        <w:tabs>
          <w:tab w:val="left" w:pos="0"/>
        </w:tabs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игровой мотивации использовали прием «многослойного» рисования, т.е. повторного обращения к рисунку, что вызывало у детей доброе отношение к «своему» персонажу, желание помогать ему.</w:t>
      </w:r>
    </w:p>
    <w:p w:rsidR="003146F4" w:rsidRDefault="003146F4" w:rsidP="00306AD7">
      <w:pPr>
        <w:tabs>
          <w:tab w:val="left" w:pos="0"/>
        </w:tabs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пониманию необходимости действовать совместно со взрослым подводили через сочетание в занятии  индивидуальной и совместной деятельности, через принятие трех позиций по отношению к партнеру: ребенок «над» партнером – ребенок «подчинен» партнеру – ребенок «на равных» с партнером. В процессе совместной деятельности подчеркивали, что вместе рисовать интереснее и быстрее, что мы помогаем друг другу в работе. Важно, что рисунок выполнял функцию наглядной оценки успешности взаимодействия.</w:t>
      </w:r>
    </w:p>
    <w:p w:rsidR="003146F4" w:rsidRDefault="003146F4" w:rsidP="00306AD7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особенности восприятия и действий детей раннего возраста (отношение к рисованию как игре, неполнота изображения предмета, эмоциональное восприятие всего происходящего), </w:t>
      </w:r>
      <w:r>
        <w:rPr>
          <w:b/>
          <w:i/>
          <w:sz w:val="28"/>
          <w:szCs w:val="28"/>
        </w:rPr>
        <w:t>основным методом</w:t>
      </w:r>
      <w:r>
        <w:rPr>
          <w:sz w:val="28"/>
          <w:szCs w:val="28"/>
        </w:rPr>
        <w:t xml:space="preserve"> работы является совместная деятельность воспитателя и ребенка – </w:t>
      </w:r>
      <w:r>
        <w:rPr>
          <w:b/>
          <w:i/>
          <w:sz w:val="28"/>
          <w:szCs w:val="28"/>
        </w:rPr>
        <w:t xml:space="preserve">сотворчество воспитателя с детьми, </w:t>
      </w:r>
      <w:r>
        <w:rPr>
          <w:sz w:val="28"/>
          <w:szCs w:val="28"/>
        </w:rPr>
        <w:t>что дает возможность воспринимать явление, образ в двух планах: незаконченное и окончательное, которое получилось благодаря их участию.</w:t>
      </w:r>
    </w:p>
    <w:p w:rsidR="003146F4" w:rsidRDefault="003146F4" w:rsidP="00306AD7">
      <w:pPr>
        <w:tabs>
          <w:tab w:val="left" w:pos="0"/>
        </w:tabs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В процессе совместного рисования</w:t>
      </w:r>
      <w:r w:rsidR="00D45771">
        <w:rPr>
          <w:sz w:val="28"/>
          <w:szCs w:val="28"/>
        </w:rPr>
        <w:t xml:space="preserve"> мы</w:t>
      </w:r>
      <w:r>
        <w:rPr>
          <w:sz w:val="28"/>
          <w:szCs w:val="28"/>
        </w:rPr>
        <w:t xml:space="preserve"> использовали различные </w:t>
      </w:r>
      <w:r>
        <w:rPr>
          <w:b/>
          <w:i/>
          <w:sz w:val="28"/>
          <w:szCs w:val="28"/>
        </w:rPr>
        <w:t>методы и  приемы:</w:t>
      </w:r>
      <w:r w:rsidR="00D45771">
        <w:rPr>
          <w:b/>
          <w:i/>
          <w:sz w:val="28"/>
          <w:szCs w:val="28"/>
        </w:rPr>
        <w:br/>
      </w:r>
      <w:r w:rsidR="004D26B5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 предмета, </w:t>
      </w:r>
      <w:r w:rsidR="00FC36C5">
        <w:rPr>
          <w:sz w:val="28"/>
          <w:szCs w:val="28"/>
        </w:rPr>
        <w:br/>
      </w:r>
      <w:r w:rsidR="004D26B5">
        <w:rPr>
          <w:sz w:val="28"/>
          <w:szCs w:val="28"/>
        </w:rPr>
        <w:t>-</w:t>
      </w:r>
      <w:r>
        <w:rPr>
          <w:sz w:val="28"/>
          <w:szCs w:val="28"/>
        </w:rPr>
        <w:t>показ способов изображения,</w:t>
      </w:r>
      <w:r w:rsidR="00FC36C5">
        <w:rPr>
          <w:sz w:val="28"/>
          <w:szCs w:val="28"/>
        </w:rPr>
        <w:br/>
      </w:r>
      <w:r w:rsidR="004D26B5">
        <w:rPr>
          <w:sz w:val="28"/>
          <w:szCs w:val="28"/>
        </w:rPr>
        <w:t>-</w:t>
      </w:r>
      <w:r>
        <w:rPr>
          <w:sz w:val="28"/>
          <w:szCs w:val="28"/>
        </w:rPr>
        <w:t xml:space="preserve"> метод «пассивных» движений,</w:t>
      </w:r>
      <w:r w:rsidR="00FC36C5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4D26B5">
        <w:rPr>
          <w:sz w:val="28"/>
          <w:szCs w:val="28"/>
        </w:rPr>
        <w:t>-</w:t>
      </w:r>
      <w:r>
        <w:rPr>
          <w:sz w:val="28"/>
          <w:szCs w:val="28"/>
        </w:rPr>
        <w:t>словесное объяснение,</w:t>
      </w:r>
      <w:r w:rsidR="00FC36C5">
        <w:rPr>
          <w:sz w:val="28"/>
          <w:szCs w:val="28"/>
        </w:rPr>
        <w:br/>
      </w:r>
      <w:r w:rsidR="004D26B5">
        <w:rPr>
          <w:sz w:val="28"/>
          <w:szCs w:val="28"/>
        </w:rPr>
        <w:t>-</w:t>
      </w:r>
      <w:r>
        <w:rPr>
          <w:sz w:val="28"/>
          <w:szCs w:val="28"/>
        </w:rPr>
        <w:t xml:space="preserve"> комментирование действий, </w:t>
      </w:r>
      <w:r w:rsidR="00FC36C5">
        <w:rPr>
          <w:sz w:val="28"/>
          <w:szCs w:val="28"/>
        </w:rPr>
        <w:br/>
      </w:r>
      <w:r w:rsidR="004D26B5">
        <w:rPr>
          <w:sz w:val="28"/>
          <w:szCs w:val="28"/>
        </w:rPr>
        <w:t>-</w:t>
      </w:r>
      <w:r>
        <w:rPr>
          <w:sz w:val="28"/>
          <w:szCs w:val="28"/>
        </w:rPr>
        <w:t>игровые приемы,</w:t>
      </w:r>
      <w:r w:rsidR="00FC36C5">
        <w:rPr>
          <w:sz w:val="28"/>
          <w:szCs w:val="28"/>
        </w:rPr>
        <w:br/>
      </w:r>
      <w:r w:rsidR="004D26B5">
        <w:rPr>
          <w:sz w:val="28"/>
          <w:szCs w:val="28"/>
        </w:rPr>
        <w:t>-</w:t>
      </w:r>
      <w:r>
        <w:rPr>
          <w:sz w:val="28"/>
          <w:szCs w:val="28"/>
        </w:rPr>
        <w:t xml:space="preserve"> чтение стихов, потешек и др.</w:t>
      </w:r>
      <w:r w:rsidR="00D45771">
        <w:rPr>
          <w:sz w:val="28"/>
          <w:szCs w:val="28"/>
        </w:rPr>
        <w:t xml:space="preserve">      </w:t>
      </w:r>
      <w:r w:rsidR="00D45771">
        <w:rPr>
          <w:sz w:val="28"/>
          <w:szCs w:val="28"/>
        </w:rPr>
        <w:br/>
        <w:t xml:space="preserve">             </w:t>
      </w:r>
      <w:r>
        <w:rPr>
          <w:sz w:val="28"/>
          <w:szCs w:val="28"/>
        </w:rPr>
        <w:t xml:space="preserve"> Оказывали детям разные </w:t>
      </w:r>
      <w:r>
        <w:rPr>
          <w:b/>
          <w:i/>
          <w:sz w:val="28"/>
          <w:szCs w:val="28"/>
        </w:rPr>
        <w:t xml:space="preserve">виды помощи: </w:t>
      </w:r>
      <w:r>
        <w:rPr>
          <w:sz w:val="28"/>
          <w:szCs w:val="28"/>
        </w:rPr>
        <w:t>словесную, направляющую, обучающую.</w:t>
      </w:r>
      <w:r w:rsidR="00D45771">
        <w:rPr>
          <w:sz w:val="28"/>
          <w:szCs w:val="28"/>
        </w:rPr>
        <w:br/>
        <w:t xml:space="preserve">             </w:t>
      </w:r>
      <w:r>
        <w:rPr>
          <w:sz w:val="28"/>
          <w:szCs w:val="28"/>
        </w:rPr>
        <w:t xml:space="preserve"> При обучении рисованию учитывали индивидуально-типологические особенности детей: для одних детей важно изобразительно описать ситуацию, другие стараются выразить взаимоотношения персонажей, настроение.</w:t>
      </w:r>
    </w:p>
    <w:p w:rsidR="003146F4" w:rsidRDefault="003146F4" w:rsidP="00306AD7">
      <w:pPr>
        <w:tabs>
          <w:tab w:val="left" w:pos="0"/>
        </w:tabs>
        <w:spacing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создания выразительного художественного образа использовали интегрирование аппликации и рисования, комбинирование различных способов изображения, материалов в одном изображаемом образе</w:t>
      </w:r>
      <w:r w:rsidR="006115DF">
        <w:rPr>
          <w:sz w:val="28"/>
          <w:szCs w:val="28"/>
        </w:rPr>
        <w:t>.</w:t>
      </w:r>
      <w:r w:rsidR="006115DF">
        <w:rPr>
          <w:sz w:val="28"/>
          <w:szCs w:val="28"/>
        </w:rPr>
        <w:br/>
        <w:t xml:space="preserve">            </w:t>
      </w:r>
      <w:r>
        <w:rPr>
          <w:sz w:val="28"/>
          <w:szCs w:val="28"/>
        </w:rPr>
        <w:t xml:space="preserve"> Особое значение придавали материалу,</w:t>
      </w:r>
      <w:r w:rsidR="00D45771">
        <w:rPr>
          <w:sz w:val="28"/>
          <w:szCs w:val="28"/>
        </w:rPr>
        <w:t xml:space="preserve"> которым дети могут рисовать</w:t>
      </w:r>
      <w:r w:rsidR="006115DF">
        <w:rPr>
          <w:sz w:val="28"/>
          <w:szCs w:val="28"/>
        </w:rPr>
        <w:t>.</w:t>
      </w:r>
      <w:r w:rsidR="00D45771">
        <w:rPr>
          <w:sz w:val="28"/>
          <w:szCs w:val="28"/>
        </w:rPr>
        <w:t xml:space="preserve"> Это - </w:t>
      </w:r>
      <w:r>
        <w:rPr>
          <w:sz w:val="28"/>
          <w:szCs w:val="28"/>
        </w:rPr>
        <w:t>палочка с ватой, цветы, семена, листья растений, еловые ветки, опилки и.т.д.</w:t>
      </w:r>
    </w:p>
    <w:p w:rsidR="003146F4" w:rsidRDefault="003146F4" w:rsidP="007575F5">
      <w:pPr>
        <w:tabs>
          <w:tab w:val="left" w:pos="0"/>
        </w:tabs>
        <w:spacing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реализуется задача развития у детей умения искать и находить сходство рисунка с предметом и называть его; способность понимать, «читать» свой рисунок, находить среди работ свой рисунок.</w:t>
      </w:r>
    </w:p>
    <w:p w:rsidR="003146F4" w:rsidRDefault="003146F4" w:rsidP="007575F5">
      <w:pPr>
        <w:tabs>
          <w:tab w:val="left" w:pos="0"/>
        </w:tabs>
        <w:spacing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положительного мотивационно-потребностной основы изобразительной деятельности интереса к её результатам использовали приемы:</w:t>
      </w:r>
    </w:p>
    <w:p w:rsidR="003146F4" w:rsidRDefault="003146F4" w:rsidP="007575F5">
      <w:pPr>
        <w:tabs>
          <w:tab w:val="left" w:pos="0"/>
        </w:tabs>
        <w:spacing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показ изготовленных рисунков и обыгрывание уже готовых изображений;</w:t>
      </w:r>
    </w:p>
    <w:p w:rsidR="003146F4" w:rsidRDefault="003146F4" w:rsidP="007575F5">
      <w:pPr>
        <w:tabs>
          <w:tab w:val="left" w:pos="0"/>
        </w:tabs>
        <w:spacing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демонстрация рисунков на выставках в группе, учреждении;</w:t>
      </w:r>
    </w:p>
    <w:p w:rsidR="003146F4" w:rsidRDefault="00AF4176" w:rsidP="007575F5">
      <w:pPr>
        <w:tabs>
          <w:tab w:val="left" w:pos="0"/>
        </w:tabs>
        <w:spacing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и рассматр</w:t>
      </w:r>
      <w:r w:rsidR="00CA5245">
        <w:rPr>
          <w:sz w:val="28"/>
          <w:szCs w:val="28"/>
        </w:rPr>
        <w:t>ив</w:t>
      </w:r>
      <w:r w:rsidR="003146F4">
        <w:rPr>
          <w:sz w:val="28"/>
          <w:szCs w:val="28"/>
        </w:rPr>
        <w:t>ание альбомов с детскими р</w:t>
      </w:r>
      <w:r>
        <w:rPr>
          <w:sz w:val="28"/>
          <w:szCs w:val="28"/>
        </w:rPr>
        <w:t>исунками</w:t>
      </w:r>
      <w:r w:rsidR="003146F4">
        <w:rPr>
          <w:sz w:val="28"/>
          <w:szCs w:val="28"/>
        </w:rPr>
        <w:t>.</w:t>
      </w:r>
    </w:p>
    <w:p w:rsidR="00AF4176" w:rsidRDefault="007575F5" w:rsidP="00306AD7">
      <w:pPr>
        <w:spacing w:line="240" w:lineRule="auto"/>
        <w:ind w:left="-600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</w:t>
      </w:r>
      <w:r w:rsidR="00AF4176">
        <w:rPr>
          <w:b/>
          <w:sz w:val="28"/>
          <w:szCs w:val="28"/>
        </w:rPr>
        <w:t>ультативность педагогической деятельности</w:t>
      </w:r>
    </w:p>
    <w:p w:rsidR="00AF4176" w:rsidRDefault="00AF4176" w:rsidP="00306AD7">
      <w:pPr>
        <w:spacing w:line="240" w:lineRule="auto"/>
        <w:ind w:left="-60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педагогической  деятельности показывает, что данный опыт эффективно развивает навыки общения у воспитанников дома ребенка, способствует личностному развитию. </w:t>
      </w:r>
    </w:p>
    <w:p w:rsidR="00AF4176" w:rsidRDefault="00AF4176" w:rsidP="00306AD7">
      <w:pPr>
        <w:spacing w:line="240" w:lineRule="auto"/>
        <w:ind w:left="-60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диагностического обследования по определению ведущих форм и уровня общения, проводимого на начало и конец учебного года свидетельствуют, что повысить уровень общения у детей с нарушениями в развитии можно, на специально организованных занятиях по обучению детей нетрадиционным способам рисования, моделирующих ситуативно-деловую форму общения. </w:t>
      </w:r>
    </w:p>
    <w:p w:rsidR="00AF4176" w:rsidRDefault="00AF4176" w:rsidP="00306AD7">
      <w:pPr>
        <w:spacing w:line="240" w:lineRule="auto"/>
        <w:ind w:left="-60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подход к построению коррекционно-развивающего процесса способствует возникновению у малыша с проблемами потребности в общении,  налаживанию устойчивых эмоциональных контактов со взрослыми (проявляет интерес к взрослому, испытывает доверие к нему). У ребенка развивается привязанность к играющему с ним человеку, формируется деловой, познавательный мотив общения.</w:t>
      </w:r>
    </w:p>
    <w:p w:rsidR="00AF4176" w:rsidRDefault="00AF4176" w:rsidP="00306AD7">
      <w:pPr>
        <w:spacing w:line="240" w:lineRule="auto"/>
        <w:ind w:left="-60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дети 2-3 лет с ЗПР, овладели ситуативно-деловым общением и элементарным сотрудничеством со взрослым, демонстрируют более высокий уровень развития коммуникативной деятельности, чем их сверстники с ЗПР, не обучающиеся на специальных занятиях. Они инициативны в обращении к взрослым, строят взаимодействия со взрослым на основе деловых контактов, активно </w:t>
      </w:r>
      <w:r>
        <w:rPr>
          <w:sz w:val="28"/>
          <w:szCs w:val="28"/>
        </w:rPr>
        <w:lastRenderedPageBreak/>
        <w:t>используют предметно-действенные, речевые и неречевые (взгляды, мимика, жесты, выразительные позы и движения) способы общения, проявляют активность, самостоятельность, соблюдают очередность.</w:t>
      </w:r>
    </w:p>
    <w:p w:rsidR="00AF4176" w:rsidRDefault="00AF4176" w:rsidP="00306AD7">
      <w:pPr>
        <w:spacing w:line="240" w:lineRule="auto"/>
        <w:ind w:left="-600" w:firstLine="900"/>
        <w:jc w:val="both"/>
        <w:rPr>
          <w:sz w:val="28"/>
          <w:szCs w:val="28"/>
        </w:rPr>
      </w:pPr>
      <w:r>
        <w:rPr>
          <w:sz w:val="28"/>
          <w:szCs w:val="28"/>
        </w:rPr>
        <w:t>Дети приобрели навыки речевого общения:</w:t>
      </w:r>
    </w:p>
    <w:p w:rsidR="00AF4176" w:rsidRDefault="00AF4176" w:rsidP="00306AD7">
      <w:pPr>
        <w:spacing w:line="240" w:lineRule="auto"/>
        <w:ind w:left="-60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осознанно стали воспринимать речь взрослых (вслушиваться в речь окружающих, правильно действуют в соответствии с содержанием их речи);</w:t>
      </w:r>
    </w:p>
    <w:p w:rsidR="00AF4176" w:rsidRDefault="00AF4176" w:rsidP="00306AD7">
      <w:pPr>
        <w:spacing w:line="240" w:lineRule="auto"/>
        <w:ind w:left="-60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овладели звукоподражаниями, имеющими в соответствующих ситуациях лексическое значение: «ав-ав» (собака) и.т.д.</w:t>
      </w:r>
    </w:p>
    <w:p w:rsidR="00AF4176" w:rsidRDefault="00AF4176" w:rsidP="00306AD7">
      <w:pPr>
        <w:spacing w:line="240" w:lineRule="auto"/>
        <w:ind w:left="-60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активно пользуются двух – трехсложными словами, обозначающими предметы, действия, признаки, употребляя их фонетически и структурно правильно или искаженно.</w:t>
      </w:r>
    </w:p>
    <w:p w:rsidR="00AF4176" w:rsidRDefault="00AF4176" w:rsidP="00306AD7">
      <w:pPr>
        <w:spacing w:line="240" w:lineRule="auto"/>
        <w:ind w:left="-60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 детей отмечается положительная динамика развития психических процессов (восприятия, внимания, памяти, мышления, воображения), предметных действий, мелкой моторики.</w:t>
      </w:r>
    </w:p>
    <w:p w:rsidR="00AF4176" w:rsidRDefault="00AF4176" w:rsidP="00306AD7">
      <w:pPr>
        <w:spacing w:line="240" w:lineRule="auto"/>
        <w:ind w:left="-60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 детей повысился интерес к изобразительной деятельности, как на занятиях, так и вне их, сформировалась позитивная «Я - концепция», уверенность в себе за счет социального признания ценности продукта, созданного ребенком.  Они любят демонстрировать свои рисунки сверстникам, взрослым.</w:t>
      </w:r>
    </w:p>
    <w:p w:rsidR="00AF4176" w:rsidRDefault="00AF4176" w:rsidP="00306AD7">
      <w:pPr>
        <w:spacing w:line="240" w:lineRule="auto"/>
        <w:ind w:left="-600"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Занятия рисованием имеют выраженный психотерапевтический эффект. Взаимоотношения между детьми стали более ровными, доброжелательными. У детей сформировалась эмоциональная отзывчивость на явления окружающей жизни, они стали более раскованными и радостными. Создание благоприятной психологической атмосферы способствовало снижению заболеваемости.</w:t>
      </w:r>
    </w:p>
    <w:p w:rsidR="00AF4176" w:rsidRDefault="00AF4176" w:rsidP="00306AD7">
      <w:pPr>
        <w:spacing w:line="240" w:lineRule="auto"/>
        <w:ind w:left="-600" w:firstLine="960"/>
        <w:jc w:val="both"/>
        <w:rPr>
          <w:sz w:val="28"/>
          <w:szCs w:val="28"/>
        </w:rPr>
      </w:pPr>
      <w:r>
        <w:rPr>
          <w:sz w:val="28"/>
          <w:szCs w:val="28"/>
        </w:rPr>
        <w:t>Сравнивая результаты развития  навыков общения у детей, с которыми не проводилась целенаправленная работа по развитию коммуникативной деятельности можно сделать следующие выводы:  у  этих детей значительно отстает развитие психических процессов, дети тяжело идут на контакт со взрослыми и детьми из-за отсутствия навыка общения; дети более тревожные и агрессивные.</w:t>
      </w:r>
    </w:p>
    <w:p w:rsidR="00AF4176" w:rsidRDefault="00AF4176" w:rsidP="00306AD7">
      <w:pPr>
        <w:spacing w:line="240" w:lineRule="auto"/>
        <w:ind w:left="-600" w:firstLine="960"/>
        <w:jc w:val="both"/>
        <w:rPr>
          <w:sz w:val="24"/>
          <w:szCs w:val="24"/>
        </w:rPr>
      </w:pPr>
      <w:r>
        <w:rPr>
          <w:sz w:val="28"/>
          <w:szCs w:val="28"/>
        </w:rPr>
        <w:t>Полученные результаты свидетельствуют об эффективности применения нетрадиционного рисования для развития навыков общения у воспитанников дома ребенка.</w:t>
      </w:r>
    </w:p>
    <w:p w:rsidR="00AF4176" w:rsidRDefault="00AF4176" w:rsidP="00306AD7">
      <w:pPr>
        <w:tabs>
          <w:tab w:val="left" w:pos="0"/>
        </w:tabs>
        <w:spacing w:line="240" w:lineRule="auto"/>
        <w:ind w:firstLine="900"/>
        <w:jc w:val="both"/>
        <w:rPr>
          <w:sz w:val="28"/>
          <w:szCs w:val="28"/>
        </w:rPr>
      </w:pPr>
    </w:p>
    <w:p w:rsidR="00306AD7" w:rsidRDefault="00306AD7" w:rsidP="00306AD7">
      <w:pPr>
        <w:tabs>
          <w:tab w:val="left" w:pos="0"/>
        </w:tabs>
        <w:spacing w:line="240" w:lineRule="auto"/>
        <w:ind w:firstLine="900"/>
        <w:jc w:val="both"/>
        <w:rPr>
          <w:sz w:val="28"/>
          <w:szCs w:val="28"/>
        </w:rPr>
      </w:pPr>
    </w:p>
    <w:p w:rsidR="00306AD7" w:rsidRDefault="00306AD7" w:rsidP="00306AD7">
      <w:pPr>
        <w:tabs>
          <w:tab w:val="left" w:pos="0"/>
        </w:tabs>
        <w:spacing w:line="240" w:lineRule="auto"/>
        <w:ind w:firstLine="900"/>
        <w:jc w:val="both"/>
        <w:rPr>
          <w:sz w:val="28"/>
          <w:szCs w:val="28"/>
        </w:rPr>
      </w:pPr>
    </w:p>
    <w:p w:rsidR="00306AD7" w:rsidRDefault="00306AD7" w:rsidP="00306AD7">
      <w:pPr>
        <w:tabs>
          <w:tab w:val="left" w:pos="0"/>
        </w:tabs>
        <w:spacing w:line="240" w:lineRule="auto"/>
        <w:ind w:firstLine="900"/>
        <w:jc w:val="both"/>
        <w:rPr>
          <w:sz w:val="28"/>
          <w:szCs w:val="28"/>
        </w:rPr>
      </w:pPr>
    </w:p>
    <w:p w:rsidR="00306AD7" w:rsidRDefault="00306AD7" w:rsidP="00306AD7">
      <w:pPr>
        <w:tabs>
          <w:tab w:val="left" w:pos="0"/>
        </w:tabs>
        <w:spacing w:line="240" w:lineRule="auto"/>
        <w:ind w:firstLine="900"/>
        <w:jc w:val="both"/>
        <w:rPr>
          <w:sz w:val="28"/>
          <w:szCs w:val="28"/>
        </w:rPr>
      </w:pPr>
    </w:p>
    <w:p w:rsidR="00306AD7" w:rsidRDefault="00306AD7" w:rsidP="00306AD7">
      <w:pPr>
        <w:tabs>
          <w:tab w:val="left" w:pos="0"/>
        </w:tabs>
        <w:spacing w:line="240" w:lineRule="auto"/>
        <w:ind w:firstLine="900"/>
        <w:jc w:val="both"/>
        <w:rPr>
          <w:sz w:val="28"/>
          <w:szCs w:val="28"/>
        </w:rPr>
      </w:pPr>
    </w:p>
    <w:p w:rsidR="00306AD7" w:rsidRDefault="00306AD7" w:rsidP="00306AD7">
      <w:pPr>
        <w:tabs>
          <w:tab w:val="left" w:pos="0"/>
        </w:tabs>
        <w:spacing w:line="240" w:lineRule="auto"/>
        <w:ind w:firstLine="900"/>
        <w:jc w:val="both"/>
        <w:rPr>
          <w:sz w:val="28"/>
          <w:szCs w:val="28"/>
        </w:rPr>
      </w:pPr>
    </w:p>
    <w:p w:rsidR="00306AD7" w:rsidRDefault="00306AD7" w:rsidP="00306AD7">
      <w:pPr>
        <w:tabs>
          <w:tab w:val="left" w:pos="0"/>
        </w:tabs>
        <w:spacing w:line="240" w:lineRule="auto"/>
        <w:ind w:firstLine="900"/>
        <w:jc w:val="both"/>
        <w:rPr>
          <w:sz w:val="28"/>
          <w:szCs w:val="28"/>
        </w:rPr>
      </w:pPr>
    </w:p>
    <w:p w:rsidR="00306AD7" w:rsidRDefault="00306AD7" w:rsidP="00306AD7">
      <w:pPr>
        <w:tabs>
          <w:tab w:val="left" w:pos="0"/>
        </w:tabs>
        <w:spacing w:line="240" w:lineRule="auto"/>
        <w:ind w:firstLine="900"/>
        <w:jc w:val="both"/>
        <w:rPr>
          <w:sz w:val="28"/>
          <w:szCs w:val="28"/>
        </w:rPr>
      </w:pPr>
    </w:p>
    <w:p w:rsidR="00306AD7" w:rsidRDefault="00306AD7" w:rsidP="00306AD7">
      <w:pPr>
        <w:tabs>
          <w:tab w:val="left" w:pos="0"/>
        </w:tabs>
        <w:spacing w:line="240" w:lineRule="auto"/>
        <w:ind w:firstLine="900"/>
        <w:jc w:val="both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РАЗВИТИЯ НАВЫКОВ ОБЩЕНИЯ У </w:t>
      </w:r>
    </w:p>
    <w:p w:rsidR="00306AD7" w:rsidRDefault="00306AD7" w:rsidP="00306AD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ВОСПИТАННИКОВ ДОМА РЕБЕНКА СРЕДСТВАМИ </w:t>
      </w:r>
    </w:p>
    <w:p w:rsidR="00306AD7" w:rsidRDefault="00306AD7" w:rsidP="00306AD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НЕТРАДИЦИОННОГО РИСОВАНИЯ</w:t>
      </w: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Default="00306AD7" w:rsidP="00306AD7">
      <w:pPr>
        <w:spacing w:line="240" w:lineRule="auto"/>
        <w:rPr>
          <w:sz w:val="28"/>
          <w:szCs w:val="28"/>
        </w:rPr>
      </w:pPr>
    </w:p>
    <w:p w:rsidR="00306AD7" w:rsidRPr="00A308F7" w:rsidRDefault="00A308F7" w:rsidP="00506F04">
      <w:pPr>
        <w:spacing w:line="240" w:lineRule="auto"/>
        <w:ind w:firstLine="360"/>
        <w:rPr>
          <w:b/>
          <w:sz w:val="28"/>
          <w:szCs w:val="28"/>
        </w:rPr>
      </w:pPr>
      <w:r w:rsidRPr="00A308F7">
        <w:rPr>
          <w:b/>
          <w:sz w:val="28"/>
          <w:szCs w:val="28"/>
        </w:rPr>
        <w:lastRenderedPageBreak/>
        <w:t xml:space="preserve"> </w:t>
      </w:r>
      <w:r w:rsidR="00306AD7" w:rsidRPr="00A308F7">
        <w:rPr>
          <w:b/>
          <w:sz w:val="28"/>
          <w:szCs w:val="28"/>
        </w:rPr>
        <w:t>Актуальность</w:t>
      </w:r>
    </w:p>
    <w:p w:rsidR="00306AD7" w:rsidRDefault="00306AD7" w:rsidP="00306AD7">
      <w:pPr>
        <w:tabs>
          <w:tab w:val="left" w:pos="360"/>
        </w:tabs>
        <w:spacing w:line="240" w:lineRule="auto"/>
        <w:ind w:left="-54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Актуальность данной программы заключается в том, что она направлена на всестороннее развитие личности ребенка. Психологами доказано влияние общения на развитие личности, соответственно развитие общения будет способствовать развитию личности дошкольника в целом.</w:t>
      </w:r>
    </w:p>
    <w:p w:rsidR="00306AD7" w:rsidRPr="00A308F7" w:rsidRDefault="00306AD7" w:rsidP="00306AD7">
      <w:pPr>
        <w:tabs>
          <w:tab w:val="left" w:pos="180"/>
          <w:tab w:val="left" w:pos="360"/>
        </w:tabs>
        <w:spacing w:line="240" w:lineRule="auto"/>
        <w:ind w:firstLine="360"/>
        <w:jc w:val="both"/>
        <w:rPr>
          <w:b/>
          <w:sz w:val="28"/>
          <w:szCs w:val="28"/>
        </w:rPr>
      </w:pPr>
      <w:r w:rsidRPr="00A308F7">
        <w:rPr>
          <w:b/>
          <w:sz w:val="28"/>
          <w:szCs w:val="28"/>
        </w:rPr>
        <w:t>Новизна</w:t>
      </w:r>
    </w:p>
    <w:p w:rsidR="00506F04" w:rsidRDefault="00306AD7" w:rsidP="00506F04">
      <w:pPr>
        <w:tabs>
          <w:tab w:val="left" w:pos="360"/>
        </w:tabs>
        <w:spacing w:line="240" w:lineRule="auto"/>
        <w:ind w:left="-600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программе систематизирован материал по развитию навыков общения у детей раннего возраста с отклонениями в развитии, включающий занятия нетрадиционным рисованием, подвижные, пальчиковые, сенсорные игры, рекомендации для воспитателей и родителей</w:t>
      </w:r>
      <w:r w:rsidR="00506F04">
        <w:rPr>
          <w:sz w:val="28"/>
          <w:szCs w:val="28"/>
        </w:rPr>
        <w:t>.</w:t>
      </w:r>
    </w:p>
    <w:p w:rsidR="00306AD7" w:rsidRDefault="00506F04" w:rsidP="00506F04">
      <w:pPr>
        <w:tabs>
          <w:tab w:val="left" w:pos="360"/>
        </w:tabs>
        <w:spacing w:line="240" w:lineRule="auto"/>
        <w:ind w:left="-60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="00306AD7">
        <w:rPr>
          <w:sz w:val="28"/>
          <w:szCs w:val="28"/>
        </w:rPr>
        <w:t>азработана и апробирована система занятий рисованием с использованием нетрадиционных художественных техник, усовершенствованных и адаптированных к особенностям развития изобразительной деятельности детей раннего возраста с проблемами, на основе методических рекомендаций Е.Е. Кравцовой по обучению детей навыкам общения в ходе рисования.</w:t>
      </w:r>
    </w:p>
    <w:p w:rsidR="00306AD7" w:rsidRDefault="00306AD7" w:rsidP="00306AD7">
      <w:pPr>
        <w:spacing w:line="24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 по отношению к воспитанникам дома ребенка прием изобразительной игры – «многослойного» рисования, т.е. повторного обращения к рисунку, направленный на создание образа динамичного, трепетного, связанного с чувствами (сочувствие, сопереживание, сострадание), что позволяет усилить переживание малышом своей значимости для других, укрепить положительное самоощущение, развить представление о себе. При этом обеспечивается многократность повторения материала, что важно для восприятия речи детьми и для ее активизации.</w:t>
      </w:r>
    </w:p>
    <w:p w:rsidR="00306AD7" w:rsidRPr="006F0A35" w:rsidRDefault="00306AD7" w:rsidP="00306AD7">
      <w:pPr>
        <w:tabs>
          <w:tab w:val="left" w:pos="180"/>
          <w:tab w:val="left" w:pos="360"/>
        </w:tabs>
        <w:spacing w:line="240" w:lineRule="auto"/>
        <w:ind w:firstLine="360"/>
        <w:jc w:val="both"/>
        <w:rPr>
          <w:b/>
          <w:sz w:val="28"/>
          <w:szCs w:val="28"/>
        </w:rPr>
      </w:pPr>
      <w:r w:rsidRPr="006F0A35">
        <w:rPr>
          <w:b/>
          <w:sz w:val="28"/>
          <w:szCs w:val="28"/>
        </w:rPr>
        <w:t>Цель</w:t>
      </w:r>
    </w:p>
    <w:p w:rsidR="00306AD7" w:rsidRDefault="00306AD7" w:rsidP="00306AD7">
      <w:pPr>
        <w:spacing w:line="24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умений и навыков у воспитанников дома ребенка средствами нетрадиционного рисования.</w:t>
      </w:r>
    </w:p>
    <w:p w:rsidR="00306AD7" w:rsidRPr="006F0A35" w:rsidRDefault="00306AD7" w:rsidP="00306AD7">
      <w:pPr>
        <w:tabs>
          <w:tab w:val="left" w:pos="180"/>
          <w:tab w:val="left" w:pos="360"/>
        </w:tabs>
        <w:spacing w:line="240" w:lineRule="auto"/>
        <w:ind w:firstLine="360"/>
        <w:jc w:val="both"/>
        <w:rPr>
          <w:b/>
          <w:sz w:val="28"/>
          <w:szCs w:val="28"/>
        </w:rPr>
      </w:pPr>
      <w:r w:rsidRPr="006F0A35">
        <w:rPr>
          <w:b/>
          <w:sz w:val="28"/>
          <w:szCs w:val="28"/>
        </w:rPr>
        <w:t>Основные задачи</w:t>
      </w:r>
    </w:p>
    <w:p w:rsidR="00306AD7" w:rsidRDefault="00306AD7" w:rsidP="00306AD7">
      <w:pPr>
        <w:spacing w:line="240" w:lineRule="auto"/>
        <w:ind w:left="-540" w:firstLine="9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Создать в группе эмоционально – положительную атмосферу, обеспечить комфорт, защищенность, эмоциональное и психологическое благополучие каждому ребенку </w:t>
      </w:r>
    </w:p>
    <w:p w:rsidR="00306AD7" w:rsidRDefault="00306AD7" w:rsidP="00306AD7">
      <w:pPr>
        <w:spacing w:line="24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* Способствовать возникновению чувства привязанности и доверия, симпатии ко взрослым, которые заботятся о ребенке.</w:t>
      </w:r>
    </w:p>
    <w:p w:rsidR="00306AD7" w:rsidRDefault="00306AD7" w:rsidP="00306AD7">
      <w:pPr>
        <w:spacing w:line="24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* Удовлетворять потребность ребенка в доброжелательном эмоционально – положительном отношении к нему.</w:t>
      </w:r>
    </w:p>
    <w:p w:rsidR="00306AD7" w:rsidRDefault="00306AD7" w:rsidP="00306AD7">
      <w:pPr>
        <w:spacing w:line="24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Использовать вневербальное педагогическое общение, позволяющее взрослому передать свое отношение к ребенку.</w:t>
      </w:r>
    </w:p>
    <w:p w:rsidR="00306AD7" w:rsidRDefault="00306AD7" w:rsidP="00306AD7">
      <w:pPr>
        <w:spacing w:line="240" w:lineRule="auto"/>
        <w:ind w:left="-540" w:firstLine="9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Формировать способность устанавливать эмоциональный контакт со взрослым, обеспечить развитие сотрудничества в процессе совместной деятельности, а также обучение ребенка способам усвоения общественного опыта.</w:t>
      </w:r>
    </w:p>
    <w:p w:rsidR="00306AD7" w:rsidRDefault="00306AD7" w:rsidP="00306AD7">
      <w:pPr>
        <w:spacing w:line="24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* Формировать потребность в общении по поводу предметов, игрушек и действий с ними.</w:t>
      </w:r>
    </w:p>
    <w:p w:rsidR="00306AD7" w:rsidRDefault="00306AD7" w:rsidP="00306AD7">
      <w:pPr>
        <w:spacing w:line="24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* Способствовать развитию интереса к окружающему его миру и самому себе; поддержанию радости достижения успехов, преодоления трудностей («Я могу!», «Я хороший!»); развивать потребность в самостоятельности («Я сам!»).</w:t>
      </w:r>
    </w:p>
    <w:p w:rsidR="00306AD7" w:rsidRDefault="00306AD7" w:rsidP="00306AD7">
      <w:pPr>
        <w:spacing w:line="240" w:lineRule="auto"/>
        <w:ind w:left="-540" w:firstLine="9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Развивать коммуникативные умения и речь.</w:t>
      </w:r>
    </w:p>
    <w:p w:rsidR="00306AD7" w:rsidRDefault="00306AD7" w:rsidP="00306AD7">
      <w:pPr>
        <w:spacing w:line="24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* Побуждать внимательно слушать, соблюдать очередность, пользоваться наряду с жестами и мимикой словами, необходимыми для выражения желаний и налаживания взаимоотношений с окружающими.</w:t>
      </w:r>
    </w:p>
    <w:p w:rsidR="00306AD7" w:rsidRDefault="00306AD7" w:rsidP="00306AD7">
      <w:pPr>
        <w:spacing w:line="24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* Способствовать формированию активности, инициативности при вступлении ребенка в общение с педагогом.</w:t>
      </w:r>
    </w:p>
    <w:p w:rsidR="00306AD7" w:rsidRDefault="00306AD7" w:rsidP="00306AD7">
      <w:pPr>
        <w:spacing w:line="240" w:lineRule="auto"/>
        <w:ind w:left="-540" w:firstLine="9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Воспитывать эмоционально положительное отношение и интерес к изобразительной деятельности, стремление к содержательному общению со взрослыми.</w:t>
      </w:r>
    </w:p>
    <w:p w:rsidR="00306AD7" w:rsidRDefault="00306AD7" w:rsidP="00306AD7">
      <w:pPr>
        <w:spacing w:line="24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* Учить использовать в рисовании разнообразные материалы и техники, различные способы создания изображения, соединение в одном рисунке разных материалов с целью создания выразительного образа.</w:t>
      </w:r>
    </w:p>
    <w:p w:rsidR="00306AD7" w:rsidRPr="006F0A35" w:rsidRDefault="00306AD7" w:rsidP="00306AD7">
      <w:pPr>
        <w:tabs>
          <w:tab w:val="left" w:pos="180"/>
          <w:tab w:val="left" w:pos="360"/>
        </w:tabs>
        <w:spacing w:line="240" w:lineRule="auto"/>
        <w:ind w:firstLine="360"/>
        <w:rPr>
          <w:b/>
          <w:sz w:val="28"/>
          <w:szCs w:val="28"/>
        </w:rPr>
      </w:pPr>
      <w:r w:rsidRPr="006F0A35">
        <w:rPr>
          <w:b/>
          <w:sz w:val="28"/>
          <w:szCs w:val="28"/>
        </w:rPr>
        <w:t>Основные принципы программы.</w:t>
      </w:r>
    </w:p>
    <w:p w:rsidR="00306AD7" w:rsidRDefault="00306AD7" w:rsidP="00306AD7">
      <w:pPr>
        <w:spacing w:line="240" w:lineRule="auto"/>
        <w:ind w:left="-540" w:firstLine="9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Принцип единства диагностики и коррекции развития. </w:t>
      </w:r>
      <w:r>
        <w:rPr>
          <w:sz w:val="28"/>
          <w:szCs w:val="28"/>
        </w:rPr>
        <w:t>Цели и содержание работы определяются на основе комплексного, системного, динамического изучения ребенка, его диагностического обследования. Сам процесс коррекции дает материал для более полной диагностики.</w:t>
      </w:r>
    </w:p>
    <w:p w:rsidR="00306AD7" w:rsidRDefault="00306AD7" w:rsidP="00306AD7">
      <w:pPr>
        <w:spacing w:line="240" w:lineRule="auto"/>
        <w:ind w:left="-540" w:firstLine="9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Принцип учета возрастных, психофизических, индивидуальных особенностей детей. </w:t>
      </w:r>
      <w:r>
        <w:rPr>
          <w:sz w:val="28"/>
          <w:szCs w:val="28"/>
        </w:rPr>
        <w:t>Определяет индивидуальный подход к ребенку и построение работы на базе основных закономерностей п</w:t>
      </w:r>
      <w:r w:rsidR="00DA5C84">
        <w:rPr>
          <w:sz w:val="28"/>
          <w:szCs w:val="28"/>
        </w:rPr>
        <w:t>сихического развития с учетом се</w:t>
      </w:r>
      <w:r>
        <w:rPr>
          <w:sz w:val="28"/>
          <w:szCs w:val="28"/>
        </w:rPr>
        <w:t>нзитивных периодов.</w:t>
      </w:r>
    </w:p>
    <w:p w:rsidR="00306AD7" w:rsidRDefault="00306AD7" w:rsidP="00306AD7">
      <w:pPr>
        <w:spacing w:line="240" w:lineRule="auto"/>
        <w:ind w:left="-540" w:firstLine="9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Принцип личностно – ориентированного и деятельностного подхода в осуществлении коррекционной работы.</w:t>
      </w:r>
      <w:r>
        <w:rPr>
          <w:sz w:val="28"/>
          <w:szCs w:val="28"/>
        </w:rPr>
        <w:t xml:space="preserve"> Признание развития личности в деятельности, а также того, что активная деятельность самого ребенка в рамках </w:t>
      </w:r>
      <w:r>
        <w:rPr>
          <w:sz w:val="28"/>
          <w:szCs w:val="28"/>
        </w:rPr>
        <w:lastRenderedPageBreak/>
        <w:t>ведущей для возраста деятельности является движущей силой его развития (А.Н. Леонтьев, П.Я. Гальперин).</w:t>
      </w:r>
    </w:p>
    <w:p w:rsidR="00306AD7" w:rsidRDefault="00306AD7" w:rsidP="00306AD7">
      <w:pPr>
        <w:spacing w:line="240" w:lineRule="auto"/>
        <w:ind w:left="-540" w:firstLine="9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Принцип оптимистического подхода в коррекционной работе с ребенком с проблемами. </w:t>
      </w:r>
      <w:r>
        <w:rPr>
          <w:sz w:val="28"/>
          <w:szCs w:val="28"/>
        </w:rPr>
        <w:t>Предполагает организацию «атмосферы успеха» для ребенка, веры в ее положительный результат, утверждение этого чувства в ребенке, поощрение его малейших достижений.</w:t>
      </w:r>
    </w:p>
    <w:p w:rsidR="00306AD7" w:rsidRDefault="00306AD7" w:rsidP="00306AD7">
      <w:pPr>
        <w:spacing w:line="240" w:lineRule="auto"/>
        <w:ind w:left="-540" w:firstLine="9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Принцип уважительного отношения к результатам детского творчества. </w:t>
      </w:r>
      <w:r>
        <w:rPr>
          <w:sz w:val="28"/>
          <w:szCs w:val="28"/>
        </w:rPr>
        <w:t>Использование детских работ в оформлении альбомов, группы и учреждения.</w:t>
      </w:r>
    </w:p>
    <w:p w:rsidR="00306AD7" w:rsidRDefault="00306AD7" w:rsidP="00306AD7">
      <w:pPr>
        <w:spacing w:line="240" w:lineRule="auto"/>
        <w:ind w:left="-540" w:firstLine="9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Принцип доступности, повторяемости, концентричности материала.</w:t>
      </w:r>
    </w:p>
    <w:p w:rsidR="00306AD7" w:rsidRDefault="00306AD7" w:rsidP="00306AD7">
      <w:pPr>
        <w:spacing w:line="240" w:lineRule="auto"/>
        <w:ind w:left="-540" w:firstLine="9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Принцип систематичности, последовательности в работе.</w:t>
      </w:r>
    </w:p>
    <w:p w:rsidR="00505BE6" w:rsidRPr="00505BE6" w:rsidRDefault="00505BE6" w:rsidP="00505BE6">
      <w:pPr>
        <w:tabs>
          <w:tab w:val="left" w:pos="2850"/>
        </w:tabs>
        <w:spacing w:line="240" w:lineRule="auto"/>
        <w:ind w:left="-54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BE6"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505BE6" w:rsidRDefault="00505BE6" w:rsidP="00505BE6">
      <w:pPr>
        <w:pStyle w:val="a3"/>
        <w:numPr>
          <w:ilvl w:val="0"/>
          <w:numId w:val="8"/>
        </w:numPr>
        <w:spacing w:line="240" w:lineRule="auto"/>
        <w:ind w:hanging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стиля общения педагогов с детьми на основе личностно-ориентированной модели.</w:t>
      </w:r>
    </w:p>
    <w:p w:rsidR="00505BE6" w:rsidRDefault="00505BE6" w:rsidP="00505BE6">
      <w:pPr>
        <w:pStyle w:val="a3"/>
        <w:numPr>
          <w:ilvl w:val="0"/>
          <w:numId w:val="8"/>
        </w:numPr>
        <w:spacing w:line="240" w:lineRule="auto"/>
        <w:ind w:hanging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Комментирование деятельности детей для осмысления, поставленной  перед ними цели, её конкретизации, реализации, а также, представления законченного продукта, то есть предвосхищение деятельности образом, опосредованным речью.</w:t>
      </w:r>
    </w:p>
    <w:p w:rsidR="00505BE6" w:rsidRDefault="00505BE6" w:rsidP="00505BE6">
      <w:pPr>
        <w:pStyle w:val="a3"/>
        <w:numPr>
          <w:ilvl w:val="0"/>
          <w:numId w:val="8"/>
        </w:numPr>
        <w:spacing w:line="240" w:lineRule="auto"/>
        <w:ind w:hanging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комментированного рисования  с составлением рассказа по созданной картине.</w:t>
      </w:r>
    </w:p>
    <w:p w:rsidR="00505BE6" w:rsidRDefault="00505BE6" w:rsidP="00505BE6">
      <w:pPr>
        <w:pStyle w:val="a3"/>
        <w:numPr>
          <w:ilvl w:val="0"/>
          <w:numId w:val="8"/>
        </w:numPr>
        <w:spacing w:line="240" w:lineRule="auto"/>
        <w:ind w:hanging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нетрадиционных техник рисования доступных для работы с детьми раннего возраста;</w:t>
      </w:r>
    </w:p>
    <w:p w:rsidR="00505BE6" w:rsidRDefault="00505BE6" w:rsidP="00505BE6">
      <w:pPr>
        <w:pStyle w:val="a3"/>
        <w:numPr>
          <w:ilvl w:val="0"/>
          <w:numId w:val="8"/>
        </w:numPr>
        <w:spacing w:line="240" w:lineRule="auto"/>
        <w:ind w:hanging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рисования должна быть близкой и знакомой детям, вызывать удивление,  радость, предвкушение интересного дела.</w:t>
      </w:r>
    </w:p>
    <w:p w:rsidR="00505BE6" w:rsidRDefault="00505BE6" w:rsidP="00505BE6">
      <w:pPr>
        <w:pStyle w:val="a3"/>
        <w:numPr>
          <w:ilvl w:val="0"/>
          <w:numId w:val="8"/>
        </w:numPr>
        <w:spacing w:line="240" w:lineRule="auto"/>
        <w:ind w:hanging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навыков коммуникативного поведения в процессе рисования, художественно-речевой  деятельности и игр.</w:t>
      </w:r>
    </w:p>
    <w:p w:rsidR="00505BE6" w:rsidRDefault="00505BE6" w:rsidP="00505BE6">
      <w:pPr>
        <w:pStyle w:val="a3"/>
        <w:numPr>
          <w:ilvl w:val="0"/>
          <w:numId w:val="8"/>
        </w:numPr>
        <w:spacing w:line="240" w:lineRule="auto"/>
        <w:ind w:hanging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рисунков в  виде «кинолент», альбомов для рассматривания  их в свободное время.</w:t>
      </w:r>
    </w:p>
    <w:p w:rsidR="00505BE6" w:rsidRDefault="00505BE6" w:rsidP="00505BE6">
      <w:pPr>
        <w:pStyle w:val="a3"/>
        <w:numPr>
          <w:ilvl w:val="0"/>
          <w:numId w:val="8"/>
        </w:numPr>
        <w:spacing w:line="240" w:lineRule="auto"/>
        <w:ind w:hanging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коммуникативных умений реализуется на основе интеграции нескольких образовательных областей: «Чтение художественной литературы», «Коммуникация», «Социализация», «Художественное творчество», «Познание».</w:t>
      </w:r>
    </w:p>
    <w:p w:rsidR="00505BE6" w:rsidRPr="006F0A35" w:rsidRDefault="00505BE6" w:rsidP="00505BE6">
      <w:pPr>
        <w:spacing w:line="240" w:lineRule="auto"/>
        <w:ind w:hanging="295"/>
        <w:rPr>
          <w:rFonts w:ascii="Times New Roman" w:hAnsi="Times New Roman" w:cs="Times New Roman"/>
          <w:b/>
          <w:sz w:val="28"/>
          <w:szCs w:val="28"/>
        </w:rPr>
      </w:pPr>
      <w:r w:rsidRPr="006F0A35">
        <w:rPr>
          <w:rFonts w:ascii="Times New Roman" w:hAnsi="Times New Roman" w:cs="Times New Roman"/>
          <w:b/>
          <w:sz w:val="28"/>
          <w:szCs w:val="28"/>
        </w:rPr>
        <w:t>Планируемые результаты развития</w:t>
      </w:r>
    </w:p>
    <w:p w:rsidR="00505BE6" w:rsidRDefault="00505BE6" w:rsidP="00505BE6">
      <w:pPr>
        <w:pStyle w:val="a3"/>
        <w:numPr>
          <w:ilvl w:val="0"/>
          <w:numId w:val="9"/>
        </w:numPr>
        <w:spacing w:line="240" w:lineRule="auto"/>
        <w:ind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Нуждается в общении со взрослым и сверстниками;</w:t>
      </w:r>
    </w:p>
    <w:p w:rsidR="00505BE6" w:rsidRDefault="00505BE6" w:rsidP="00505BE6">
      <w:pPr>
        <w:pStyle w:val="a3"/>
        <w:numPr>
          <w:ilvl w:val="0"/>
          <w:numId w:val="9"/>
        </w:numPr>
        <w:spacing w:line="240" w:lineRule="auto"/>
        <w:ind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Овладевает ситуативно-деловым общением и элементарным сотрудничеством со взрослым;</w:t>
      </w:r>
    </w:p>
    <w:p w:rsidR="00505BE6" w:rsidRDefault="00505BE6" w:rsidP="00505BE6">
      <w:pPr>
        <w:pStyle w:val="a3"/>
        <w:numPr>
          <w:ilvl w:val="0"/>
          <w:numId w:val="9"/>
        </w:numPr>
        <w:spacing w:line="240" w:lineRule="auto"/>
        <w:ind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инициативность, потребность в самостоятельности, независимости;</w:t>
      </w:r>
    </w:p>
    <w:p w:rsidR="00505BE6" w:rsidRDefault="00505BE6" w:rsidP="00505BE6">
      <w:pPr>
        <w:pStyle w:val="a3"/>
        <w:numPr>
          <w:ilvl w:val="0"/>
          <w:numId w:val="9"/>
        </w:numPr>
        <w:spacing w:line="240" w:lineRule="auto"/>
        <w:ind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Начинает верить в свои возможности;</w:t>
      </w:r>
    </w:p>
    <w:p w:rsidR="00505BE6" w:rsidRDefault="00505BE6" w:rsidP="00505BE6">
      <w:pPr>
        <w:pStyle w:val="a3"/>
        <w:numPr>
          <w:ilvl w:val="0"/>
          <w:numId w:val="9"/>
        </w:numPr>
        <w:spacing w:line="240" w:lineRule="auto"/>
        <w:ind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общение приобретает эмоционально-практический характер;</w:t>
      </w:r>
    </w:p>
    <w:p w:rsidR="00505BE6" w:rsidRDefault="00505BE6" w:rsidP="00505BE6">
      <w:pPr>
        <w:pStyle w:val="a3"/>
        <w:numPr>
          <w:ilvl w:val="0"/>
          <w:numId w:val="9"/>
        </w:numPr>
        <w:spacing w:line="240" w:lineRule="auto"/>
        <w:ind w:hanging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«системы «Я», которая порождает потребность действовать самому и способствует появлению самооценки и связанного с ней стремления соответствовать требованиям взрослых;</w:t>
      </w:r>
    </w:p>
    <w:p w:rsidR="007575F5" w:rsidRPr="007575F5" w:rsidRDefault="007575F5" w:rsidP="007575F5">
      <w:pPr>
        <w:ind w:left="-540" w:firstLine="900"/>
        <w:rPr>
          <w:b/>
          <w:sz w:val="28"/>
          <w:szCs w:val="28"/>
        </w:rPr>
      </w:pPr>
      <w:r w:rsidRPr="007575F5">
        <w:rPr>
          <w:b/>
          <w:sz w:val="28"/>
          <w:szCs w:val="28"/>
        </w:rPr>
        <w:t>Структура программы.</w:t>
      </w:r>
    </w:p>
    <w:p w:rsidR="007575F5" w:rsidRDefault="007575F5" w:rsidP="007575F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планирование занятий нетрадиционным рисованием.</w:t>
      </w:r>
    </w:p>
    <w:p w:rsidR="007575F5" w:rsidRDefault="007575F5" w:rsidP="007575F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подвижных игр, направленных на сближение детей друг с другом и воспитателем.</w:t>
      </w:r>
    </w:p>
    <w:p w:rsidR="007575F5" w:rsidRDefault="007575F5" w:rsidP="007575F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планирование пальчиковых игр на развитие мелкой моторики, восприятия, внимания, памяти, голосовой активности.</w:t>
      </w:r>
    </w:p>
    <w:p w:rsidR="007575F5" w:rsidRDefault="007575F5" w:rsidP="007575F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сенсорных игр.</w:t>
      </w:r>
    </w:p>
    <w:p w:rsidR="007575F5" w:rsidRDefault="007575F5" w:rsidP="00AB7578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575F5" w:rsidRDefault="007575F5" w:rsidP="00AB7578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575F5" w:rsidRDefault="007575F5" w:rsidP="007575F5">
      <w:pPr>
        <w:rPr>
          <w:sz w:val="24"/>
          <w:szCs w:val="24"/>
        </w:rPr>
      </w:pPr>
    </w:p>
    <w:p w:rsidR="00306AD7" w:rsidRDefault="00306AD7" w:rsidP="00E62F4F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62F4F" w:rsidRDefault="00E62F4F" w:rsidP="00E62F4F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62F4F" w:rsidRDefault="00E62F4F" w:rsidP="00E62F4F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62F4F" w:rsidRDefault="00E62F4F" w:rsidP="00E62F4F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62F4F" w:rsidRDefault="00E62F4F" w:rsidP="00E62F4F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62F4F" w:rsidRDefault="00E62F4F" w:rsidP="00E62F4F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62F4F" w:rsidRDefault="00E62F4F" w:rsidP="00E62F4F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62F4F" w:rsidRDefault="00E62F4F" w:rsidP="00E62F4F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62F4F" w:rsidRDefault="00E62F4F" w:rsidP="00E62F4F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62F4F" w:rsidRDefault="00E62F4F" w:rsidP="00E62F4F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62F4F" w:rsidRDefault="00E62F4F" w:rsidP="00E62F4F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62F4F" w:rsidRDefault="00E62F4F" w:rsidP="00E62F4F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62F4F" w:rsidRDefault="00E62F4F" w:rsidP="00E62F4F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62F4F" w:rsidRDefault="00E62F4F" w:rsidP="00E62F4F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62F4F" w:rsidRDefault="00E62F4F" w:rsidP="00E62F4F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62F4F" w:rsidRDefault="00E62F4F" w:rsidP="00E62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ПРИЛОЖЕНИЯ</w:t>
      </w:r>
    </w:p>
    <w:p w:rsidR="00E62F4F" w:rsidRDefault="00E62F4F" w:rsidP="00E62F4F">
      <w:pPr>
        <w:jc w:val="center"/>
        <w:rPr>
          <w:b/>
          <w:sz w:val="28"/>
          <w:szCs w:val="28"/>
        </w:rPr>
      </w:pPr>
    </w:p>
    <w:p w:rsidR="00E62F4F" w:rsidRDefault="00E62F4F" w:rsidP="00E62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использованной литературы  </w:t>
      </w:r>
    </w:p>
    <w:p w:rsidR="00E62F4F" w:rsidRDefault="00E62F4F" w:rsidP="00E62F4F">
      <w:pPr>
        <w:jc w:val="center"/>
        <w:rPr>
          <w:b/>
          <w:sz w:val="28"/>
          <w:szCs w:val="28"/>
        </w:rPr>
      </w:pPr>
    </w:p>
    <w:p w:rsidR="00E62F4F" w:rsidRDefault="00E62F4F" w:rsidP="00E62F4F">
      <w:pPr>
        <w:numPr>
          <w:ilvl w:val="0"/>
          <w:numId w:val="11"/>
        </w:numPr>
        <w:tabs>
          <w:tab w:val="left" w:pos="360"/>
          <w:tab w:val="left" w:pos="540"/>
        </w:tabs>
        <w:spacing w:after="0" w:line="24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Борисенко М.Г., Лукина Н.А. Наши пальчики играют (Развитие мелкой моторики). – СПб: Паритет, 2003.</w:t>
      </w:r>
    </w:p>
    <w:p w:rsidR="00E62F4F" w:rsidRDefault="00E62F4F" w:rsidP="00E62F4F">
      <w:pPr>
        <w:numPr>
          <w:ilvl w:val="0"/>
          <w:numId w:val="11"/>
        </w:numPr>
        <w:tabs>
          <w:tab w:val="left" w:pos="360"/>
          <w:tab w:val="left" w:pos="540"/>
        </w:tabs>
        <w:spacing w:after="0" w:line="24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Борисенко М.Г., Лукина Н.А. Смотрим, видим, запоминаем (Развитие зрительного восприятия, внимания и памяти).</w:t>
      </w:r>
    </w:p>
    <w:p w:rsidR="00E62F4F" w:rsidRDefault="00E62F4F" w:rsidP="00E62F4F">
      <w:pPr>
        <w:numPr>
          <w:ilvl w:val="0"/>
          <w:numId w:val="11"/>
        </w:numPr>
        <w:tabs>
          <w:tab w:val="left" w:pos="360"/>
          <w:tab w:val="left" w:pos="540"/>
        </w:tabs>
        <w:spacing w:after="0" w:line="24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Бардышева Т.Ю. Забодаю, забодаю! (Пальчиковые игры) – изд. дом Карапуз, 2001.</w:t>
      </w:r>
    </w:p>
    <w:p w:rsidR="00E62F4F" w:rsidRDefault="00E62F4F" w:rsidP="00E62F4F">
      <w:pPr>
        <w:numPr>
          <w:ilvl w:val="0"/>
          <w:numId w:val="11"/>
        </w:numPr>
        <w:tabs>
          <w:tab w:val="left" w:pos="360"/>
          <w:tab w:val="left" w:pos="540"/>
        </w:tabs>
        <w:spacing w:after="0" w:line="24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Пальчиковые игры на развитие тонкой моторики руки, восприятия, внимания, памяти (Сборник пальчиковых игр).</w:t>
      </w:r>
    </w:p>
    <w:p w:rsidR="00E62F4F" w:rsidRDefault="00E62F4F" w:rsidP="00E62F4F">
      <w:pPr>
        <w:numPr>
          <w:ilvl w:val="0"/>
          <w:numId w:val="11"/>
        </w:numPr>
        <w:tabs>
          <w:tab w:val="left" w:pos="360"/>
          <w:tab w:val="left" w:pos="540"/>
        </w:tabs>
        <w:spacing w:after="0" w:line="24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Картушина М.Ю. Логоритмика для малышей. – М.: ТЦ Сфера, 2004.</w:t>
      </w:r>
    </w:p>
    <w:p w:rsidR="00E62F4F" w:rsidRDefault="00E62F4F" w:rsidP="00E62F4F">
      <w:pPr>
        <w:numPr>
          <w:ilvl w:val="0"/>
          <w:numId w:val="11"/>
        </w:numPr>
        <w:tabs>
          <w:tab w:val="left" w:pos="360"/>
          <w:tab w:val="left" w:pos="540"/>
        </w:tabs>
        <w:spacing w:after="0" w:line="24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Играем с малышами: Игры и упражнения для детей раннего возраста / Г.Г. Григорьева, Н.П. Кочетова, Г.В. Груба. – М.: Просвещение, 2003.</w:t>
      </w:r>
    </w:p>
    <w:p w:rsidR="00E62F4F" w:rsidRDefault="00E62F4F" w:rsidP="00E62F4F">
      <w:pPr>
        <w:numPr>
          <w:ilvl w:val="0"/>
          <w:numId w:val="11"/>
        </w:numPr>
        <w:tabs>
          <w:tab w:val="left" w:pos="360"/>
          <w:tab w:val="left" w:pos="540"/>
        </w:tabs>
        <w:spacing w:after="0" w:line="24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Лукина Н.А., Сарычева И.Ф. Логоритмические занятия с детьми раннего возраста (2-3 года). – СПб.: Паритет, 2004.</w:t>
      </w:r>
    </w:p>
    <w:p w:rsidR="00E62F4F" w:rsidRDefault="00E62F4F" w:rsidP="00E62F4F">
      <w:pPr>
        <w:numPr>
          <w:ilvl w:val="0"/>
          <w:numId w:val="11"/>
        </w:numPr>
        <w:tabs>
          <w:tab w:val="left" w:pos="360"/>
          <w:tab w:val="left" w:pos="540"/>
        </w:tabs>
        <w:spacing w:after="0" w:line="24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Краузе Е. Логопедия – СПб.: учитель и ученик, КОРОНА принт, 2003.</w:t>
      </w:r>
    </w:p>
    <w:p w:rsidR="00E62F4F" w:rsidRDefault="00E62F4F" w:rsidP="00E62F4F">
      <w:pPr>
        <w:jc w:val="both"/>
        <w:rPr>
          <w:sz w:val="28"/>
          <w:szCs w:val="28"/>
        </w:rPr>
      </w:pPr>
    </w:p>
    <w:p w:rsidR="00E62F4F" w:rsidRDefault="00E62F4F" w:rsidP="00E62F4F">
      <w:pPr>
        <w:jc w:val="both"/>
        <w:rPr>
          <w:sz w:val="28"/>
          <w:szCs w:val="28"/>
        </w:rPr>
      </w:pPr>
    </w:p>
    <w:p w:rsidR="00E62F4F" w:rsidRDefault="00E62F4F" w:rsidP="00E62F4F">
      <w:pPr>
        <w:jc w:val="both"/>
        <w:rPr>
          <w:sz w:val="28"/>
          <w:szCs w:val="28"/>
        </w:rPr>
      </w:pPr>
    </w:p>
    <w:p w:rsidR="00E62F4F" w:rsidRDefault="00E62F4F" w:rsidP="00E62F4F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Номер литературного источника указан  в тематическом планировании (первая цифра означает номер издания по списку, вторая – номер страницы).</w:t>
      </w:r>
    </w:p>
    <w:p w:rsidR="00E62F4F" w:rsidRDefault="00E62F4F" w:rsidP="00E62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Рекомендации для воспитателей</w:t>
      </w:r>
    </w:p>
    <w:p w:rsidR="00E62F4F" w:rsidRDefault="00E62F4F" w:rsidP="00E62F4F">
      <w:pPr>
        <w:jc w:val="center"/>
        <w:rPr>
          <w:b/>
          <w:sz w:val="28"/>
          <w:szCs w:val="28"/>
        </w:rPr>
      </w:pPr>
    </w:p>
    <w:tbl>
      <w:tblPr>
        <w:tblStyle w:val="a8"/>
        <w:tblW w:w="9645" w:type="dxa"/>
        <w:tblInd w:w="392" w:type="dxa"/>
        <w:tblLayout w:type="fixed"/>
        <w:tblLook w:val="01E0"/>
      </w:tblPr>
      <w:tblGrid>
        <w:gridCol w:w="568"/>
        <w:gridCol w:w="1985"/>
        <w:gridCol w:w="7092"/>
      </w:tblGrid>
      <w:tr w:rsidR="00E62F4F" w:rsidTr="00E62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Совместные виды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b/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  <w:p w:rsidR="00E62F4F" w:rsidRDefault="00E62F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2F4F" w:rsidTr="00E62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62F4F" w:rsidTr="00E62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Сенсорные игры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вы видите, что ребенку понравилась игра, но он остается пассивным, не останавливайтесь, продолжайте осуществлять игровые действия, комментируйте их так, словно вы уже действуете вместе.</w:t>
            </w:r>
          </w:p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Поскольку невозможно предположить заранее, какое именно впечатление произведет на ребенка данный сенсорный эффект, будьте осторожны – предлагайте новое постепенно и маленькими порциями.</w:t>
            </w:r>
          </w:p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Развивая сюжет игры, осторожно и ненавязчиво предлагайте различные варианты. Они будут зависеть от предпочтений ребенка, а также от вашей фантазии и педагогической интуиции. Необходимо постараться на основе интереса ребенка, его желания организовать ситуацию обучения, которая позволит ему получить новые полезные сведения, усвоить новые навыки.</w:t>
            </w:r>
          </w:p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игры ребенок может начать говорить, заглядывая вам в лицо в ожидании реакции. Улыбнитесь в ответ и повторите то, что сказал ребенок, с соблюдением интонации. Такая форма общения (своеобразная «перекличка») вселит в него уверенность в том, что вы его понимаете, вызовет у него большое доверие к вам.</w:t>
            </w:r>
          </w:p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что происходит на занятии, должно сопровождаться эмоциональным комментарием, в ходе которого взрослый проговаривает все действия и ситуации, представляя их в положительном свете.</w:t>
            </w:r>
          </w:p>
        </w:tc>
      </w:tr>
      <w:tr w:rsidR="00E62F4F" w:rsidTr="00E62F4F">
        <w:trPr>
          <w:trHeight w:val="3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проводятся в сопровождении стихотворного текста, произносимого воспитателем. Очень важно, чтобы стихи прозвучали выразительно, в нужном темпе, удобном для игры. При этом воспитатель показывает детям, как необходимо двигаться в том или ином случае.</w:t>
            </w:r>
          </w:p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старается активизировать речь малышей, поощряет их желание проговаривать вместе с ним отдельные слова и фразы, приходит на помощь тем, кто не справляется с заданием.</w:t>
            </w:r>
          </w:p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у детей интереса к игре способствует и ее оформление.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</w:p>
        </w:tc>
      </w:tr>
      <w:tr w:rsidR="00E62F4F" w:rsidTr="00E62F4F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62F4F" w:rsidTr="00E62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Начинать можно с ежедневного массажа 2-3 минуты кистей рук и пальцев: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поглаживать и растирать ладошки вверх-вниз;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разминать и разминать каждый палец вдоль, затем - поперек;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растирать пальчики спиралевидными движениями.</w:t>
            </w:r>
          </w:p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выполнять упражнения, но в пассивной форме, т.е. воспитатель сам сгибает, разгибает пальцы малыша и совершает другие энергичные движения, сопровождая их ритмичными строчками. При этом важно, чтобы в упражнениях участвовали все пальчики.</w:t>
            </w:r>
          </w:p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учить движениям, имитирующим знакомые ему действия и предметы.</w:t>
            </w:r>
          </w:p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освоения упражнений приступайте к выполнению упражнений в активной форме, т.е. все упражнения ребенок выполняет сам.</w:t>
            </w:r>
          </w:p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отрабатываются сначала одной рукой (если не предусмотрено участие обеих рук), затем – другой рукой, после этого двумя одновременно.</w:t>
            </w:r>
          </w:p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Занимайтесь ежедневно около 5 минут</w:t>
            </w:r>
          </w:p>
        </w:tc>
      </w:tr>
      <w:tr w:rsidR="00E62F4F" w:rsidTr="00E62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Нетрадиционное рисование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проводятся 2-3 раза в неделю по 10-15 минут.</w:t>
            </w:r>
          </w:p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занятий нужен набор гуашевых красок.</w:t>
            </w:r>
          </w:p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каждом занятии среди материалов должны быть влажные губки и салфетки из ткани для протирания рук.</w:t>
            </w:r>
          </w:p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Лучше использовать тонированные листы бумаги, чтобы создать настрой на определенный образ.</w:t>
            </w:r>
          </w:p>
          <w:p w:rsidR="00E62F4F" w:rsidRDefault="00E62F4F">
            <w:pPr>
              <w:ind w:firstLine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обогащения сенсорного опыта ребенка при выполнении частичного изображения (рисунка – заготовки) использовать природный и бросовый материал (листья, цветы, семена растений и.т.д.). При выполнении техники «печать от руки» краска наносится широкой кистью (кисть – помазок) на ладонь ребенка в </w:t>
            </w:r>
            <w:r>
              <w:rPr>
                <w:sz w:val="28"/>
                <w:szCs w:val="28"/>
              </w:rPr>
              <w:lastRenderedPageBreak/>
              <w:t>направлении от кончиков пальцев к лучезапястному суставу.</w:t>
            </w:r>
          </w:p>
        </w:tc>
      </w:tr>
    </w:tbl>
    <w:p w:rsidR="00E62F4F" w:rsidRDefault="00E62F4F" w:rsidP="00E62F4F">
      <w:pPr>
        <w:jc w:val="center"/>
        <w:rPr>
          <w:rFonts w:eastAsia="Times New Roman"/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ind w:left="-600" w:firstLine="14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для родителей по организации коммуникативной деятельности с детьми</w:t>
      </w:r>
    </w:p>
    <w:p w:rsidR="00E62F4F" w:rsidRDefault="00E62F4F" w:rsidP="00E62F4F">
      <w:pPr>
        <w:ind w:left="-600" w:firstLine="1080"/>
        <w:jc w:val="both"/>
        <w:rPr>
          <w:sz w:val="28"/>
          <w:szCs w:val="28"/>
        </w:rPr>
      </w:pPr>
    </w:p>
    <w:p w:rsidR="00E62F4F" w:rsidRDefault="00E62F4F" w:rsidP="00E62F4F">
      <w:pPr>
        <w:numPr>
          <w:ilvl w:val="0"/>
          <w:numId w:val="12"/>
        </w:numPr>
        <w:tabs>
          <w:tab w:val="left" w:pos="993"/>
          <w:tab w:val="left" w:pos="1260"/>
          <w:tab w:val="left" w:pos="1440"/>
          <w:tab w:val="left" w:pos="1620"/>
        </w:tabs>
        <w:spacing w:after="0" w:line="240" w:lineRule="auto"/>
        <w:ind w:left="896" w:hanging="357"/>
        <w:rPr>
          <w:sz w:val="28"/>
          <w:szCs w:val="28"/>
        </w:rPr>
      </w:pPr>
      <w:r>
        <w:rPr>
          <w:sz w:val="28"/>
          <w:szCs w:val="28"/>
        </w:rPr>
        <w:t xml:space="preserve"> Необходим положительный эмоциональный настрой на взаимодействие с ребенком и эмоциональное реагирование на его успехи и неуспехи в той деятельности, на основе которой происходит общение.</w:t>
      </w:r>
    </w:p>
    <w:p w:rsidR="00E62F4F" w:rsidRDefault="00E62F4F" w:rsidP="00E62F4F">
      <w:pPr>
        <w:numPr>
          <w:ilvl w:val="0"/>
          <w:numId w:val="12"/>
        </w:numPr>
        <w:spacing w:after="0" w:line="240" w:lineRule="auto"/>
        <w:ind w:left="896" w:hanging="357"/>
        <w:rPr>
          <w:sz w:val="28"/>
          <w:szCs w:val="28"/>
        </w:rPr>
      </w:pPr>
      <w:r>
        <w:rPr>
          <w:sz w:val="28"/>
          <w:szCs w:val="28"/>
        </w:rPr>
        <w:t>Нужно уметь организовать коммуникативную деятельность с ребенком так, чтобы она была эмоционально насыщенной, понятной и интересной ему.</w:t>
      </w:r>
    </w:p>
    <w:p w:rsidR="00E62F4F" w:rsidRDefault="00E62F4F" w:rsidP="00E62F4F">
      <w:pPr>
        <w:numPr>
          <w:ilvl w:val="0"/>
          <w:numId w:val="12"/>
        </w:numPr>
        <w:spacing w:after="0" w:line="240" w:lineRule="auto"/>
        <w:ind w:left="896" w:hanging="357"/>
        <w:rPr>
          <w:sz w:val="28"/>
          <w:szCs w:val="28"/>
        </w:rPr>
      </w:pPr>
      <w:r>
        <w:rPr>
          <w:sz w:val="28"/>
          <w:szCs w:val="28"/>
        </w:rPr>
        <w:t>В процессе общения с ребенком следует учитывать его важнейшие потребности и прежде всего – стремление к самостоятельности.</w:t>
      </w:r>
    </w:p>
    <w:p w:rsidR="00E62F4F" w:rsidRDefault="00E62F4F" w:rsidP="00E62F4F">
      <w:pPr>
        <w:numPr>
          <w:ilvl w:val="0"/>
          <w:numId w:val="12"/>
        </w:numPr>
        <w:spacing w:after="0" w:line="240" w:lineRule="auto"/>
        <w:ind w:left="896" w:hanging="357"/>
        <w:rPr>
          <w:sz w:val="28"/>
          <w:szCs w:val="28"/>
        </w:rPr>
      </w:pPr>
      <w:r>
        <w:rPr>
          <w:sz w:val="28"/>
          <w:szCs w:val="28"/>
        </w:rPr>
        <w:t>Необходимо нацеливать взаимодействие не на конечный результат деятельности, а на процесс его совместного с ребенком достижения.</w:t>
      </w:r>
    </w:p>
    <w:p w:rsidR="00E62F4F" w:rsidRDefault="00E62F4F" w:rsidP="00E62F4F">
      <w:pPr>
        <w:numPr>
          <w:ilvl w:val="0"/>
          <w:numId w:val="12"/>
        </w:numPr>
        <w:spacing w:after="0" w:line="240" w:lineRule="auto"/>
        <w:ind w:left="896" w:hanging="357"/>
        <w:rPr>
          <w:sz w:val="28"/>
          <w:szCs w:val="28"/>
        </w:rPr>
      </w:pPr>
      <w:r>
        <w:rPr>
          <w:sz w:val="28"/>
          <w:szCs w:val="28"/>
        </w:rPr>
        <w:t>Нужно выбирать дозированные и адекватные развитию ребенка и конкретной ситуации способы помощи ему в процессе взаимодействия.</w:t>
      </w: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jc w:val="right"/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Сенсорные игры</w:t>
      </w:r>
    </w:p>
    <w:p w:rsidR="00E62F4F" w:rsidRDefault="00E62F4F" w:rsidP="00E62F4F">
      <w:pPr>
        <w:ind w:firstLine="720"/>
        <w:jc w:val="both"/>
        <w:rPr>
          <w:b/>
          <w:sz w:val="28"/>
          <w:szCs w:val="28"/>
        </w:rPr>
      </w:pPr>
    </w:p>
    <w:p w:rsidR="00E62F4F" w:rsidRDefault="00E62F4F" w:rsidP="00E62F4F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Игры с красками. </w:t>
      </w:r>
      <w:r>
        <w:rPr>
          <w:sz w:val="28"/>
          <w:szCs w:val="28"/>
        </w:rPr>
        <w:t>Для проведения игры потребуются: акварельные краски, кисточки, пять прозрачных пластиковых стаканов (в дальнейшем количество ста</w:t>
      </w:r>
      <w:r>
        <w:rPr>
          <w:sz w:val="28"/>
          <w:szCs w:val="28"/>
        </w:rPr>
        <w:softHyphen/>
        <w:t>канов может быть любым). Стаканы рас</w:t>
      </w:r>
      <w:r>
        <w:rPr>
          <w:sz w:val="28"/>
          <w:szCs w:val="28"/>
        </w:rPr>
        <w:softHyphen/>
        <w:t>ставляются в ряд на столе и наполняют</w:t>
      </w:r>
      <w:r>
        <w:rPr>
          <w:sz w:val="28"/>
          <w:szCs w:val="28"/>
        </w:rPr>
        <w:softHyphen/>
        <w:t>ся водой, затем в них поочередно разво</w:t>
      </w:r>
      <w:r>
        <w:rPr>
          <w:sz w:val="28"/>
          <w:szCs w:val="28"/>
        </w:rPr>
        <w:softHyphen/>
        <w:t>дятся краски разных цветов. Обычно ре</w:t>
      </w:r>
      <w:r>
        <w:rPr>
          <w:sz w:val="28"/>
          <w:szCs w:val="28"/>
        </w:rPr>
        <w:softHyphen/>
        <w:t>бенок завороженно следит за тем, как «облачко» краски постепенно растворя</w:t>
      </w:r>
      <w:r>
        <w:rPr>
          <w:sz w:val="28"/>
          <w:szCs w:val="28"/>
        </w:rPr>
        <w:softHyphen/>
        <w:t>ется в воде. Можно разнообразить эф</w:t>
      </w:r>
      <w:r>
        <w:rPr>
          <w:sz w:val="28"/>
          <w:szCs w:val="28"/>
        </w:rPr>
        <w:softHyphen/>
        <w:t>фект и в следующем стакане развести краску быстро, помешивая кисточкой, – ребенок своей реакцией даст вам по</w:t>
      </w:r>
      <w:r>
        <w:rPr>
          <w:sz w:val="28"/>
          <w:szCs w:val="28"/>
        </w:rPr>
        <w:softHyphen/>
        <w:t>нять, какой из способов ему больше нра</w:t>
      </w:r>
      <w:r>
        <w:rPr>
          <w:sz w:val="28"/>
          <w:szCs w:val="28"/>
        </w:rPr>
        <w:softHyphen/>
        <w:t>вится. В этой игре ребенок довольно быстро может проявить желание более активно участвовать в происходящем – начинает «заказывать» следующую кра</w:t>
      </w:r>
      <w:r>
        <w:rPr>
          <w:sz w:val="28"/>
          <w:szCs w:val="28"/>
        </w:rPr>
        <w:softHyphen/>
        <w:t>ску или выхватывает кисточку и прини</w:t>
      </w:r>
      <w:r>
        <w:rPr>
          <w:sz w:val="28"/>
          <w:szCs w:val="28"/>
        </w:rPr>
        <w:softHyphen/>
        <w:t>мается действовать самостоятельно. Ког</w:t>
      </w:r>
      <w:r>
        <w:rPr>
          <w:sz w:val="28"/>
          <w:szCs w:val="28"/>
        </w:rPr>
        <w:softHyphen/>
        <w:t>да увлеченность чистым сенсорным эф</w:t>
      </w:r>
      <w:r>
        <w:rPr>
          <w:sz w:val="28"/>
          <w:szCs w:val="28"/>
        </w:rPr>
        <w:softHyphen/>
        <w:t>фектом станет ослабевать (это может произойти через разное количество вре</w:t>
      </w:r>
      <w:r>
        <w:rPr>
          <w:sz w:val="28"/>
          <w:szCs w:val="28"/>
        </w:rPr>
        <w:softHyphen/>
        <w:t>мени у разных детей), можно приступать к расширению игры.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Организация активного участия ребен</w:t>
      </w:r>
      <w:r>
        <w:rPr>
          <w:i/>
          <w:sz w:val="28"/>
          <w:szCs w:val="28"/>
        </w:rPr>
        <w:softHyphen/>
        <w:t>ка в игре и развитие бытовых навыков</w:t>
      </w:r>
      <w:r>
        <w:rPr>
          <w:sz w:val="28"/>
          <w:szCs w:val="28"/>
        </w:rPr>
        <w:t>: если ребенку нравится игра, скорее все</w:t>
      </w:r>
      <w:r>
        <w:rPr>
          <w:sz w:val="28"/>
          <w:szCs w:val="28"/>
        </w:rPr>
        <w:softHyphen/>
        <w:t>го, он согласится выполнить вашу прось</w:t>
      </w:r>
      <w:r>
        <w:rPr>
          <w:sz w:val="28"/>
          <w:szCs w:val="28"/>
        </w:rPr>
        <w:softHyphen/>
        <w:t>бу-инструкцию – предложите ему от</w:t>
      </w:r>
      <w:r>
        <w:rPr>
          <w:sz w:val="28"/>
          <w:szCs w:val="28"/>
        </w:rPr>
        <w:softHyphen/>
        <w:t>крыть кран, налить воду в пластиковую бутылку, затем разлить воду по стаканам, а если прольет, вытереть лужу на столе или полу тряпкой. Инструкции должны быть четкими, и лучше, если вы дейст</w:t>
      </w:r>
      <w:r>
        <w:rPr>
          <w:sz w:val="28"/>
          <w:szCs w:val="28"/>
        </w:rPr>
        <w:softHyphen/>
        <w:t xml:space="preserve">вуете вместе с ребенком: </w:t>
      </w:r>
      <w:r>
        <w:rPr>
          <w:i/>
          <w:sz w:val="28"/>
          <w:szCs w:val="28"/>
        </w:rPr>
        <w:t>Открываем кран. А где наша бутылка? Вот она, в шкафчике стоит. Давай нальем в нее во</w:t>
      </w:r>
      <w:r>
        <w:rPr>
          <w:i/>
          <w:sz w:val="28"/>
          <w:szCs w:val="28"/>
        </w:rPr>
        <w:softHyphen/>
        <w:t>дичку – ух, какая тяжелая стала бутыл</w:t>
      </w:r>
      <w:r>
        <w:rPr>
          <w:i/>
          <w:sz w:val="28"/>
          <w:szCs w:val="28"/>
        </w:rPr>
        <w:softHyphen/>
        <w:t>ка... Теперь разольем воду по стаканам. Буль-буль-буль – тенет водичка. Ой! Про</w:t>
      </w:r>
      <w:r>
        <w:rPr>
          <w:i/>
          <w:sz w:val="28"/>
          <w:szCs w:val="28"/>
        </w:rPr>
        <w:softHyphen/>
        <w:t>лили воду на стол! Какая получилась на столе лужа! Возьмем тряпку и вытрем стол. Вот теперь стало хорошо.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Смешивание красок.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этого можно либо сливать воду разных цветов в один стакан, либо рас</w:t>
      </w:r>
      <w:r>
        <w:rPr>
          <w:sz w:val="28"/>
          <w:szCs w:val="28"/>
        </w:rPr>
        <w:softHyphen/>
        <w:t>творять в стакане с чистой водой пооче</w:t>
      </w:r>
      <w:r>
        <w:rPr>
          <w:sz w:val="28"/>
          <w:szCs w:val="28"/>
        </w:rPr>
        <w:softHyphen/>
        <w:t>редно несколько красок, получая новые цвета.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Кукольный обед.</w:t>
      </w:r>
      <w:r>
        <w:rPr>
          <w:sz w:val="28"/>
          <w:szCs w:val="28"/>
        </w:rPr>
        <w:t xml:space="preserve"> Накройте стол, рас</w:t>
      </w:r>
      <w:r>
        <w:rPr>
          <w:sz w:val="28"/>
          <w:szCs w:val="28"/>
        </w:rPr>
        <w:softHyphen/>
        <w:t>ставьте стаканы, усадите кукол и мишек, угостите их различными «напитками». В этой игре красная вода превращается в томатный сок, белая – в молоко, оран</w:t>
      </w:r>
      <w:r>
        <w:rPr>
          <w:sz w:val="28"/>
          <w:szCs w:val="28"/>
        </w:rPr>
        <w:softHyphen/>
        <w:t>жевая – в фанту, а черная – в кофе... Фантазируйте вместе с ребенком!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Знакомство ребенка с понятием вели</w:t>
      </w:r>
      <w:r>
        <w:rPr>
          <w:i/>
          <w:sz w:val="28"/>
          <w:szCs w:val="28"/>
        </w:rPr>
        <w:softHyphen/>
        <w:t>чины в процессе использования пластико</w:t>
      </w:r>
      <w:r>
        <w:rPr>
          <w:i/>
          <w:sz w:val="28"/>
          <w:szCs w:val="28"/>
        </w:rPr>
        <w:softHyphen/>
        <w:t>вых стаканчиков разного размера.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Счет стаканов с напитками,</w:t>
      </w:r>
      <w:r>
        <w:rPr>
          <w:sz w:val="28"/>
          <w:szCs w:val="28"/>
        </w:rPr>
        <w:t xml:space="preserve"> которые соответствуют количеству «гостей».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Игры с водой.</w:t>
      </w:r>
      <w:r>
        <w:rPr>
          <w:sz w:val="28"/>
          <w:szCs w:val="28"/>
        </w:rPr>
        <w:t xml:space="preserve"> Возня с водой, пере</w:t>
      </w:r>
      <w:r>
        <w:rPr>
          <w:sz w:val="28"/>
          <w:szCs w:val="28"/>
        </w:rPr>
        <w:softHyphen/>
        <w:t>ливание и брызгание особенно любимы детьми. К тому же игры с водой имеют и терапевтический эффект.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Чтобы ребенку было удобнее достать до крана, придвиньте к раковине стул. Достаньте приготовленные заранее не</w:t>
      </w:r>
      <w:r>
        <w:rPr>
          <w:sz w:val="28"/>
          <w:szCs w:val="28"/>
        </w:rPr>
        <w:softHyphen/>
        <w:t>большие пластиковые бутылки и пузырь</w:t>
      </w:r>
      <w:r>
        <w:rPr>
          <w:sz w:val="28"/>
          <w:szCs w:val="28"/>
        </w:rPr>
        <w:softHyphen/>
        <w:t xml:space="preserve">ки – наполняйте их водой из-под крана: </w:t>
      </w:r>
      <w:r>
        <w:rPr>
          <w:i/>
          <w:sz w:val="28"/>
          <w:szCs w:val="28"/>
        </w:rPr>
        <w:t>Буль-буль, потекла водичка. Вот пустая бутылочка, а теперь полная.</w:t>
      </w:r>
      <w:r>
        <w:rPr>
          <w:sz w:val="28"/>
          <w:szCs w:val="28"/>
        </w:rPr>
        <w:t xml:space="preserve"> Можно пе</w:t>
      </w:r>
      <w:r>
        <w:rPr>
          <w:sz w:val="28"/>
          <w:szCs w:val="28"/>
        </w:rPr>
        <w:softHyphen/>
        <w:t xml:space="preserve">реливать воду из одной посуды в другую, сделать </w:t>
      </w:r>
      <w:r>
        <w:rPr>
          <w:i/>
          <w:sz w:val="28"/>
          <w:szCs w:val="28"/>
        </w:rPr>
        <w:t>«фонтан»</w:t>
      </w:r>
      <w:r>
        <w:rPr>
          <w:sz w:val="28"/>
          <w:szCs w:val="28"/>
        </w:rPr>
        <w:t>, подставив под струю воды ложку либо пузырек с узким гор</w:t>
      </w:r>
      <w:r>
        <w:rPr>
          <w:sz w:val="28"/>
          <w:szCs w:val="28"/>
        </w:rPr>
        <w:softHyphen/>
        <w:t>лышком – обычно такой эффект приво</w:t>
      </w:r>
      <w:r>
        <w:rPr>
          <w:sz w:val="28"/>
          <w:szCs w:val="28"/>
        </w:rPr>
        <w:softHyphen/>
        <w:t>дит детей в восторг.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Наполнив водой таз, организуйте игру в </w:t>
      </w:r>
      <w:r>
        <w:rPr>
          <w:i/>
          <w:sz w:val="28"/>
          <w:szCs w:val="28"/>
        </w:rPr>
        <w:t>«бассейн»</w:t>
      </w:r>
      <w:r>
        <w:rPr>
          <w:sz w:val="28"/>
          <w:szCs w:val="28"/>
        </w:rPr>
        <w:t>, в котором плавают игрушки.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Наполненный водой таз теперь станет </w:t>
      </w:r>
      <w:r>
        <w:rPr>
          <w:i/>
          <w:sz w:val="28"/>
          <w:szCs w:val="28"/>
        </w:rPr>
        <w:t>«озером»</w:t>
      </w:r>
      <w:r>
        <w:rPr>
          <w:sz w:val="28"/>
          <w:szCs w:val="28"/>
        </w:rPr>
        <w:t>, в котором плавают рыбки или уточки.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следующем занятии этот же таз с водой может превратиться в </w:t>
      </w:r>
      <w:r>
        <w:rPr>
          <w:i/>
          <w:sz w:val="28"/>
          <w:szCs w:val="28"/>
        </w:rPr>
        <w:t>«море»</w:t>
      </w:r>
      <w:r>
        <w:rPr>
          <w:sz w:val="28"/>
          <w:szCs w:val="28"/>
        </w:rPr>
        <w:t>, по которому плывут кораблики.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Купание кукол –</w:t>
      </w:r>
      <w:r>
        <w:rPr>
          <w:sz w:val="28"/>
          <w:szCs w:val="28"/>
        </w:rPr>
        <w:t xml:space="preserve"> искупайте кукол-го</w:t>
      </w:r>
      <w:r>
        <w:rPr>
          <w:sz w:val="28"/>
          <w:szCs w:val="28"/>
        </w:rPr>
        <w:softHyphen/>
        <w:t>лышей в теплой водичке, потрите их мочалкой и мылом, заверните в полотен</w:t>
      </w:r>
      <w:r>
        <w:rPr>
          <w:sz w:val="28"/>
          <w:szCs w:val="28"/>
        </w:rPr>
        <w:softHyphen/>
        <w:t>це. Сопровождайте свои действия слова</w:t>
      </w:r>
      <w:r>
        <w:rPr>
          <w:sz w:val="28"/>
          <w:szCs w:val="28"/>
        </w:rPr>
        <w:softHyphen/>
        <w:t xml:space="preserve">ми: </w:t>
      </w:r>
      <w:r>
        <w:rPr>
          <w:i/>
          <w:sz w:val="28"/>
          <w:szCs w:val="28"/>
        </w:rPr>
        <w:t>А сейчас будем кукол купать. Нальем в ванночку теплой водички – попробуй ручкой водичку, теплая? Отлично. А вот наши куколки. Как их зовут? Это Катя, а это Миша. Кто первый будет купать</w:t>
      </w:r>
      <w:r>
        <w:rPr>
          <w:i/>
          <w:sz w:val="28"/>
          <w:szCs w:val="28"/>
        </w:rPr>
        <w:softHyphen/>
        <w:t>ся? Катя? Хорошо. Давай спросим у Кати, нравится ей водичка? Не горячо?</w:t>
      </w:r>
      <w:r>
        <w:rPr>
          <w:sz w:val="28"/>
          <w:szCs w:val="28"/>
        </w:rPr>
        <w:t>.. и т.д.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Мытье посуды</w:t>
      </w:r>
      <w:r>
        <w:rPr>
          <w:sz w:val="28"/>
          <w:szCs w:val="28"/>
        </w:rPr>
        <w:t xml:space="preserve"> – вымойте посуду по</w:t>
      </w:r>
      <w:r>
        <w:rPr>
          <w:sz w:val="28"/>
          <w:szCs w:val="28"/>
        </w:rPr>
        <w:softHyphen/>
        <w:t>сле кукольного «обеда».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Игры с мыльными пузырями.</w:t>
      </w:r>
      <w:r>
        <w:rPr>
          <w:sz w:val="28"/>
          <w:szCs w:val="28"/>
        </w:rPr>
        <w:t xml:space="preserve"> Детям нравится наблюдать за кружением в воз</w:t>
      </w:r>
      <w:r>
        <w:rPr>
          <w:sz w:val="28"/>
          <w:szCs w:val="28"/>
        </w:rPr>
        <w:softHyphen/>
        <w:t>духе мыльных пузырей. С криками вос</w:t>
      </w:r>
      <w:r>
        <w:rPr>
          <w:sz w:val="28"/>
          <w:szCs w:val="28"/>
        </w:rPr>
        <w:softHyphen/>
        <w:t xml:space="preserve">торга они носятся по комнате, пока не передавят все пузыри до одного, и тут же просят повторения. </w:t>
      </w:r>
      <w:r>
        <w:rPr>
          <w:sz w:val="28"/>
          <w:szCs w:val="28"/>
        </w:rPr>
        <w:lastRenderedPageBreak/>
        <w:t>Но сами попробо</w:t>
      </w:r>
      <w:r>
        <w:rPr>
          <w:sz w:val="28"/>
          <w:szCs w:val="28"/>
        </w:rPr>
        <w:softHyphen/>
        <w:t>вать выдуть пузыри часто отказываются, т.к. это требует определенной сноровки и развития дыхания.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вызвать у ребенка интерес к самостоятельному выдуванию пузырей, предложите ему </w:t>
      </w:r>
      <w:r>
        <w:rPr>
          <w:i/>
          <w:sz w:val="28"/>
          <w:szCs w:val="28"/>
        </w:rPr>
        <w:t>разнообразные трубоч</w:t>
      </w:r>
      <w:r>
        <w:rPr>
          <w:i/>
          <w:sz w:val="28"/>
          <w:szCs w:val="28"/>
        </w:rPr>
        <w:softHyphen/>
        <w:t>ки</w:t>
      </w:r>
      <w:r>
        <w:rPr>
          <w:sz w:val="28"/>
          <w:szCs w:val="28"/>
        </w:rPr>
        <w:t xml:space="preserve"> – например, трубочку для коктейля, или сверните и склейте из плотной бума</w:t>
      </w:r>
      <w:r>
        <w:rPr>
          <w:sz w:val="28"/>
          <w:szCs w:val="28"/>
        </w:rPr>
        <w:softHyphen/>
        <w:t>ги толстую трубку для получения боль</w:t>
      </w:r>
      <w:r>
        <w:rPr>
          <w:sz w:val="28"/>
          <w:szCs w:val="28"/>
        </w:rPr>
        <w:softHyphen/>
        <w:t>шого пузыря.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Пенный замок</w:t>
      </w:r>
      <w:r>
        <w:rPr>
          <w:sz w:val="28"/>
          <w:szCs w:val="28"/>
        </w:rPr>
        <w:t>: в небольшую емкость насыпьте немного пенящегося стираль</w:t>
      </w:r>
      <w:r>
        <w:rPr>
          <w:sz w:val="28"/>
          <w:szCs w:val="28"/>
        </w:rPr>
        <w:softHyphen/>
        <w:t>ного порошка или средства для мытья посуды, добавьте воды и размешайте. Возьмите широкую трубочку для коктей</w:t>
      </w:r>
      <w:r>
        <w:rPr>
          <w:sz w:val="28"/>
          <w:szCs w:val="28"/>
        </w:rPr>
        <w:softHyphen/>
        <w:t>ля, опустите в миску и начинайте дуть – одновременно с громким бульканьем на глазах у ребенка вырастет облако переливающихся пузырей. Предложите ему по</w:t>
      </w:r>
      <w:r>
        <w:rPr>
          <w:sz w:val="28"/>
          <w:szCs w:val="28"/>
        </w:rPr>
        <w:softHyphen/>
        <w:t>дуть вместе с вами, затем самостоятель</w:t>
      </w:r>
      <w:r>
        <w:rPr>
          <w:sz w:val="28"/>
          <w:szCs w:val="28"/>
        </w:rPr>
        <w:softHyphen/>
        <w:t>но. Поставьте внутрь пены пластмассо</w:t>
      </w:r>
      <w:r>
        <w:rPr>
          <w:sz w:val="28"/>
          <w:szCs w:val="28"/>
        </w:rPr>
        <w:softHyphen/>
        <w:t>вую игрушку – это «принц, который живет в пенном замке».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Игры со свечами.</w:t>
      </w:r>
      <w:r>
        <w:rPr>
          <w:sz w:val="28"/>
          <w:szCs w:val="28"/>
        </w:rPr>
        <w:t xml:space="preserve"> Приготовьте набор свечей: обычную длинную, плавающие свечи, а также маленькие свечки для именинного торта. Начинайте с длинной свечи – установите ее устойчиво и за</w:t>
      </w:r>
      <w:r>
        <w:rPr>
          <w:sz w:val="28"/>
          <w:szCs w:val="28"/>
        </w:rPr>
        <w:softHyphen/>
        <w:t xml:space="preserve">жгите на глазах у ребенка: </w:t>
      </w:r>
      <w:r>
        <w:rPr>
          <w:i/>
          <w:sz w:val="28"/>
          <w:szCs w:val="28"/>
        </w:rPr>
        <w:t>Смотри, свеч</w:t>
      </w:r>
      <w:r>
        <w:rPr>
          <w:i/>
          <w:sz w:val="28"/>
          <w:szCs w:val="28"/>
        </w:rPr>
        <w:softHyphen/>
        <w:t>ка горит – как красиво.</w:t>
      </w:r>
      <w:r>
        <w:rPr>
          <w:sz w:val="28"/>
          <w:szCs w:val="28"/>
        </w:rPr>
        <w:t xml:space="preserve"> Ребенок может испугаться – в этом случае отложите игру. Если реакция ребенка положитель</w:t>
      </w:r>
      <w:r>
        <w:rPr>
          <w:sz w:val="28"/>
          <w:szCs w:val="28"/>
        </w:rPr>
        <w:softHyphen/>
        <w:t xml:space="preserve">ная, предложите подуть на пламя: </w:t>
      </w:r>
      <w:r>
        <w:rPr>
          <w:i/>
          <w:sz w:val="28"/>
          <w:szCs w:val="28"/>
        </w:rPr>
        <w:t>А те</w:t>
      </w:r>
      <w:r>
        <w:rPr>
          <w:i/>
          <w:sz w:val="28"/>
          <w:szCs w:val="28"/>
        </w:rPr>
        <w:softHyphen/>
        <w:t>перь подуем... Сильнее, вот так – ой, по</w:t>
      </w:r>
      <w:r>
        <w:rPr>
          <w:i/>
          <w:sz w:val="28"/>
          <w:szCs w:val="28"/>
        </w:rPr>
        <w:softHyphen/>
        <w:t>гас огонек. Смотри, какой поднимается дымок</w:t>
      </w:r>
      <w:r>
        <w:rPr>
          <w:sz w:val="28"/>
          <w:szCs w:val="28"/>
        </w:rPr>
        <w:t>. Скорее всего, ребенок попросит зажигать свечу еще и еще. В дальнейшем возможны следующие варианты.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 Когда стемнеет, включите в квартире эле</w:t>
      </w:r>
      <w:r>
        <w:rPr>
          <w:sz w:val="28"/>
          <w:szCs w:val="28"/>
        </w:rPr>
        <w:softHyphen/>
        <w:t>ктрический свет, а зажгите свечу и походите с ней по комнате, ос</w:t>
      </w:r>
      <w:r>
        <w:rPr>
          <w:sz w:val="28"/>
          <w:szCs w:val="28"/>
        </w:rPr>
        <w:softHyphen/>
        <w:t>вещая путь.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Держа в руке потушенную свечу, порисуйте в воздухе дымом.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 Наполнив таз водой, опустите на поверхность воды одну или несколько плавающих свечей – в темной комнате (например, в ванной комнате с прикры</w:t>
      </w:r>
      <w:r>
        <w:rPr>
          <w:sz w:val="28"/>
          <w:szCs w:val="28"/>
        </w:rPr>
        <w:softHyphen/>
        <w:t>той дверью) получится эффектное, с пе</w:t>
      </w:r>
      <w:r>
        <w:rPr>
          <w:sz w:val="28"/>
          <w:szCs w:val="28"/>
        </w:rPr>
        <w:softHyphen/>
        <w:t>реливающимися в воде световыми бли</w:t>
      </w:r>
      <w:r>
        <w:rPr>
          <w:sz w:val="28"/>
          <w:szCs w:val="28"/>
        </w:rPr>
        <w:softHyphen/>
        <w:t>ками зрелище.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Наполните столовую ложку водой и подержите над пламенем свечи, обрати</w:t>
      </w:r>
      <w:r>
        <w:rPr>
          <w:sz w:val="28"/>
          <w:szCs w:val="28"/>
        </w:rPr>
        <w:softHyphen/>
        <w:t>те внимание ребенка на то, что холодная вода стала теплой. Подобным образом можно растопить кусочек льда или сли</w:t>
      </w:r>
      <w:r>
        <w:rPr>
          <w:sz w:val="28"/>
          <w:szCs w:val="28"/>
        </w:rPr>
        <w:softHyphen/>
        <w:t>вочного масла.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Приготовьте зефир в шоколаде, либо пастилу, и воткните одну или несколько праздничных свечек – сегодня «День рождения мишки». Вместе с </w:t>
      </w:r>
      <w:r>
        <w:rPr>
          <w:sz w:val="28"/>
          <w:szCs w:val="28"/>
        </w:rPr>
        <w:lastRenderedPageBreak/>
        <w:t>ребенком накройте на стол, пригласите гостей, спойте песенку. Затем торжественно вне</w:t>
      </w:r>
      <w:r>
        <w:rPr>
          <w:sz w:val="28"/>
          <w:szCs w:val="28"/>
        </w:rPr>
        <w:softHyphen/>
        <w:t>сите «праздничный торт» и задуйте свечи.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Игры со светом и тенями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Солнечный зайчик</w:t>
      </w:r>
      <w:r>
        <w:rPr>
          <w:sz w:val="28"/>
          <w:szCs w:val="28"/>
        </w:rPr>
        <w:t>. Выбрав момент, когда солнце заглядывает в окно, поймайте с помо</w:t>
      </w:r>
      <w:r>
        <w:rPr>
          <w:sz w:val="28"/>
          <w:szCs w:val="28"/>
        </w:rPr>
        <w:softHyphen/>
        <w:t>щью зеркальца лучик и покажите малышу, как солнечный зайчик прыгает по стене, по потолку, со стены на диван и т.д. Возможно, ему захочется дотронуть</w:t>
      </w:r>
      <w:r>
        <w:rPr>
          <w:sz w:val="28"/>
          <w:szCs w:val="28"/>
        </w:rPr>
        <w:softHyphen/>
        <w:t>ся до светового пятна. В этом случае, не спеша, отодвигайте луч в сторону, пред</w:t>
      </w:r>
      <w:r>
        <w:rPr>
          <w:sz w:val="28"/>
          <w:szCs w:val="28"/>
        </w:rPr>
        <w:softHyphen/>
        <w:t>ложите ему поймать убегающего «зайчи</w:t>
      </w:r>
      <w:r>
        <w:rPr>
          <w:sz w:val="28"/>
          <w:szCs w:val="28"/>
        </w:rPr>
        <w:softHyphen/>
        <w:t>ка». Если ребенку понравилась игра, по</w:t>
      </w:r>
      <w:r>
        <w:rPr>
          <w:sz w:val="28"/>
          <w:szCs w:val="28"/>
        </w:rPr>
        <w:softHyphen/>
        <w:t>меняйтесь ролями: дайте ему зеркало, покажите, как поймать луч, а затем встаньте у стены. Если «солнечный зай</w:t>
      </w:r>
      <w:r>
        <w:rPr>
          <w:sz w:val="28"/>
          <w:szCs w:val="28"/>
        </w:rPr>
        <w:softHyphen/>
        <w:t xml:space="preserve">чик» получится, постарайтесь «ловить» его как можно более эмоционально, не забывая при этом комментировать свои действия: </w:t>
      </w:r>
      <w:r>
        <w:rPr>
          <w:i/>
          <w:sz w:val="28"/>
          <w:szCs w:val="28"/>
        </w:rPr>
        <w:t>Поймаю-поймаю! Какой шуст</w:t>
      </w:r>
      <w:r>
        <w:rPr>
          <w:i/>
          <w:sz w:val="28"/>
          <w:szCs w:val="28"/>
        </w:rPr>
        <w:softHyphen/>
        <w:t>рый заяц – как быстро бегает! Ой, а те</w:t>
      </w:r>
      <w:r>
        <w:rPr>
          <w:i/>
          <w:sz w:val="28"/>
          <w:szCs w:val="28"/>
        </w:rPr>
        <w:softHyphen/>
        <w:t>перь он на потолке, не достать... Ну-ка, заяц, спускайся к нам</w:t>
      </w:r>
      <w:r>
        <w:rPr>
          <w:sz w:val="28"/>
          <w:szCs w:val="28"/>
        </w:rPr>
        <w:t>! И т.д. Смех ребен</w:t>
      </w:r>
      <w:r>
        <w:rPr>
          <w:sz w:val="28"/>
          <w:szCs w:val="28"/>
        </w:rPr>
        <w:softHyphen/>
        <w:t>ка станет вам самой лучшей наградой.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Тени на стене</w:t>
      </w:r>
      <w:r>
        <w:rPr>
          <w:sz w:val="28"/>
          <w:szCs w:val="28"/>
        </w:rPr>
        <w:t>. Вечером, когда стемне</w:t>
      </w:r>
      <w:r>
        <w:rPr>
          <w:sz w:val="28"/>
          <w:szCs w:val="28"/>
        </w:rPr>
        <w:softHyphen/>
        <w:t>ет, включите настольную лампу и на</w:t>
      </w:r>
      <w:r>
        <w:rPr>
          <w:sz w:val="28"/>
          <w:szCs w:val="28"/>
        </w:rPr>
        <w:softHyphen/>
        <w:t>правьте ее свет на стену (поиграйте для начала в коридо</w:t>
      </w:r>
      <w:r>
        <w:rPr>
          <w:sz w:val="28"/>
          <w:szCs w:val="28"/>
        </w:rPr>
        <w:softHyphen/>
        <w:t>ре, а лучше на улице, в свете фонаря). При помощи кистей рук, различных предметов и игрушек вы получите на сте</w:t>
      </w:r>
      <w:r>
        <w:rPr>
          <w:sz w:val="28"/>
          <w:szCs w:val="28"/>
        </w:rPr>
        <w:softHyphen/>
        <w:t>не тень лающей собаки, летящей птицы и т.д.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Театр теней</w:t>
      </w:r>
      <w:r>
        <w:rPr>
          <w:sz w:val="28"/>
          <w:szCs w:val="28"/>
        </w:rPr>
        <w:t>. Можно придумать не</w:t>
      </w:r>
      <w:r>
        <w:rPr>
          <w:sz w:val="28"/>
          <w:szCs w:val="28"/>
        </w:rPr>
        <w:softHyphen/>
        <w:t xml:space="preserve">сложный сюжет и организовать </w:t>
      </w:r>
      <w:r>
        <w:rPr>
          <w:i/>
          <w:sz w:val="28"/>
          <w:szCs w:val="28"/>
        </w:rPr>
        <w:t>«театр теней»</w:t>
      </w:r>
      <w:r>
        <w:rPr>
          <w:sz w:val="28"/>
          <w:szCs w:val="28"/>
        </w:rPr>
        <w:t>, используя также приготовленные заранее бумажные фигурки-силуэты.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Фонарик</w:t>
      </w:r>
      <w:r>
        <w:rPr>
          <w:sz w:val="28"/>
          <w:szCs w:val="28"/>
        </w:rPr>
        <w:t>. Приготовьте электрический фонарик и, когда стемнеет, походите с фонариком по квартире. Фонарик при</w:t>
      </w:r>
      <w:r>
        <w:rPr>
          <w:sz w:val="28"/>
          <w:szCs w:val="28"/>
        </w:rPr>
        <w:softHyphen/>
        <w:t>годится, если перегорела лампочка, во время прогулки по темным аллеям пар</w:t>
      </w:r>
      <w:r>
        <w:rPr>
          <w:sz w:val="28"/>
          <w:szCs w:val="28"/>
        </w:rPr>
        <w:softHyphen/>
        <w:t>ка, где нет фонарей, и т.п.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Темно – светло</w:t>
      </w:r>
      <w:r>
        <w:rPr>
          <w:sz w:val="28"/>
          <w:szCs w:val="28"/>
        </w:rPr>
        <w:t>. При помощи фона</w:t>
      </w:r>
      <w:r>
        <w:rPr>
          <w:sz w:val="28"/>
          <w:szCs w:val="28"/>
        </w:rPr>
        <w:softHyphen/>
        <w:t>рика можно устроить освещение в ку</w:t>
      </w:r>
      <w:r>
        <w:rPr>
          <w:sz w:val="28"/>
          <w:szCs w:val="28"/>
        </w:rPr>
        <w:softHyphen/>
        <w:t>кольном домике или в домике для игр, который можно соорудить из большой коробки.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Китайский фонарик</w:t>
      </w:r>
      <w:r>
        <w:rPr>
          <w:sz w:val="28"/>
          <w:szCs w:val="28"/>
        </w:rPr>
        <w:t>. Возьмите прово</w:t>
      </w:r>
      <w:r>
        <w:rPr>
          <w:sz w:val="28"/>
          <w:szCs w:val="28"/>
        </w:rPr>
        <w:softHyphen/>
        <w:t>лочный каркас, оклейте его цветной бу</w:t>
      </w:r>
      <w:r>
        <w:rPr>
          <w:sz w:val="28"/>
          <w:szCs w:val="28"/>
        </w:rPr>
        <w:softHyphen/>
        <w:t xml:space="preserve">магой и закрепите внутри маленький фонарик. Вы получите </w:t>
      </w:r>
      <w:r>
        <w:rPr>
          <w:i/>
          <w:sz w:val="28"/>
          <w:szCs w:val="28"/>
        </w:rPr>
        <w:t>китайский фона</w:t>
      </w:r>
      <w:r>
        <w:rPr>
          <w:i/>
          <w:iCs/>
          <w:sz w:val="28"/>
          <w:szCs w:val="28"/>
        </w:rPr>
        <w:t xml:space="preserve">рик, </w:t>
      </w:r>
      <w:r>
        <w:rPr>
          <w:sz w:val="28"/>
          <w:szCs w:val="28"/>
        </w:rPr>
        <w:t>который осветит все вокруг загадоч</w:t>
      </w:r>
      <w:r>
        <w:rPr>
          <w:sz w:val="28"/>
          <w:szCs w:val="28"/>
        </w:rPr>
        <w:softHyphen/>
        <w:t>ным мерцанием разноцветных бликов.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6</w:t>
      </w:r>
      <w:r>
        <w:rPr>
          <w:b/>
          <w:i/>
          <w:iCs/>
          <w:sz w:val="28"/>
          <w:szCs w:val="28"/>
        </w:rPr>
        <w:t xml:space="preserve">. </w:t>
      </w:r>
      <w:r>
        <w:rPr>
          <w:b/>
          <w:sz w:val="28"/>
          <w:szCs w:val="28"/>
        </w:rPr>
        <w:t>Игры со льдом.</w:t>
      </w:r>
      <w:r>
        <w:rPr>
          <w:sz w:val="28"/>
          <w:szCs w:val="28"/>
        </w:rPr>
        <w:t xml:space="preserve"> Заранее приготовьте лед – вместе с ребенком заполните водой форму для льда и поставьте в морозиль</w:t>
      </w:r>
      <w:r>
        <w:rPr>
          <w:sz w:val="28"/>
          <w:szCs w:val="28"/>
        </w:rPr>
        <w:softHyphen/>
        <w:t xml:space="preserve">ную камеру. На </w:t>
      </w:r>
      <w:r>
        <w:rPr>
          <w:sz w:val="28"/>
          <w:szCs w:val="28"/>
        </w:rPr>
        <w:lastRenderedPageBreak/>
        <w:t>следующий день на за</w:t>
      </w:r>
      <w:r>
        <w:rPr>
          <w:sz w:val="28"/>
          <w:szCs w:val="28"/>
        </w:rPr>
        <w:softHyphen/>
        <w:t xml:space="preserve">нятии достаньте лед и вместе с ребенком выньте его из формы в мисочку: </w:t>
      </w:r>
      <w:r>
        <w:rPr>
          <w:i/>
          <w:iCs/>
          <w:sz w:val="28"/>
          <w:szCs w:val="28"/>
        </w:rPr>
        <w:t>Смот</w:t>
      </w:r>
      <w:r>
        <w:rPr>
          <w:i/>
          <w:iCs/>
          <w:sz w:val="28"/>
          <w:szCs w:val="28"/>
        </w:rPr>
        <w:softHyphen/>
        <w:t xml:space="preserve">ри, как водичка замерзла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стала холод</w:t>
      </w:r>
      <w:r>
        <w:rPr>
          <w:i/>
          <w:iCs/>
          <w:sz w:val="28"/>
          <w:szCs w:val="28"/>
        </w:rPr>
        <w:softHyphen/>
        <w:t xml:space="preserve">ная и твердая. </w:t>
      </w:r>
      <w:r>
        <w:rPr>
          <w:sz w:val="28"/>
          <w:szCs w:val="28"/>
        </w:rPr>
        <w:t xml:space="preserve">Возьмите кусочек льда и погрейте его в ладошке. </w:t>
      </w:r>
      <w:r>
        <w:rPr>
          <w:i/>
          <w:iCs/>
          <w:sz w:val="28"/>
          <w:szCs w:val="28"/>
        </w:rPr>
        <w:t>Ой, какая холод</w:t>
      </w:r>
      <w:r>
        <w:rPr>
          <w:i/>
          <w:iCs/>
          <w:sz w:val="28"/>
          <w:szCs w:val="28"/>
        </w:rPr>
        <w:softHyphen/>
        <w:t xml:space="preserve">ная льдинка! А ручка теплая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давай за</w:t>
      </w:r>
      <w:r>
        <w:rPr>
          <w:i/>
          <w:iCs/>
          <w:sz w:val="28"/>
          <w:szCs w:val="28"/>
        </w:rPr>
        <w:softHyphen/>
        <w:t>жмем льдинку в ладошке. Смотри, водич</w:t>
      </w:r>
      <w:r>
        <w:rPr>
          <w:i/>
          <w:iCs/>
          <w:sz w:val="28"/>
          <w:szCs w:val="28"/>
        </w:rPr>
        <w:softHyphen/>
        <w:t xml:space="preserve">ка капает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это лед тает и снова превра</w:t>
      </w:r>
      <w:r>
        <w:rPr>
          <w:i/>
          <w:iCs/>
          <w:sz w:val="28"/>
          <w:szCs w:val="28"/>
        </w:rPr>
        <w:softHyphen/>
        <w:t xml:space="preserve">щается в воду. </w:t>
      </w:r>
      <w:r>
        <w:rPr>
          <w:sz w:val="28"/>
          <w:szCs w:val="28"/>
        </w:rPr>
        <w:t>Можно поиграть со льдом следующим образом.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Подогрейте кусочек льда над свечой. </w:t>
      </w:r>
      <w:r>
        <w:rPr>
          <w:sz w:val="28"/>
          <w:szCs w:val="28"/>
        </w:rPr>
        <w:t>В прозрачную стеклянную кружку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стакан налейте горячий чай (мож</w:t>
      </w:r>
      <w:r>
        <w:rPr>
          <w:sz w:val="28"/>
          <w:szCs w:val="28"/>
        </w:rPr>
        <w:softHyphen/>
        <w:t>но подкрасить горячую воду), опустите кусочек льда и понаблюдайте, как быс</w:t>
      </w:r>
      <w:r>
        <w:rPr>
          <w:sz w:val="28"/>
          <w:szCs w:val="28"/>
        </w:rPr>
        <w:softHyphen/>
        <w:t xml:space="preserve">тро он тает. Можно взять несколько стаканов, </w:t>
      </w:r>
      <w:r>
        <w:rPr>
          <w:i/>
          <w:iCs/>
          <w:sz w:val="28"/>
          <w:szCs w:val="28"/>
        </w:rPr>
        <w:t>понаблюдать и увидеть, что лед по-разному тает в воде разной темпера</w:t>
      </w:r>
      <w:r>
        <w:rPr>
          <w:i/>
          <w:iCs/>
          <w:sz w:val="28"/>
          <w:szCs w:val="28"/>
        </w:rPr>
        <w:softHyphen/>
        <w:t xml:space="preserve">туры. </w:t>
      </w:r>
      <w:r>
        <w:rPr>
          <w:sz w:val="28"/>
          <w:szCs w:val="28"/>
        </w:rPr>
        <w:t xml:space="preserve">Также можно охладить сок для мишки: мишка «пьет» и «приговаривает»: </w:t>
      </w:r>
      <w:r>
        <w:rPr>
          <w:i/>
          <w:iCs/>
          <w:sz w:val="28"/>
          <w:szCs w:val="28"/>
        </w:rPr>
        <w:t>Ах, какой холодненький сок!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Приготовьте </w:t>
      </w:r>
      <w:r>
        <w:rPr>
          <w:i/>
          <w:iCs/>
          <w:sz w:val="28"/>
          <w:szCs w:val="28"/>
        </w:rPr>
        <w:t xml:space="preserve">разноцветный лед, </w:t>
      </w:r>
      <w:r>
        <w:rPr>
          <w:sz w:val="28"/>
          <w:szCs w:val="28"/>
        </w:rPr>
        <w:t>добавив в воду краски; рисуйте красками на большом куске льда.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Зимой на прогулке обращайте внимание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ребенка на заледеневшие лужи, снимите и рассмотрите сосульку и т.д.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 xml:space="preserve">Игры </w:t>
      </w:r>
      <w:r>
        <w:rPr>
          <w:b/>
          <w:sz w:val="28"/>
          <w:szCs w:val="28"/>
        </w:rPr>
        <w:t>с крупами.</w:t>
      </w:r>
      <w:r>
        <w:rPr>
          <w:sz w:val="28"/>
          <w:szCs w:val="28"/>
        </w:rPr>
        <w:t xml:space="preserve"> Приготовьте следу</w:t>
      </w:r>
      <w:r>
        <w:rPr>
          <w:sz w:val="28"/>
          <w:szCs w:val="28"/>
        </w:rPr>
        <w:softHyphen/>
        <w:t>ющие крупы – гречку, горох, манную крупу, фасоль, рис. Высыпьте гречневую крупу в глубокую миску, опустите в нее руки и пошевелите пальцами. Выражая удо</w:t>
      </w:r>
      <w:r>
        <w:rPr>
          <w:sz w:val="28"/>
          <w:szCs w:val="28"/>
        </w:rPr>
        <w:softHyphen/>
        <w:t>вольствие улыбкой и словами, предло</w:t>
      </w:r>
      <w:r>
        <w:rPr>
          <w:sz w:val="28"/>
          <w:szCs w:val="28"/>
        </w:rPr>
        <w:softHyphen/>
        <w:t xml:space="preserve">жите ребенку присоединиться: </w:t>
      </w:r>
      <w:r>
        <w:rPr>
          <w:i/>
          <w:iCs/>
          <w:sz w:val="28"/>
          <w:szCs w:val="28"/>
        </w:rPr>
        <w:t xml:space="preserve">Где мои ручки? Спрятались. Давай и твои ручки спрячем. Пошевели пальчиками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так приятно! А теперь потри ладошки друг о друга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немножко колется, да? </w:t>
      </w:r>
      <w:r>
        <w:rPr>
          <w:sz w:val="28"/>
          <w:szCs w:val="28"/>
        </w:rPr>
        <w:t>На следу</w:t>
      </w:r>
      <w:r>
        <w:rPr>
          <w:sz w:val="28"/>
          <w:szCs w:val="28"/>
        </w:rPr>
        <w:softHyphen/>
        <w:t>ющих занятиях можно использовать дру</w:t>
      </w:r>
      <w:r>
        <w:rPr>
          <w:sz w:val="28"/>
          <w:szCs w:val="28"/>
        </w:rPr>
        <w:softHyphen/>
        <w:t>гие игры.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Спрячьте мелкие игрушки, </w:t>
      </w:r>
      <w:r>
        <w:rPr>
          <w:sz w:val="28"/>
          <w:szCs w:val="28"/>
        </w:rPr>
        <w:t>зарывая их в крупу, а затем ищите.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Пересыпьте крупу </w:t>
      </w:r>
      <w:r>
        <w:rPr>
          <w:sz w:val="28"/>
          <w:szCs w:val="28"/>
        </w:rPr>
        <w:t>при помощи совоч</w:t>
      </w:r>
      <w:r>
        <w:rPr>
          <w:sz w:val="28"/>
          <w:szCs w:val="28"/>
        </w:rPr>
        <w:softHyphen/>
        <w:t>ка, ложки, стаканчика из одной емкости в другую. Пересыпайте в руках, обращая внимание ребенка на извлекаемый при этом звук.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захочет </w:t>
      </w:r>
      <w:r>
        <w:rPr>
          <w:i/>
          <w:iCs/>
          <w:sz w:val="28"/>
          <w:szCs w:val="28"/>
        </w:rPr>
        <w:t>рассыпать кру</w:t>
      </w:r>
      <w:r>
        <w:rPr>
          <w:i/>
          <w:iCs/>
          <w:sz w:val="28"/>
          <w:szCs w:val="28"/>
        </w:rPr>
        <w:softHyphen/>
        <w:t xml:space="preserve">пу </w:t>
      </w:r>
      <w:r>
        <w:rPr>
          <w:sz w:val="28"/>
          <w:szCs w:val="28"/>
        </w:rPr>
        <w:t xml:space="preserve">– пусть это будет «дождь» или «град». По рассыпанной на полу крупе можно походить в носочках. 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Приготовьте еду: </w:t>
      </w:r>
      <w:r>
        <w:rPr>
          <w:sz w:val="28"/>
          <w:szCs w:val="28"/>
        </w:rPr>
        <w:t>насыпьте в каст</w:t>
      </w:r>
      <w:r>
        <w:rPr>
          <w:sz w:val="28"/>
          <w:szCs w:val="28"/>
        </w:rPr>
        <w:softHyphen/>
        <w:t>рюльку из набора кукольной посуды не</w:t>
      </w:r>
      <w:r>
        <w:rPr>
          <w:sz w:val="28"/>
          <w:szCs w:val="28"/>
        </w:rPr>
        <w:softHyphen/>
        <w:t>большое количество манной крупы, до</w:t>
      </w:r>
      <w:r>
        <w:rPr>
          <w:sz w:val="28"/>
          <w:szCs w:val="28"/>
        </w:rPr>
        <w:softHyphen/>
        <w:t xml:space="preserve">бавьте воды и перемешайте – так, как </w:t>
      </w:r>
      <w:r>
        <w:rPr>
          <w:sz w:val="28"/>
          <w:szCs w:val="28"/>
        </w:rPr>
        <w:lastRenderedPageBreak/>
        <w:t>будто вы «варите кашку» для куклы. А если вдавить горошины в кусочек корич</w:t>
      </w:r>
      <w:r>
        <w:rPr>
          <w:sz w:val="28"/>
          <w:szCs w:val="28"/>
        </w:rPr>
        <w:softHyphen/>
        <w:t>невого пластилина, то получится «шоко</w:t>
      </w:r>
      <w:r>
        <w:rPr>
          <w:sz w:val="28"/>
          <w:szCs w:val="28"/>
        </w:rPr>
        <w:softHyphen/>
        <w:t>лад с орехами».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8. Игры с пластичными материалами (пластилином, тестом, глиной).</w:t>
      </w:r>
      <w:r>
        <w:rPr>
          <w:sz w:val="28"/>
          <w:szCs w:val="28"/>
        </w:rPr>
        <w:t xml:space="preserve"> Приго</w:t>
      </w:r>
      <w:r>
        <w:rPr>
          <w:sz w:val="28"/>
          <w:szCs w:val="28"/>
        </w:rPr>
        <w:softHyphen/>
        <w:t>товьте один брусок пластилина и пока</w:t>
      </w:r>
      <w:r>
        <w:rPr>
          <w:sz w:val="28"/>
          <w:szCs w:val="28"/>
        </w:rPr>
        <w:softHyphen/>
        <w:t xml:space="preserve">жите ребенку основные приемы лепки – </w:t>
      </w:r>
      <w:r>
        <w:rPr>
          <w:i/>
          <w:iCs/>
          <w:sz w:val="28"/>
          <w:szCs w:val="28"/>
        </w:rPr>
        <w:t xml:space="preserve">отщипывание, скатывание шариков </w:t>
      </w:r>
      <w:r>
        <w:rPr>
          <w:sz w:val="28"/>
          <w:szCs w:val="28"/>
        </w:rPr>
        <w:t>кру</w:t>
      </w:r>
      <w:r>
        <w:rPr>
          <w:sz w:val="28"/>
          <w:szCs w:val="28"/>
        </w:rPr>
        <w:softHyphen/>
        <w:t xml:space="preserve">говыми движениями и </w:t>
      </w:r>
      <w:r>
        <w:rPr>
          <w:i/>
          <w:iCs/>
          <w:sz w:val="28"/>
          <w:szCs w:val="28"/>
        </w:rPr>
        <w:t xml:space="preserve">раскатывание колбасок </w:t>
      </w:r>
      <w:r>
        <w:rPr>
          <w:sz w:val="28"/>
          <w:szCs w:val="28"/>
        </w:rPr>
        <w:t xml:space="preserve">движениями вперед-назад (на плоскости стола или между ладонями), </w:t>
      </w:r>
      <w:r>
        <w:rPr>
          <w:i/>
          <w:iCs/>
          <w:sz w:val="28"/>
          <w:szCs w:val="28"/>
        </w:rPr>
        <w:t>разрезание бруска на более мелкие кусоч</w:t>
      </w:r>
      <w:r>
        <w:rPr>
          <w:i/>
          <w:iCs/>
          <w:sz w:val="28"/>
          <w:szCs w:val="28"/>
        </w:rPr>
        <w:softHyphen/>
        <w:t xml:space="preserve">ки при помощи стеки. </w:t>
      </w:r>
      <w:r>
        <w:rPr>
          <w:sz w:val="28"/>
          <w:szCs w:val="28"/>
        </w:rPr>
        <w:t>Предложите ребен</w:t>
      </w:r>
      <w:r>
        <w:rPr>
          <w:sz w:val="28"/>
          <w:szCs w:val="28"/>
        </w:rPr>
        <w:softHyphen/>
        <w:t>ку выполнить эти приемы самостоятель</w:t>
      </w:r>
      <w:r>
        <w:rPr>
          <w:sz w:val="28"/>
          <w:szCs w:val="28"/>
        </w:rPr>
        <w:softHyphen/>
        <w:t>но (сначала действуйте руками ребенка, если он не станет сопротивляться). Ког</w:t>
      </w:r>
      <w:r>
        <w:rPr>
          <w:sz w:val="28"/>
          <w:szCs w:val="28"/>
        </w:rPr>
        <w:softHyphen/>
        <w:t>да ребенок усвоит эти несложные уме</w:t>
      </w:r>
      <w:r>
        <w:rPr>
          <w:sz w:val="28"/>
          <w:szCs w:val="28"/>
        </w:rPr>
        <w:softHyphen/>
        <w:t>ния, можно приступать к лепке из плас</w:t>
      </w:r>
      <w:r>
        <w:rPr>
          <w:sz w:val="28"/>
          <w:szCs w:val="28"/>
        </w:rPr>
        <w:softHyphen/>
        <w:t>тилина разных цветов.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Слепите маленькие шарики из плас</w:t>
      </w:r>
      <w:r>
        <w:rPr>
          <w:sz w:val="28"/>
          <w:szCs w:val="28"/>
        </w:rPr>
        <w:softHyphen/>
        <w:t xml:space="preserve">тилина красного цвета – получатся </w:t>
      </w:r>
      <w:r>
        <w:rPr>
          <w:i/>
          <w:iCs/>
          <w:sz w:val="28"/>
          <w:szCs w:val="28"/>
        </w:rPr>
        <w:t xml:space="preserve">«ягодки». </w:t>
      </w:r>
      <w:r>
        <w:rPr>
          <w:sz w:val="28"/>
          <w:szCs w:val="28"/>
        </w:rPr>
        <w:t>А если в разноцветные пласти</w:t>
      </w:r>
      <w:r>
        <w:rPr>
          <w:sz w:val="28"/>
          <w:szCs w:val="28"/>
        </w:rPr>
        <w:softHyphen/>
        <w:t>линовые шарики воткнуть палочки (можно использовать «ушные палочки», предварительно удалив вату) – получа</w:t>
      </w:r>
      <w:r>
        <w:rPr>
          <w:sz w:val="28"/>
          <w:szCs w:val="28"/>
        </w:rPr>
        <w:softHyphen/>
        <w:t xml:space="preserve">ются фруктовые леденцы </w:t>
      </w:r>
      <w:r>
        <w:rPr>
          <w:i/>
          <w:iCs/>
          <w:sz w:val="28"/>
          <w:szCs w:val="28"/>
        </w:rPr>
        <w:t xml:space="preserve">«чупа-чупс». </w:t>
      </w:r>
      <w:r>
        <w:rPr>
          <w:sz w:val="28"/>
          <w:szCs w:val="28"/>
        </w:rPr>
        <w:t>Теперь возьмем пластмассо</w:t>
      </w:r>
      <w:r>
        <w:rPr>
          <w:sz w:val="28"/>
          <w:szCs w:val="28"/>
        </w:rPr>
        <w:softHyphen/>
        <w:t xml:space="preserve">вую стеку и разрежем кусочек светло-коричневого пластилина на кусочки – это </w:t>
      </w:r>
      <w:r>
        <w:rPr>
          <w:i/>
          <w:iCs/>
          <w:sz w:val="28"/>
          <w:szCs w:val="28"/>
        </w:rPr>
        <w:t xml:space="preserve">«хлеб». </w:t>
      </w:r>
      <w:r>
        <w:rPr>
          <w:sz w:val="28"/>
          <w:szCs w:val="28"/>
        </w:rPr>
        <w:t>Итак, «угощение» готово,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кукол на «обед». Можно из кусочков пластилина разных цветов вы</w:t>
      </w:r>
      <w:r>
        <w:rPr>
          <w:sz w:val="28"/>
          <w:szCs w:val="28"/>
        </w:rPr>
        <w:softHyphen/>
        <w:t xml:space="preserve">лепить </w:t>
      </w:r>
      <w:r>
        <w:rPr>
          <w:i/>
          <w:iCs/>
          <w:sz w:val="28"/>
          <w:szCs w:val="28"/>
        </w:rPr>
        <w:t xml:space="preserve">«праздничный пирог», </w:t>
      </w:r>
      <w:r>
        <w:rPr>
          <w:sz w:val="28"/>
          <w:szCs w:val="28"/>
        </w:rPr>
        <w:t>вставить свечку и организовать «день рождения».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>
        <w:rPr>
          <w:i/>
          <w:iCs/>
          <w:sz w:val="28"/>
          <w:szCs w:val="28"/>
        </w:rPr>
        <w:t xml:space="preserve">«Огород». </w:t>
      </w:r>
      <w:r>
        <w:rPr>
          <w:sz w:val="28"/>
          <w:szCs w:val="28"/>
        </w:rPr>
        <w:t>На куске плотного кар</w:t>
      </w:r>
      <w:r>
        <w:rPr>
          <w:sz w:val="28"/>
          <w:szCs w:val="28"/>
        </w:rPr>
        <w:softHyphen/>
        <w:t>тона выложите пластилиновые грядки. Теперь можно «сажать овощи»: для это</w:t>
      </w:r>
      <w:r>
        <w:rPr>
          <w:sz w:val="28"/>
          <w:szCs w:val="28"/>
        </w:rPr>
        <w:softHyphen/>
        <w:t xml:space="preserve">го используется крупа. Так, горох станет </w:t>
      </w:r>
      <w:r>
        <w:rPr>
          <w:i/>
          <w:iCs/>
          <w:sz w:val="28"/>
          <w:szCs w:val="28"/>
        </w:rPr>
        <w:t xml:space="preserve">«репкой», </w:t>
      </w:r>
      <w:r>
        <w:rPr>
          <w:sz w:val="28"/>
          <w:szCs w:val="28"/>
        </w:rPr>
        <w:t xml:space="preserve">а красная фасоль – </w:t>
      </w:r>
      <w:r>
        <w:rPr>
          <w:i/>
          <w:iCs/>
          <w:sz w:val="28"/>
          <w:szCs w:val="28"/>
        </w:rPr>
        <w:t>«картош</w:t>
      </w:r>
      <w:r>
        <w:rPr>
          <w:i/>
          <w:iCs/>
          <w:sz w:val="28"/>
          <w:szCs w:val="28"/>
        </w:rPr>
        <w:softHyphen/>
        <w:t xml:space="preserve">кой»; </w:t>
      </w:r>
      <w:r>
        <w:rPr>
          <w:sz w:val="28"/>
          <w:szCs w:val="28"/>
        </w:rPr>
        <w:t xml:space="preserve">разноцветная мозаика превратится </w:t>
      </w:r>
      <w:r>
        <w:rPr>
          <w:i/>
          <w:iCs/>
          <w:sz w:val="28"/>
          <w:szCs w:val="28"/>
        </w:rPr>
        <w:t xml:space="preserve">в «красные помидорчики»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«зеленые огурчи</w:t>
      </w:r>
      <w:r>
        <w:rPr>
          <w:i/>
          <w:iCs/>
          <w:sz w:val="28"/>
          <w:szCs w:val="28"/>
        </w:rPr>
        <w:softHyphen/>
        <w:t xml:space="preserve">ки»; </w:t>
      </w:r>
      <w:r>
        <w:rPr>
          <w:sz w:val="28"/>
          <w:szCs w:val="28"/>
        </w:rPr>
        <w:t>некоторые овощи (например, «мор</w:t>
      </w:r>
      <w:r>
        <w:rPr>
          <w:sz w:val="28"/>
          <w:szCs w:val="28"/>
        </w:rPr>
        <w:softHyphen/>
        <w:t>ковку») можно вылепить из пластилина.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Методом размазывания получите </w:t>
      </w:r>
      <w:r>
        <w:rPr>
          <w:i/>
          <w:iCs/>
          <w:sz w:val="28"/>
          <w:szCs w:val="28"/>
        </w:rPr>
        <w:t>кар</w:t>
      </w:r>
      <w:r>
        <w:rPr>
          <w:i/>
          <w:iCs/>
          <w:sz w:val="28"/>
          <w:szCs w:val="28"/>
        </w:rPr>
        <w:softHyphen/>
        <w:t xml:space="preserve">тину из пластилина: </w:t>
      </w:r>
      <w:r>
        <w:rPr>
          <w:sz w:val="28"/>
          <w:szCs w:val="28"/>
        </w:rPr>
        <w:t>размажьте по карто</w:t>
      </w:r>
      <w:r>
        <w:rPr>
          <w:sz w:val="28"/>
          <w:szCs w:val="28"/>
        </w:rPr>
        <w:softHyphen/>
        <w:t xml:space="preserve">ну зеленый пластилин – это </w:t>
      </w:r>
      <w:r>
        <w:rPr>
          <w:i/>
          <w:iCs/>
          <w:sz w:val="28"/>
          <w:szCs w:val="28"/>
        </w:rPr>
        <w:t xml:space="preserve">«травка», </w:t>
      </w:r>
      <w:r>
        <w:rPr>
          <w:sz w:val="28"/>
          <w:szCs w:val="28"/>
        </w:rPr>
        <w:t>налепите на нее маленькие красные кру</w:t>
      </w:r>
      <w:r>
        <w:rPr>
          <w:sz w:val="28"/>
          <w:szCs w:val="28"/>
        </w:rPr>
        <w:softHyphen/>
        <w:t xml:space="preserve">жочки – вот и получилась </w:t>
      </w:r>
      <w:r>
        <w:rPr>
          <w:i/>
          <w:iCs/>
          <w:sz w:val="28"/>
          <w:szCs w:val="28"/>
        </w:rPr>
        <w:t xml:space="preserve">«полянка с ягодками». </w:t>
      </w:r>
      <w:r>
        <w:rPr>
          <w:sz w:val="28"/>
          <w:szCs w:val="28"/>
        </w:rPr>
        <w:t xml:space="preserve">Таким же способом в синий пруд можно запустить </w:t>
      </w:r>
      <w:r>
        <w:rPr>
          <w:i/>
          <w:iCs/>
          <w:sz w:val="28"/>
          <w:szCs w:val="28"/>
        </w:rPr>
        <w:t xml:space="preserve">«золотых рыбок», </w:t>
      </w:r>
      <w:r>
        <w:rPr>
          <w:sz w:val="28"/>
          <w:szCs w:val="28"/>
        </w:rPr>
        <w:t>а на голубом небе зажечь желтое пласти</w:t>
      </w:r>
      <w:r>
        <w:rPr>
          <w:sz w:val="28"/>
          <w:szCs w:val="28"/>
        </w:rPr>
        <w:softHyphen/>
        <w:t xml:space="preserve">линовое </w:t>
      </w:r>
      <w:r>
        <w:rPr>
          <w:i/>
          <w:iCs/>
          <w:sz w:val="28"/>
          <w:szCs w:val="28"/>
        </w:rPr>
        <w:t xml:space="preserve">«солнышко» </w:t>
      </w:r>
      <w:r>
        <w:rPr>
          <w:sz w:val="28"/>
          <w:szCs w:val="28"/>
        </w:rPr>
        <w:t>с лучиками.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используйте в работе и другие материалы – тесто, глину. 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9. Игры со звуками.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Обратите внима</w:t>
      </w:r>
      <w:r>
        <w:rPr>
          <w:i/>
          <w:iCs/>
          <w:sz w:val="28"/>
          <w:szCs w:val="28"/>
        </w:rPr>
        <w:softHyphen/>
        <w:t xml:space="preserve">ние ребенка на звуки в окружающем мире: </w:t>
      </w:r>
      <w:r>
        <w:rPr>
          <w:sz w:val="28"/>
          <w:szCs w:val="28"/>
        </w:rPr>
        <w:t>скрип двери, стук ложечки о стенки чаш</w:t>
      </w:r>
      <w:r>
        <w:rPr>
          <w:sz w:val="28"/>
          <w:szCs w:val="28"/>
        </w:rPr>
        <w:softHyphen/>
        <w:t xml:space="preserve">ки, когда </w:t>
      </w:r>
      <w:r>
        <w:rPr>
          <w:sz w:val="28"/>
          <w:szCs w:val="28"/>
        </w:rPr>
        <w:lastRenderedPageBreak/>
        <w:t>размешиваем чай, звон бокалов друг о друга, скрип тормозов, стук колес поезда и т.д.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Извлеките разнообразные звуки из предметов: </w:t>
      </w:r>
      <w:r>
        <w:rPr>
          <w:sz w:val="28"/>
          <w:szCs w:val="28"/>
        </w:rPr>
        <w:t>постучите деревянными (или металлическими) ложками друг о друга, проведите палочкой по батарее, постучи</w:t>
      </w:r>
      <w:r>
        <w:rPr>
          <w:sz w:val="28"/>
          <w:szCs w:val="28"/>
        </w:rPr>
        <w:softHyphen/>
        <w:t>те костяшками пальцев по стеклу. На</w:t>
      </w:r>
      <w:r>
        <w:rPr>
          <w:sz w:val="28"/>
          <w:szCs w:val="28"/>
        </w:rPr>
        <w:softHyphen/>
        <w:t>сыпьте в коробочки разные крупы (коро</w:t>
      </w:r>
      <w:r>
        <w:rPr>
          <w:sz w:val="28"/>
          <w:szCs w:val="28"/>
        </w:rPr>
        <w:softHyphen/>
        <w:t>бочек с одинаковой крупой должно быть по две). Потрясите коробочку, привлекая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внимание ребенка к звучанию – пусть ребенок найдет коробочку, которая зву</w:t>
      </w:r>
      <w:r>
        <w:rPr>
          <w:sz w:val="28"/>
          <w:szCs w:val="28"/>
        </w:rPr>
        <w:softHyphen/>
        <w:t>чит так же.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Приобретите для ребенка следующие </w:t>
      </w:r>
      <w:r>
        <w:rPr>
          <w:i/>
          <w:iCs/>
          <w:sz w:val="28"/>
          <w:szCs w:val="28"/>
        </w:rPr>
        <w:t xml:space="preserve">детские музыкальные инструменты – </w:t>
      </w:r>
      <w:r>
        <w:rPr>
          <w:sz w:val="28"/>
          <w:szCs w:val="28"/>
        </w:rPr>
        <w:t>ба</w:t>
      </w:r>
      <w:r>
        <w:rPr>
          <w:sz w:val="28"/>
          <w:szCs w:val="28"/>
        </w:rPr>
        <w:softHyphen/>
        <w:t>рабан, бубен, металлофон, дудочку, гар</w:t>
      </w:r>
      <w:r>
        <w:rPr>
          <w:sz w:val="28"/>
          <w:szCs w:val="28"/>
        </w:rPr>
        <w:softHyphen/>
        <w:t>мошку, пианино. Когда ребенок научит</w:t>
      </w:r>
      <w:r>
        <w:rPr>
          <w:sz w:val="28"/>
          <w:szCs w:val="28"/>
        </w:rPr>
        <w:softHyphen/>
        <w:t xml:space="preserve">ся играть на них, используйте его умения в сюжетных играх. </w:t>
      </w:r>
      <w:r>
        <w:rPr>
          <w:i/>
          <w:iCs/>
          <w:sz w:val="28"/>
          <w:szCs w:val="28"/>
        </w:rPr>
        <w:t>«У Мишки день рож</w:t>
      </w:r>
      <w:r>
        <w:rPr>
          <w:i/>
          <w:iCs/>
          <w:sz w:val="28"/>
          <w:szCs w:val="28"/>
        </w:rPr>
        <w:softHyphen/>
        <w:t xml:space="preserve">дения. Давай сыграем для него на пианино», «Когда поем песенку про Антошку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игра</w:t>
      </w:r>
      <w:r>
        <w:rPr>
          <w:i/>
          <w:iCs/>
          <w:sz w:val="28"/>
          <w:szCs w:val="28"/>
        </w:rPr>
        <w:softHyphen/>
        <w:t xml:space="preserve">ем на гармошке» </w:t>
      </w:r>
      <w:r>
        <w:rPr>
          <w:sz w:val="28"/>
          <w:szCs w:val="28"/>
        </w:rPr>
        <w:t>и т.д.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Оказавшись на природе, вместе с ре</w:t>
      </w:r>
      <w:r>
        <w:rPr>
          <w:sz w:val="28"/>
          <w:szCs w:val="28"/>
        </w:rPr>
        <w:softHyphen/>
        <w:t>бенком прислушайтесь внимательно к звукам вокруг: шелесту листвы, жужжа</w:t>
      </w:r>
      <w:r>
        <w:rPr>
          <w:sz w:val="28"/>
          <w:szCs w:val="28"/>
        </w:rPr>
        <w:softHyphen/>
        <w:t xml:space="preserve">нию мухи, журчанию ручейка... </w:t>
      </w:r>
      <w:r>
        <w:rPr>
          <w:i/>
          <w:iCs/>
          <w:sz w:val="28"/>
          <w:szCs w:val="28"/>
        </w:rPr>
        <w:t xml:space="preserve">Звуки природы </w:t>
      </w:r>
      <w:r>
        <w:rPr>
          <w:sz w:val="28"/>
          <w:szCs w:val="28"/>
        </w:rPr>
        <w:t>сами по себе несут успокоение и гармонию.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10. Игры с движениями и тактильными ощущениями.</w:t>
      </w:r>
      <w:r>
        <w:rPr>
          <w:sz w:val="28"/>
          <w:szCs w:val="28"/>
        </w:rPr>
        <w:t xml:space="preserve"> 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Тормошение, возня </w:t>
      </w:r>
      <w:r>
        <w:rPr>
          <w:sz w:val="28"/>
          <w:szCs w:val="28"/>
        </w:rPr>
        <w:t>– обычно происхо</w:t>
      </w:r>
      <w:r>
        <w:rPr>
          <w:sz w:val="28"/>
          <w:szCs w:val="28"/>
        </w:rPr>
        <w:softHyphen/>
        <w:t>дит на полу и ребенок является инициа</w:t>
      </w:r>
      <w:r>
        <w:rPr>
          <w:sz w:val="28"/>
          <w:szCs w:val="28"/>
        </w:rPr>
        <w:softHyphen/>
        <w:t>тором этой игры.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«Догоню-догоню» («поймаю-поймаю»): </w:t>
      </w:r>
      <w:r>
        <w:rPr>
          <w:sz w:val="28"/>
          <w:szCs w:val="28"/>
        </w:rPr>
        <w:t>взрослый делает вид, что пытается пой</w:t>
      </w:r>
      <w:r>
        <w:rPr>
          <w:sz w:val="28"/>
          <w:szCs w:val="28"/>
        </w:rPr>
        <w:softHyphen/>
        <w:t>мать ребенка, тот с визгом убегает.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«Змейка»: </w:t>
      </w:r>
      <w:r>
        <w:rPr>
          <w:sz w:val="28"/>
          <w:szCs w:val="28"/>
        </w:rPr>
        <w:t>возьмите ленточку (скакал</w:t>
      </w:r>
      <w:r>
        <w:rPr>
          <w:sz w:val="28"/>
          <w:szCs w:val="28"/>
        </w:rPr>
        <w:softHyphen/>
        <w:t>ку, веревку) и, делая колебательные дви</w:t>
      </w:r>
      <w:r>
        <w:rPr>
          <w:sz w:val="28"/>
          <w:szCs w:val="28"/>
        </w:rPr>
        <w:softHyphen/>
        <w:t xml:space="preserve">жения, отходите от ребенка, предлагая ему догнать «змею»: </w:t>
      </w:r>
      <w:r>
        <w:rPr>
          <w:i/>
          <w:iCs/>
          <w:sz w:val="28"/>
          <w:szCs w:val="28"/>
        </w:rPr>
        <w:t xml:space="preserve">«Уползает, уползает змейка! Скорее догони!» </w:t>
      </w:r>
      <w:r>
        <w:rPr>
          <w:sz w:val="28"/>
          <w:szCs w:val="28"/>
        </w:rPr>
        <w:t>Дайте ребенку возможность победно наступить на змейку ногой.</w:t>
      </w:r>
    </w:p>
    <w:p w:rsidR="00E62F4F" w:rsidRDefault="00E62F4F" w:rsidP="00E62F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«Самолетики»: </w:t>
      </w:r>
      <w:r>
        <w:rPr>
          <w:sz w:val="28"/>
          <w:szCs w:val="28"/>
        </w:rPr>
        <w:t xml:space="preserve">покружите ребенка в воздухе – </w:t>
      </w:r>
      <w:r>
        <w:rPr>
          <w:i/>
          <w:iCs/>
          <w:sz w:val="28"/>
          <w:szCs w:val="28"/>
        </w:rPr>
        <w:t xml:space="preserve">«Полетели, полетели!», </w:t>
      </w:r>
      <w:r>
        <w:rPr>
          <w:sz w:val="28"/>
          <w:szCs w:val="28"/>
        </w:rPr>
        <w:t xml:space="preserve">затем опустите на диван или на пол – </w:t>
      </w:r>
      <w:r>
        <w:rPr>
          <w:i/>
          <w:iCs/>
          <w:sz w:val="28"/>
          <w:szCs w:val="28"/>
        </w:rPr>
        <w:t>«При</w:t>
      </w:r>
      <w:r>
        <w:rPr>
          <w:i/>
          <w:iCs/>
          <w:sz w:val="28"/>
          <w:szCs w:val="28"/>
        </w:rPr>
        <w:softHyphen/>
        <w:t>землились...»</w:t>
      </w: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pStyle w:val="2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i w:val="0"/>
          <w:iCs w:val="0"/>
        </w:rPr>
        <w:lastRenderedPageBreak/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iCs w:val="0"/>
        </w:rPr>
        <w:t xml:space="preserve">Приложение </w:t>
      </w:r>
    </w:p>
    <w:p w:rsidR="00E62F4F" w:rsidRDefault="00E62F4F" w:rsidP="00E62F4F">
      <w:pPr>
        <w:pStyle w:val="2"/>
        <w:ind w:firstLine="709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Описание методики, направленной на диагностику общения у детей раннего возраста </w:t>
      </w:r>
    </w:p>
    <w:p w:rsidR="001D0A5F" w:rsidRPr="001D0A5F" w:rsidRDefault="001D0A5F" w:rsidP="001D0A5F">
      <w:pPr>
        <w:rPr>
          <w:lang w:eastAsia="ru-RU"/>
        </w:rPr>
      </w:pPr>
    </w:p>
    <w:p w:rsidR="00E62F4F" w:rsidRDefault="00E62F4F" w:rsidP="00E62F4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раннего возраста характерно совместное протекание общения и предметной деятельности. С ними тесно связана и речевая активность, которая начинает выступать как одно из средств общения со взрослыми. Предлагаемые ситуации направлены на одновременное выявление трех сфер: общения детей со взрослым, предметно-манипулятивной деятельности, речи.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006C"/>
      </w:r>
      <w:r>
        <w:rPr>
          <w:sz w:val="28"/>
          <w:szCs w:val="28"/>
        </w:rPr>
        <w:t xml:space="preserve"> Ситуация 1. Взрослый и знакомые предметы.</w:t>
      </w:r>
    </w:p>
    <w:p w:rsidR="00E62F4F" w:rsidRDefault="00E62F4F" w:rsidP="00E62F4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А. Организация предметной среды.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 приводит ребенка в отдельное помещение, где находится детский столик, на котором размещены следующие предметы: колокольчик, матрешка, набор вкладышей, пирамидка, мяч, машинка, маленькая кукла или животное, ложка, расческа, тарелка, кроватка, книжка с картинками. Рядом со столиком стоит маленький стульчик. Второй стульчик располагается на некотором расстоянии от стола.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Процедура проведения диагностики.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1. Пассивный взрослый.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Приведя ребенка в комнату, взрослый садится на стульчик неподалеку от столика с игрушками, не проявляя никакой инициативы. Если в течение 1 минуты ребенок остается пассивным, нужно переходить к следующей пробе. 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2. Ситуация ситуативно-личностного общения.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подходит или подзывает к себе ребенка, ласково обращается к нему, гладит по голове, обнимает, сажает на колени, отвечает на инициативу в такого рода контактах. Если ребенок отказывается, взрослый переходит к следующей пробе. Если  ребенок стремится продолжать личностные контакты, взрослый мягко предлагает ему следующую пробу. 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3. Индивидуальная предметная игра.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Направлена на выявление предметной деятельности детей. Взрослый привлекает внимание ребенка к игрушкам, расположенным на столике. Если ребенок принимает ситуацию и погружается в самостоятельные действия с предметами, взрослый наблюдает за ними в течение 3 минут. Если за это время ребенок ни разу не обратился к взрослому по поводу своей игры, перейдите к следующей пробе.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4. Совместная игра со взрослым (ситуативно-деловое общение).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Направлена на выявление уровня ситуативно-делового общения ребенка со взрослым, предметной деятельности и речевого развития.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Понаблюдав за игрой ребенка, взрослый инициирует 1-2 действия с предметами, в том числе и собственно игровых (например, покормить куклу), ненавязчиво предлагая совместную игру. Так, если ребенок держит машинку, взрослый предлагает ему покатать ее, показывает, как это можно сделать, просит подкатить к нему машинку и посылает ее назад. В случае отказа ребенка от нескольких предложений такого рода фиксируется отсутствие у ребенка потребности в сотрудничестве. Если ребенок включается в совместную деятельность, взрослый строит ее в такой последовательности: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просит ребенка дать ему поочередно 2-3 предмета из имеющихся на столике. Таким образом проверятся понимание ребенком речи и выполнение им инструкции взрослого;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показывает ему различные предметы и просит назвать их и возможные действия с ними (проверка понимания речи взрослого и активной речи ребенка). Если ребенок не отвечает, взрослый называет предмет сам и просит повторить;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предлагает образец действия с предметом (например, предлагает построить домик из кубиков и показывает, как это можно сделать). Таким образом проверятся принятие ребенком образца действия и стремление следовать ему;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предлагает совместное действие, предполагающее участие двух партнеров (например, катание машинки от одного к другому или совместное строительство башни из кубиков). Здесь проверяются параметры ситуативно-делового общения и уровня развития предметных действий;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д) по ходу выполнения самостоятельного или совместного действия оказывает ребенку необходимую помощь, а также несколько раз оценивает его действия (3 поощрения и 3 порицания). Так проверяется чувствительность ребенка к оценке взрослого и его помощи. 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5. Совместное разглядывание книжки.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Направлена на диагностику уровня внеситуативно-познавательного общения.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привлекает внимание ребенка к книжке, предлагает ее почитать. Он дает ребенку возможность самому проявить инициативу в разглядывании и назывании картинок, поддерживая активность малыша поощрениями, вопросами и пр. Если ребенок пассивен, взрослый берет инициативу на себя, стараясь вовлечь малыша в разглядывание картинок и их обсуждение. В случае отказа книжка убирается, а в протоколе фиксируется отсутствие внеситуативно-познавательной формы общения. 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последовательность проб может быть нарушена в случае, когда сам ребенок проявляет тот или иной вид активности. Например, уже в ПРОБЕ 1 он может сразу начать вовлекать взрослого в совместную игру. В таком случае взрослый включается в игру, следуя ПРОБЕ 4. После сеанса совместной игры взрослый дает ребенку возможность поиграть самостоятельно (ПРОБА 3). Если ребенок начинает с предложения «почитать книжку», взрослый также идет на поводу у желаний ребенка, меняя порядок проб. В целом все пробы должны быть проведены в том или ином порядке. Если ребенок не принимает ни одной из предложенных форм взаимодействия, плачет, вырывается, эксперимент нужно прекратить. Такое поведение говорит о недостаточно сложившемся доверии к взрослому. Порицание и принуждение недопустимы.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006C"/>
      </w:r>
      <w:r>
        <w:rPr>
          <w:sz w:val="28"/>
          <w:szCs w:val="28"/>
        </w:rPr>
        <w:t xml:space="preserve"> Ситуация 2. Взрослый и незнакомый предмет.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Организация предметной среды.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столик выкладывается только один незнакомый ребенку предмет. Это коробочка с сюрпризом, который виден сквозь прозрачную крышку, но сама крышка имеет необычный или незнакомый ребенку запор. Данная ситуация, как и предыдущая, предусматривает разные стратегии поведения взрослого.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6. Пассивный взрослый.</w:t>
      </w:r>
    </w:p>
    <w:p w:rsidR="00E62F4F" w:rsidRDefault="00E62F4F" w:rsidP="00E62F4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Взрослый в течение 2-3 минут пассивен, т.е. не объясняет как играть с предметом, не стимулирует активности ребенка, не вступает с ним в общение. </w:t>
      </w:r>
    </w:p>
    <w:p w:rsidR="00E62F4F" w:rsidRDefault="00E62F4F" w:rsidP="00E62F4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7. Активный взрослый.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либо сам вступает в общение с ребенком (если ребенок не делает этого по собственной инициативе), либо отзывается на его желание привлечь взрослого к действиям с предметом. Взрослый берет в руки предмет, показывает способы действия с ним, просит ребенка повторить его образец. 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и дальнейшей обработке данных, полученных в этой ситуации, следует особенно помнить о возрастных особенностях поведения детей. То, что для трехлетнего ребенка выступает как слабая степень выраженности исследуемой формы поведения, то для годовалого или двухлетнего ребенка является достаточно высоким уровнем развития.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развития общения ребенка со взрослым.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ребенка заносится в 3 регистрационных листа, в которых содержатся параметры каждой формы общения и критерии их оценки.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Ситуативно-личностная форма общения анализируется преимущественно по результатам ПРОБЫ 2. Данные из других проб могут дополнять выводы. Например, инициирование ситуативно-личностного общения ребенком в ПРОБЕ 1 говорит о его предпочтительном отношении к ней по сравнению с другими формами общения, а вкрапливание ее в другие формы общения – о значимости личностных контактов для ребенка.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раннего возраста характерным считается снижение уровня ситуативно-личностного общения, переход к более сложным формам взаимодействия с людьми. Кроме того, дети все более дифференцированно относятся к разным взрослым, инициируя личностные контакты с близкими людьми и избегая их с посторонними. Это выражается как в их сдержанном проявлении ласки, так и в отношении к ласке других. В то же время есть дети очень чувствительные к личностным контактам, стремящиеся установить их с самыми разными людьми. Таким образом, диапазон выраженности этой формы общения может быть достаточно широким в зависимости от индивидуальных особенностей детей.</w:t>
      </w:r>
    </w:p>
    <w:p w:rsidR="00E62F4F" w:rsidRDefault="00E62F4F" w:rsidP="00E62F4F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Слабый уровень выраженности ситуативно-личностного общения характеризуется отсутствием инициативы к личностным контактам, слабой </w:t>
      </w:r>
      <w:r>
        <w:rPr>
          <w:sz w:val="28"/>
          <w:szCs w:val="28"/>
        </w:rPr>
        <w:lastRenderedPageBreak/>
        <w:t>чувствительностью к ласке взрослого, неярко выраженными эмоциональными и двигательными реакциями на предлагаемую форму общения, отсутствием вариативности во взаимодействии, быстрым насыщением от нею, стремлением уклониться или перевести общение в другое русло. В других пробах стремление к личностным контактам отсутствует.</w:t>
      </w:r>
    </w:p>
    <w:p w:rsidR="00E62F4F" w:rsidRDefault="00E62F4F" w:rsidP="00E62F4F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характеризуется редкими, иногда противоречивыми, попытками вступить в личностный контакт со взрослым, спокойным принятием ласки взрослого и откликом на нее, выражением удовольствия от контактов, желанием и умением продолжить общение и одновременно готовностью переключиться на другой вид общения или деятельности.</w:t>
      </w:r>
    </w:p>
    <w:p w:rsidR="00E62F4F" w:rsidRDefault="00E62F4F" w:rsidP="00E62F4F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связан с активным инициированием ребенком ситуативно-личностного общения, ярко выраженной радостью от взаимодействия со взрослым, усилением собственной активности, стремлением продлить такое общение. Подтверждением силы потребности в личностном взаимодействии могут явиться другие пробы, в которых ребенок перемежает ситуативно-деловое или внеситуативно-познавательное общение с проявлением ласки, ярко реагирует на такие проявления со стороны взрослого.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 по себе факт слабой или сильной выраженности ситуативно-личностного общения еще недостаточен для вывода о каких-либо задержках в развитии ребенка. Его уровень следует сопоставить с другими формами общения и деятельности. Если личностное общение не мешает их развертыванию, создает благоприятный фон для их протекания, значит оно благодатно для ребенка. И лишь в случае, если ситуативно-личностное общение заслоняет собой другие виды активности ребенка, тормозит их развитие, можно сделать вывод о задержке развития общения.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Ситуативно-деловое общение анализируется преимущественно в ПРОБАХ 4 и 7, а также в других пробах, где обнаруживаются его проявления.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Ситуативно-деловая форма общения является ведущей в раннем возрасте, поэтому ее анализ должен быть в центре внимания при диагностике.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регистрационном листе 2 выделено 7 наиболее существенных параметров ситуативно-делового общения: инициативность, чувствительность к воздействиям взрослого, уровень включенности в общение, умение развивать ситуацию общения, стремление действовать по образцу, чувствительность к оценке взрослого, средства общения.</w:t>
      </w:r>
    </w:p>
    <w:p w:rsidR="00E62F4F" w:rsidRDefault="00E62F4F" w:rsidP="00E62F4F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инициативности в привлечении внимания взрослого к действиям с предметами выражается в том, что ребенок не обращается ко </w:t>
      </w:r>
      <w:r>
        <w:rPr>
          <w:sz w:val="28"/>
          <w:szCs w:val="28"/>
        </w:rPr>
        <w:lastRenderedPageBreak/>
        <w:t>взрослому за помощью, не ищет у него поддержки или оценки своих действий, не стремится разделить с ним успех или неудачу, не привлекает к совместным действиям. Это тревожный признак, т.к. в этом возрасте основным источником знаний ребенка о предметном мире, о культурных способах обращения с различными вещами является взрослый. Отсутствие инициативности тормозит развитие предметной деятельности ребенка, его мышления, которое носит в этом возрасте практический характер, свидетельствует о плохом развитии любознательности. Нулевая оценка инициативности в общении свидетельствует о серьезной задержке в развитии ребенка, оценка в 1 балл также говорит о задержке. Баллы 2 и 3 характеризуют нормальное развитие инициативности.</w:t>
      </w:r>
    </w:p>
    <w:p w:rsidR="00E62F4F" w:rsidRDefault="00E62F4F" w:rsidP="00E62F4F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Чувствительность к воздействиям взрослого – одно из важных свидетельств наличия у ребенка потребности в общении с ним. Это качество позволяет ребенку воспринимать и усваивать разнообразные действия с предметами, которые показывает ему взрослый, овладевать различными способами взаимодействия с другими людьми, получать обратную связь от своих инициативных действий, учит понимать желания других людей. Отсутствие такой чувствительности (0 баллов) является грубой задержкой в развитии ситуативно-делового общения, оценка в 1 балл говорит о его слабом развитии.</w:t>
      </w:r>
    </w:p>
    <w:p w:rsidR="00E62F4F" w:rsidRDefault="00E62F4F" w:rsidP="00E62F4F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Вовлеченность в общение также является необходимым условием для его полноценного развития. В возрасте 1-1,5 лет внимание детей еще неустойчиво, они часто отвлекаются от своих занятий, бросают начатое дело, но стремление делать что-то вместе со взрослым у них велико. Этот параметр свидетельствует о ценности ребенка совместного действия с предметами. Отсутствие вовлеченности (0 баллов) в совместной деятельности следует расценивать как серьезную задержку в развитии общения, оценку 1 балл – как слабую задержку.</w:t>
      </w:r>
    </w:p>
    <w:p w:rsidR="00E62F4F" w:rsidRDefault="00E62F4F" w:rsidP="00E62F4F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развивать ситуацию общения позволяет делать общение интересным и содержательным для обоих партнеров, оно свидетельствует о том, что ребенок понимает принцип чередования инициативных и ответных действий, чувствителен к действиям партнера, стремится гибко использовать их для получения результатов. В начале второго года жизни такое умение еще только складывается, поэтому задержкой можно считать только его нулевой уровень.</w:t>
      </w:r>
    </w:p>
    <w:p w:rsidR="00E62F4F" w:rsidRDefault="00E62F4F" w:rsidP="00E62F4F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Чувствительность к поощрениям и порицаниям появляется у детей на первом году жизни. Похвала взрослого, его поддержка активизируют, стимулируют его к продолжению занятий, вызывают радостные эмоции. Порицания огорчают, иногда вызывают гнев или прекращение игры, иногда стимулируют поиск правильного решения. Такая чувствительность является важным механизмом регуляции деятельности ребенка, его самосознания, формируя у него представления о своих возможностях и результатах </w:t>
      </w:r>
      <w:r>
        <w:rPr>
          <w:sz w:val="28"/>
          <w:szCs w:val="28"/>
        </w:rPr>
        <w:lastRenderedPageBreak/>
        <w:t>конкретных действий. Отсутствие чувствительности к оценке взрослого в первом полугодии второго года жизни свидетельствует о значительной задержке в развитии общения, оценка в 1 балл – о его слабом отставании.</w:t>
      </w:r>
    </w:p>
    <w:p w:rsidR="00E62F4F" w:rsidRDefault="00E62F4F" w:rsidP="00E62F4F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овладения предметными действиями очень важно умение действовать по образцу. Оно требует от ребенка внимания, терпения, развития определенных моторных навыков. На втором году жизни дети далеко не всегда справляются с такими действиями. Главное, что следует оценивать в этом параметре – это стремление ребенка действовать, как взрослый, его потребность подражать ему. Задержкой считается отсутствие у ребенка такого стремления, а не точность копирования образца.</w:t>
      </w:r>
    </w:p>
    <w:p w:rsidR="00E62F4F" w:rsidRDefault="00E62F4F" w:rsidP="00E62F4F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ситуативно-делового общения – это те действия, с помощью которых ребенок обращается ко взрослому с целью вовлечения его в совместные предметные действия или для их дальнейшего развертывания. Это выразительные жесты (указание на предмет, движение руки и тела в сторону предмета с одновременным взглядом в глаза взрослому), эмоции (вопросительные взгляды, улыбки и пр.), предметные действия (например, ребенок вкладывает в руки взрослого поломанную игрушку для того, чтобы тот ее починил, или протягивает ему какой-либо предмет, чтобы вместе поиграть с ним), вокализация и речь (это может быть лепетное говорение, отдельные слова или предложения). Достаточно указать, какими средствами общения пользуется ребенок и какие из них предпочитает. Если он часто и разнообразно использует все, значит, этот параметр развит у него хорошо, если же он общается со взрослым с помощью одних только экспрессивно-мимических средств, это означает, что средства общения развиты у него недостаточно. Одним из главных показателей их нормального развития является наличие предметных действий, с которыми ребенок обращается ко взрослому. Их отсутствие свидетельствует о задержке в развитии общения. Наличие или отсутствие речи не является в возрасте 1-1,5 года показателем уровня развития ребенка.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нулевые показатели по параметрам инициативности, чувствительности к воздействиям взрослого и его оценке, вовлеченности в общение и наличия средств общения свидетельствуют о грубой задержке в развитии ситуативно-делового общения. Оценка в 1 балл тех же показателей говорит о сниженной потребности ребенка в общении со взрослым и отставании в развитии его компонентов. Оценки в 2 и 3 балла находятся в пределах нормы.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внеситуативно-познавательного общения устанавливается в ПРОБЕ 5.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Эта форма общения в раннем возрасте находится на стадии зарождения и не является ведущей. Поэтому требования к его проявлениям не должны быть высокими.</w:t>
      </w:r>
    </w:p>
    <w:p w:rsidR="00E62F4F" w:rsidRDefault="00E62F4F" w:rsidP="00E62F4F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слабом уровне развития внеситуативно-познавательного общения свидетельствуют отсутствие инициативы к такого рода общению, слабая чувствительность ребенка к предложениям взрослого почитать книжку, рассмотреть картинки, а также отказ от его просьбы показать какие-либо изображения в ней.</w:t>
      </w:r>
    </w:p>
    <w:p w:rsidR="00E62F4F" w:rsidRDefault="00E62F4F" w:rsidP="00E62F4F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среднем уровне развития этой формы общения говорит принятие ребенком предложений взрослого по поводу чтения и рассматривания книжки, частные отвлечения, быстрая потеря интереса к книге, отсутствие инициативы по завязыванию контактов по ее поводу.</w:t>
      </w:r>
    </w:p>
    <w:p w:rsidR="00E62F4F" w:rsidRDefault="00E62F4F" w:rsidP="00E62F4F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внеситуативно-познавательного общения характеризуется наличием у ребенка средней или слабой степени выраженности инициативности в общении со взрослым по поводу книжки, а также средний и высокий уровень всех остальных параметров общения.</w:t>
      </w:r>
    </w:p>
    <w:p w:rsidR="00E62F4F" w:rsidRDefault="00E62F4F" w:rsidP="00E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Задержка в развитии данной формы общения фиксируется лишь в случае полного отсутствия ее параметров.</w:t>
      </w: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Регистрационный лист 1.</w:t>
      </w:r>
    </w:p>
    <w:p w:rsidR="00E62F4F" w:rsidRDefault="00E62F4F" w:rsidP="00E62F4F">
      <w:pPr>
        <w:jc w:val="center"/>
        <w:rPr>
          <w:sz w:val="28"/>
          <w:szCs w:val="28"/>
        </w:rPr>
      </w:pPr>
      <w:r>
        <w:rPr>
          <w:sz w:val="28"/>
          <w:szCs w:val="28"/>
        </w:rPr>
        <w:t>«Уровень развития ситуативно-личностного общения»</w:t>
      </w:r>
    </w:p>
    <w:tbl>
      <w:tblPr>
        <w:tblStyle w:val="a8"/>
        <w:tblW w:w="0" w:type="auto"/>
        <w:tblLook w:val="01E0"/>
      </w:tblPr>
      <w:tblGrid>
        <w:gridCol w:w="2378"/>
        <w:gridCol w:w="3524"/>
        <w:gridCol w:w="1416"/>
        <w:gridCol w:w="507"/>
        <w:gridCol w:w="507"/>
        <w:gridCol w:w="507"/>
        <w:gridCol w:w="507"/>
        <w:gridCol w:w="508"/>
      </w:tblGrid>
      <w:tr w:rsidR="00E62F4F" w:rsidTr="00B44DF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параметров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Выражен-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ность 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баллах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B44DF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Инициативность в общении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отсутствие инициативы;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слабая инициатива: робкие взгляды, робкое прикосновение к взрослому, осторожность;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средняя инициатива: спокойные прикосновения, попытки прижаться к взрослому;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высокая инициатива: активное стремление к физическому контакту; объятия.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B44DF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Чувствительность к воздействиям взрослого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отсутствие: отказ от предлагаемой формы общения;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слабая: ребёнок зло реагирует на инициативу взрослого, «терпит» её;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средняя: ребёнок спокойно принимает ласку взрослого, откликается на неё;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высокая: ребёнок радостно принимает ласку, активно отзывается на неё.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B44DF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Эмоциональное отношение к общению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негативное: недовольство, хмурые взгляды, отстранение;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равнодушное: отсутствие улыбок или негативных эмоций;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спокойное: слабые кратковременные улыбки со спокойной мимикой;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ярко выраженное </w:t>
            </w:r>
            <w:r>
              <w:rPr>
                <w:sz w:val="28"/>
                <w:szCs w:val="28"/>
              </w:rPr>
              <w:lastRenderedPageBreak/>
              <w:t>положительное: оживлённая мимика, радостные улыбки, смех;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конфликтное: одновременное стремление к общению и робость, смущение.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B44DF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Умение развивать ситуацию общения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отсутствие: ожидание инициативы взрослого;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слабое: редкие проявления инициативы, состав инициативных действий беден;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среднее: ребёнок варьирует свои инициативные действия, но в основном подстраивается под действия взрослого;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высокое: ребёнок умело чередует свои действия с действиями взрослого, не прерывает общения.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B44DF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общения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отсутствие;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однообразные (указать какие);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разнообразные (указать какие).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B44DF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Попытки перестроить тип общения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отсутствуют;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слабые: отстранение от взрослого (отказ от предлагаемой формы взаимодействия);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позитивные: привлекает внимание взрослого к предметам, инициирует предметное взаимодействие.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B44DF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Включенность в другие виды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нет,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2F4F" w:rsidRDefault="00E62F4F" w:rsidP="00E62F4F">
      <w:pPr>
        <w:jc w:val="center"/>
        <w:rPr>
          <w:rFonts w:eastAsia="Times New Roman"/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D51A4A" w:rsidP="00E62F4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E62F4F">
        <w:rPr>
          <w:sz w:val="28"/>
          <w:szCs w:val="28"/>
        </w:rPr>
        <w:t>егистрационный лист 2.</w:t>
      </w:r>
    </w:p>
    <w:p w:rsidR="00E62F4F" w:rsidRDefault="00E62F4F" w:rsidP="00E62F4F">
      <w:pPr>
        <w:jc w:val="center"/>
        <w:rPr>
          <w:sz w:val="28"/>
          <w:szCs w:val="28"/>
        </w:rPr>
      </w:pPr>
      <w:r>
        <w:rPr>
          <w:sz w:val="28"/>
          <w:szCs w:val="28"/>
        </w:rPr>
        <w:t>«Уровень развития ситуативно-делового общения»</w:t>
      </w:r>
    </w:p>
    <w:tbl>
      <w:tblPr>
        <w:tblStyle w:val="a8"/>
        <w:tblW w:w="0" w:type="auto"/>
        <w:tblLook w:val="01E0"/>
      </w:tblPr>
      <w:tblGrid>
        <w:gridCol w:w="2379"/>
        <w:gridCol w:w="3558"/>
        <w:gridCol w:w="1416"/>
        <w:gridCol w:w="500"/>
        <w:gridCol w:w="500"/>
        <w:gridCol w:w="500"/>
        <w:gridCol w:w="500"/>
        <w:gridCol w:w="501"/>
      </w:tblGrid>
      <w:tr w:rsidR="00E62F4F" w:rsidTr="00D51A4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параметров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Выражен-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ность 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баллах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D51A4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Инициативность в общении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отсутствие: ребёнок не пытается привлечь взрослого к своим действиям;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слабая: ребёнок проявляет инициативу не во всех проблемах, редко обращается ко взрослому, предпочитает действовать самостоятельно;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средняя: ребёнок проявляет инициативу во всех пробах, но спектр инициативных действий невелик;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высокая: ребёнок активно привлекает взрослого к своим действиям во всех пробах, демонстрирует разнообразные способы контактов.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D51A4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Чувствительность к воздействиям взрослого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отсутствие: ребёнок не отвечает на инициативу взрослого, предпочитает самостоятельную игру;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слабая: ребёнок изредка реагирует на инициативу взрослого, предпочитает индивидуальную игру;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средняя: ребёнок в целом реагирует на инициативу взрослого, но иногда не замечает, игнорирует её;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высокая: ребёнок с удовольствием откликается </w:t>
            </w:r>
            <w:r>
              <w:rPr>
                <w:sz w:val="28"/>
                <w:szCs w:val="28"/>
              </w:rPr>
              <w:lastRenderedPageBreak/>
              <w:t>на инициативу взрослого, активно подхватывает его действия.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D51A4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Уровень вовлеченности в общение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отсутствие: ребёнок отказывается от совместной деятельности;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низкий: слабо включен в совместную деятельность, часто отвлекается, быстро прерывает совместную игру;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средний: ребёнок играет со взрослым с удовольствием, но не проявляет настойчивости в продолжении игры, преобладают неярко выраженные эмоции;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высокий: ребёнок поглощен совместной игрой, проявляет ярко выраженную инициативу, стремление продлить контакт, не отвлекается, проявляет широкий спектр положительных эмоций.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62F4F" w:rsidRDefault="00E62F4F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D51A4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развивать ситуацию общения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отсутствие: ребёнок в совместной деятельности пассивно следует за взрослым, ожидание инициативы взрослого;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слабое: ребёнок плохо перестраивает свое поведение в соответствии с поведением взрослого, не делает попыток перестроить его поведение, предпочитает ожидать инициативы партнёра;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среднее: ребёнок умеет чередовать ответное и инициативное поведение, но предпочитает одноактные ответные действия;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г) высокое: ребёнок является активным участником совместной игры, настойчиво добивается желаемой формы взаимодействия, умеет чутко реагировать на инициативу взрослого и чередовать активные и ответные действия.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D51A4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Средства общения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экспрессивно-мимические (да, нет);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жесты (да, нет);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предметные действия (да, нет);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вокализации, речь (да, нет).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D51A4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Стремление действовать по образцу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отказ: ребёнок не принимает предложений взрослого, продолжает действовать по-своему;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слабое: ребёнок спокойно наблюдает за действиями взрослого, делает робкую попытку подражать ему, но быстро отвлекается, теряет интерес к деятельности;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среднее: ребёнок охотно принимает образец действия, пытается воспроизвести его, но делает это с ошибками, не замечая их, не стремится повторить действие;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высокое: ребёнок быстро подключается к действиям взрослого, настойчиво и неоднократно пытается повторить их, умеет исправлять ошибки.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D51A4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Чувствительность к поощрениям и порицаниям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отсутствует: ребёнок не реагирует на оценку взрослым его действий;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слабая: ребёнок лишь </w:t>
            </w:r>
            <w:r>
              <w:rPr>
                <w:sz w:val="28"/>
                <w:szCs w:val="28"/>
              </w:rPr>
              <w:lastRenderedPageBreak/>
              <w:t>изредка реагирует на оценку, делает слабые попытки исправить ошибку, эмоциональные реакции слабые;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средняя: ребёнок радуется поощрениям и огорчается в ответ на порицания, но не всегда учитывает их в последующих действиях;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высокая: ребёнок реагирует на оценку взрослого яркими эмоциями, начинает действовать ещё более активно, настойчиво стремится исправить ошибку.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2F4F" w:rsidRDefault="00E62F4F" w:rsidP="00E62F4F">
      <w:pPr>
        <w:jc w:val="center"/>
        <w:rPr>
          <w:rFonts w:eastAsia="Times New Roman"/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E62F4F" w:rsidRDefault="00E62F4F" w:rsidP="00E62F4F">
      <w:pPr>
        <w:jc w:val="center"/>
        <w:rPr>
          <w:sz w:val="28"/>
          <w:szCs w:val="28"/>
        </w:rPr>
      </w:pPr>
    </w:p>
    <w:p w:rsidR="007F32E4" w:rsidRDefault="007F32E4" w:rsidP="00E62F4F">
      <w:pPr>
        <w:jc w:val="center"/>
        <w:rPr>
          <w:sz w:val="28"/>
          <w:szCs w:val="28"/>
        </w:rPr>
      </w:pPr>
    </w:p>
    <w:p w:rsidR="007F32E4" w:rsidRDefault="007F32E4" w:rsidP="00E62F4F">
      <w:pPr>
        <w:jc w:val="center"/>
        <w:rPr>
          <w:sz w:val="28"/>
          <w:szCs w:val="28"/>
        </w:rPr>
      </w:pPr>
    </w:p>
    <w:p w:rsidR="00E62F4F" w:rsidRDefault="00E62F4F" w:rsidP="001D0A5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Регистрационный лист 3.</w:t>
      </w:r>
    </w:p>
    <w:p w:rsidR="00E62F4F" w:rsidRDefault="00E62F4F" w:rsidP="00E62F4F">
      <w:pPr>
        <w:jc w:val="center"/>
        <w:rPr>
          <w:sz w:val="28"/>
          <w:szCs w:val="28"/>
        </w:rPr>
      </w:pPr>
      <w:r>
        <w:rPr>
          <w:sz w:val="28"/>
          <w:szCs w:val="28"/>
        </w:rPr>
        <w:t>«Уровень развития внеситуативно-познавательного общения»</w:t>
      </w:r>
    </w:p>
    <w:tbl>
      <w:tblPr>
        <w:tblStyle w:val="a8"/>
        <w:tblW w:w="0" w:type="auto"/>
        <w:tblLook w:val="01E0"/>
      </w:tblPr>
      <w:tblGrid>
        <w:gridCol w:w="2379"/>
        <w:gridCol w:w="3493"/>
        <w:gridCol w:w="1416"/>
        <w:gridCol w:w="513"/>
        <w:gridCol w:w="513"/>
        <w:gridCol w:w="513"/>
        <w:gridCol w:w="513"/>
        <w:gridCol w:w="514"/>
      </w:tblGrid>
      <w:tr w:rsidR="00E62F4F" w:rsidTr="00E62F4F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параметров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Выражен-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ность 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баллах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E62F4F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Инициативность в общении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отсутствие: ребёнок не пытается привлечь взрослого к книжке;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слабая: ребёнок делает редкие попытки привлечь взрослого к совместному рассматриванию картинок;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средняя: ребёнок показывает взрослому на картинки, изредка вокализирует, но большой активности не проявляет, быстро отвлекается;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высокая: ребёнок активно привлекает взрослого к рассматриванию и обсуждению картинок.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E62F4F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Чувствительность к воздействиям взрослого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отсутствие: ребёнок не отвечает на предложение взрослого почитать книжку;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слабая: ребёнок равнодушно принимает инициативу взрослого, вяло реагирует на его рассказ и показ картинок;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средняя: ребёнок охотно принимает инициативу взрослого, но быстро теряет интерес к книге, слушает и смотрит невнимательно;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высокая: ребёнок с удовольствием откликается на </w:t>
            </w:r>
            <w:r>
              <w:rPr>
                <w:sz w:val="28"/>
                <w:szCs w:val="28"/>
              </w:rPr>
              <w:lastRenderedPageBreak/>
              <w:t>инициативу взрослого, слушает его, отвечает на вопросы, выполняет просьбы.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E62F4F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Уровень вовлеченности в общение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отсутствие: ребёнок не проявляет интереса к совместному чтению книжки;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низкий: ребёнок невнимателен, часто отвлекается;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средний: ребёнок спокойно разглядывает картинки, выполняет просьбы взрослого, но быстро теряет интерес к книжке;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высокий: ребёнок увлечённо разглядывает книжку, активно привлекает к ней внимание взрослого и откликается на его вопросы и рассказ, стремится продлить чтение.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E62F4F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развивать ситуацию общения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отсутствие: ребёнок не проявляет собственной инициативы, ждёт её от взрослого;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слабое: ребёнок не слушает взрослого, беспорядочно листает страницы, показывает на картинки, не дожидаясь ответа взрослого;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среднее: ребёнок предпочитает следовать активности взрослого, изредка проявляя собственную;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высокое: ребёнок умело чередует свою активность с активностью взрослого, внимательно слушает и стремится продолжить </w:t>
            </w:r>
            <w:r>
              <w:rPr>
                <w:sz w:val="28"/>
                <w:szCs w:val="28"/>
              </w:rPr>
              <w:lastRenderedPageBreak/>
              <w:t>общение по поводу книжки.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  <w:tr w:rsidR="00E62F4F" w:rsidTr="00E62F4F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Средства общения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экспрессивно-мимические (да, нет);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жесты (да, нет);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предметные действия (да, нет);</w:t>
            </w:r>
          </w:p>
          <w:p w:rsidR="00E62F4F" w:rsidRDefault="00E62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вокализации, речь (да, нет).</w:t>
            </w:r>
          </w:p>
          <w:p w:rsidR="00E62F4F" w:rsidRDefault="00E62F4F">
            <w:pPr>
              <w:ind w:firstLine="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Здесь нужно перечислить средства, с помощью которых ребёнок общается со взрослым, указать их частоту (часто, редко).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F" w:rsidRDefault="00E62F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2F4F" w:rsidRDefault="00E62F4F" w:rsidP="00E62F4F">
      <w:pPr>
        <w:jc w:val="center"/>
        <w:rPr>
          <w:rFonts w:eastAsia="Times New Roman"/>
          <w:sz w:val="28"/>
          <w:szCs w:val="28"/>
        </w:rPr>
      </w:pPr>
    </w:p>
    <w:p w:rsidR="00E62F4F" w:rsidRDefault="00E62F4F" w:rsidP="00E62F4F">
      <w:pPr>
        <w:rPr>
          <w:sz w:val="28"/>
          <w:szCs w:val="28"/>
        </w:rPr>
      </w:pPr>
    </w:p>
    <w:p w:rsidR="00E62F4F" w:rsidRDefault="00E62F4F" w:rsidP="00E62F4F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sectPr w:rsidR="00E62F4F" w:rsidSect="00AF4D6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7DB" w:rsidRDefault="009677DB" w:rsidP="007575F5">
      <w:pPr>
        <w:spacing w:after="0" w:line="240" w:lineRule="auto"/>
      </w:pPr>
      <w:r>
        <w:separator/>
      </w:r>
    </w:p>
  </w:endnote>
  <w:endnote w:type="continuationSeparator" w:id="1">
    <w:p w:rsidR="009677DB" w:rsidRDefault="009677DB" w:rsidP="0075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7DB" w:rsidRDefault="009677DB" w:rsidP="007575F5">
      <w:pPr>
        <w:spacing w:after="0" w:line="240" w:lineRule="auto"/>
      </w:pPr>
      <w:r>
        <w:separator/>
      </w:r>
    </w:p>
  </w:footnote>
  <w:footnote w:type="continuationSeparator" w:id="1">
    <w:p w:rsidR="009677DB" w:rsidRDefault="009677DB" w:rsidP="0075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5"/>
      </v:shape>
    </w:pict>
  </w:numPicBullet>
  <w:abstractNum w:abstractNumId="0">
    <w:nsid w:val="095C38C1"/>
    <w:multiLevelType w:val="hybridMultilevel"/>
    <w:tmpl w:val="1A569B5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C2483"/>
    <w:multiLevelType w:val="hybridMultilevel"/>
    <w:tmpl w:val="99CE12A0"/>
    <w:lvl w:ilvl="0" w:tplc="04190001">
      <w:start w:val="1"/>
      <w:numFmt w:val="bullet"/>
      <w:lvlText w:val=""/>
      <w:lvlJc w:val="left"/>
      <w:pPr>
        <w:tabs>
          <w:tab w:val="num" w:pos="1683"/>
        </w:tabs>
        <w:ind w:left="16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669F8"/>
    <w:multiLevelType w:val="hybridMultilevel"/>
    <w:tmpl w:val="43D25CB8"/>
    <w:lvl w:ilvl="0" w:tplc="9130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26AFD"/>
    <w:multiLevelType w:val="hybridMultilevel"/>
    <w:tmpl w:val="6C1E39F2"/>
    <w:lvl w:ilvl="0" w:tplc="662AF9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03AE5"/>
    <w:multiLevelType w:val="hybridMultilevel"/>
    <w:tmpl w:val="825096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60EE1"/>
    <w:multiLevelType w:val="hybridMultilevel"/>
    <w:tmpl w:val="23FA9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E51F3"/>
    <w:multiLevelType w:val="hybridMultilevel"/>
    <w:tmpl w:val="2330582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5174C1"/>
    <w:multiLevelType w:val="hybridMultilevel"/>
    <w:tmpl w:val="E11212A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CA1C50"/>
    <w:multiLevelType w:val="hybridMultilevel"/>
    <w:tmpl w:val="2C26031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E07C6B"/>
    <w:multiLevelType w:val="hybridMultilevel"/>
    <w:tmpl w:val="C412603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923AC"/>
    <w:multiLevelType w:val="hybridMultilevel"/>
    <w:tmpl w:val="68C26E6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29792D"/>
    <w:multiLevelType w:val="hybridMultilevel"/>
    <w:tmpl w:val="FCAC1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5A7532"/>
    <w:multiLevelType w:val="hybridMultilevel"/>
    <w:tmpl w:val="78EEB35A"/>
    <w:lvl w:ilvl="0" w:tplc="1988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EE4"/>
    <w:rsid w:val="00037A65"/>
    <w:rsid w:val="000B71C0"/>
    <w:rsid w:val="0015113C"/>
    <w:rsid w:val="0015641B"/>
    <w:rsid w:val="001D0A5F"/>
    <w:rsid w:val="002571DF"/>
    <w:rsid w:val="00286854"/>
    <w:rsid w:val="00306AD7"/>
    <w:rsid w:val="003146F4"/>
    <w:rsid w:val="00382954"/>
    <w:rsid w:val="003A19D0"/>
    <w:rsid w:val="00476E1A"/>
    <w:rsid w:val="00480EB8"/>
    <w:rsid w:val="004D26B5"/>
    <w:rsid w:val="00505BE6"/>
    <w:rsid w:val="00506F04"/>
    <w:rsid w:val="00513EBA"/>
    <w:rsid w:val="00542D8D"/>
    <w:rsid w:val="00572FF1"/>
    <w:rsid w:val="00604B83"/>
    <w:rsid w:val="006115DF"/>
    <w:rsid w:val="006C0400"/>
    <w:rsid w:val="006E5E57"/>
    <w:rsid w:val="006F0A35"/>
    <w:rsid w:val="00725D38"/>
    <w:rsid w:val="00732670"/>
    <w:rsid w:val="007575F5"/>
    <w:rsid w:val="007F32E4"/>
    <w:rsid w:val="008278D1"/>
    <w:rsid w:val="00876768"/>
    <w:rsid w:val="008921A1"/>
    <w:rsid w:val="008D474F"/>
    <w:rsid w:val="009677DB"/>
    <w:rsid w:val="009E2DD2"/>
    <w:rsid w:val="00A308F7"/>
    <w:rsid w:val="00AA1743"/>
    <w:rsid w:val="00AB7578"/>
    <w:rsid w:val="00AD67CE"/>
    <w:rsid w:val="00AD7B46"/>
    <w:rsid w:val="00AF4176"/>
    <w:rsid w:val="00AF4D6A"/>
    <w:rsid w:val="00B0678A"/>
    <w:rsid w:val="00B44DF6"/>
    <w:rsid w:val="00BA1EE4"/>
    <w:rsid w:val="00BC7449"/>
    <w:rsid w:val="00CA5245"/>
    <w:rsid w:val="00D401DA"/>
    <w:rsid w:val="00D45771"/>
    <w:rsid w:val="00D51A4A"/>
    <w:rsid w:val="00DA5C84"/>
    <w:rsid w:val="00E21924"/>
    <w:rsid w:val="00E62F4F"/>
    <w:rsid w:val="00EA2C73"/>
    <w:rsid w:val="00EB12E0"/>
    <w:rsid w:val="00FC36C5"/>
    <w:rsid w:val="00FC4674"/>
    <w:rsid w:val="00FF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943]"/>
    </o:shapedefaults>
    <o:shapelayout v:ext="edit">
      <o:idmap v:ext="edit" data="1"/>
      <o:rules v:ext="edit">
        <o:r id="V:Rule4" type="connector" idref="#_x0000_s1061"/>
        <o:r id="V:Rule5" type="connector" idref="#_x0000_s1050"/>
        <o:r id="V:Rule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3C"/>
  </w:style>
  <w:style w:type="paragraph" w:styleId="2">
    <w:name w:val="heading 2"/>
    <w:basedOn w:val="a"/>
    <w:next w:val="a"/>
    <w:link w:val="20"/>
    <w:semiHidden/>
    <w:unhideWhenUsed/>
    <w:qFormat/>
    <w:rsid w:val="00E62F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75F5"/>
  </w:style>
  <w:style w:type="paragraph" w:styleId="a6">
    <w:name w:val="footer"/>
    <w:basedOn w:val="a"/>
    <w:link w:val="a7"/>
    <w:uiPriority w:val="99"/>
    <w:semiHidden/>
    <w:unhideWhenUsed/>
    <w:rsid w:val="0075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75F5"/>
  </w:style>
  <w:style w:type="character" w:customStyle="1" w:styleId="20">
    <w:name w:val="Заголовок 2 Знак"/>
    <w:basedOn w:val="a0"/>
    <w:link w:val="2"/>
    <w:semiHidden/>
    <w:rsid w:val="00E62F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8">
    <w:name w:val="Table Grid"/>
    <w:basedOn w:val="a1"/>
    <w:rsid w:val="00E6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AF4D6A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AF4D6A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AF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7F17C60901430C86EFA68521CEA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C4B57B-E8F7-49B4-AAAC-F95AA3E66EB5}"/>
      </w:docPartPr>
      <w:docPartBody>
        <w:p w:rsidR="00403A7A" w:rsidRDefault="00403A7A" w:rsidP="00403A7A">
          <w:pPr>
            <w:pStyle w:val="807F17C60901430C86EFA68521CEA646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766BC8A7EA114C0CBD58283CCD17E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2A60E-BE74-498B-A534-E31E0590CE4E}"/>
      </w:docPartPr>
      <w:docPartBody>
        <w:p w:rsidR="00403A7A" w:rsidRDefault="00403A7A" w:rsidP="00403A7A">
          <w:pPr>
            <w:pStyle w:val="766BC8A7EA114C0CBD58283CCD17E3DB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E63FBB6DD4694BC584D2D89C5A634E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6EAAC-C944-414D-B969-50F609D136FD}"/>
      </w:docPartPr>
      <w:docPartBody>
        <w:p w:rsidR="00403A7A" w:rsidRDefault="00403A7A" w:rsidP="00403A7A">
          <w:pPr>
            <w:pStyle w:val="E63FBB6DD4694BC584D2D89C5A634ED9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03A7A"/>
    <w:rsid w:val="00403A7A"/>
    <w:rsid w:val="004A022C"/>
    <w:rsid w:val="00FC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E2DD7BF8C543EFABD1ED6BC51F1902">
    <w:name w:val="23E2DD7BF8C543EFABD1ED6BC51F1902"/>
    <w:rsid w:val="00403A7A"/>
  </w:style>
  <w:style w:type="paragraph" w:customStyle="1" w:styleId="9B0D87F1A5944924873C19E486A38581">
    <w:name w:val="9B0D87F1A5944924873C19E486A38581"/>
    <w:rsid w:val="00403A7A"/>
  </w:style>
  <w:style w:type="paragraph" w:customStyle="1" w:styleId="EC6FA85C2A444F8B8F007DD9A44AE4D8">
    <w:name w:val="EC6FA85C2A444F8B8F007DD9A44AE4D8"/>
    <w:rsid w:val="00403A7A"/>
  </w:style>
  <w:style w:type="paragraph" w:customStyle="1" w:styleId="18CD8A75EC334CFEA171DE2D869B1C52">
    <w:name w:val="18CD8A75EC334CFEA171DE2D869B1C52"/>
    <w:rsid w:val="00403A7A"/>
  </w:style>
  <w:style w:type="paragraph" w:customStyle="1" w:styleId="42AA6A841779448EBEF2279F7796133C">
    <w:name w:val="42AA6A841779448EBEF2279F7796133C"/>
    <w:rsid w:val="00403A7A"/>
  </w:style>
  <w:style w:type="paragraph" w:customStyle="1" w:styleId="34AA544CC87F47BF8F08E8940C4CB19F">
    <w:name w:val="34AA544CC87F47BF8F08E8940C4CB19F"/>
    <w:rsid w:val="00403A7A"/>
  </w:style>
  <w:style w:type="paragraph" w:customStyle="1" w:styleId="51F40CD3EF59426BAFCCC15F5593354C">
    <w:name w:val="51F40CD3EF59426BAFCCC15F5593354C"/>
    <w:rsid w:val="00403A7A"/>
  </w:style>
  <w:style w:type="paragraph" w:customStyle="1" w:styleId="C4D6620FD4474699ADC4EA68293BB829">
    <w:name w:val="C4D6620FD4474699ADC4EA68293BB829"/>
    <w:rsid w:val="00403A7A"/>
  </w:style>
  <w:style w:type="paragraph" w:customStyle="1" w:styleId="B32B6FCC25F2419A8073FD88DA9B5250">
    <w:name w:val="B32B6FCC25F2419A8073FD88DA9B5250"/>
    <w:rsid w:val="00403A7A"/>
  </w:style>
  <w:style w:type="paragraph" w:customStyle="1" w:styleId="7515086FB61045B9A961128DB6CCB66F">
    <w:name w:val="7515086FB61045B9A961128DB6CCB66F"/>
    <w:rsid w:val="00403A7A"/>
  </w:style>
  <w:style w:type="paragraph" w:customStyle="1" w:styleId="FB418BC5361D4EEB9AD13BD03C4D60BB">
    <w:name w:val="FB418BC5361D4EEB9AD13BD03C4D60BB"/>
    <w:rsid w:val="00403A7A"/>
  </w:style>
  <w:style w:type="paragraph" w:customStyle="1" w:styleId="7A72BE91A3C54FF78E4C89BC34A50260">
    <w:name w:val="7A72BE91A3C54FF78E4C89BC34A50260"/>
    <w:rsid w:val="00403A7A"/>
  </w:style>
  <w:style w:type="paragraph" w:customStyle="1" w:styleId="40D12BACE9064A43855B02C93984A576">
    <w:name w:val="40D12BACE9064A43855B02C93984A576"/>
    <w:rsid w:val="00403A7A"/>
  </w:style>
  <w:style w:type="paragraph" w:customStyle="1" w:styleId="D0A6B8E378BD4D7EA2DDC22711E280DC">
    <w:name w:val="D0A6B8E378BD4D7EA2DDC22711E280DC"/>
    <w:rsid w:val="00403A7A"/>
  </w:style>
  <w:style w:type="paragraph" w:customStyle="1" w:styleId="4CC6D569881544AC814133210B0F7FC1">
    <w:name w:val="4CC6D569881544AC814133210B0F7FC1"/>
    <w:rsid w:val="00403A7A"/>
  </w:style>
  <w:style w:type="paragraph" w:customStyle="1" w:styleId="340E4906551248359DE1FFC46245A150">
    <w:name w:val="340E4906551248359DE1FFC46245A150"/>
    <w:rsid w:val="00403A7A"/>
  </w:style>
  <w:style w:type="paragraph" w:customStyle="1" w:styleId="DDADCFE21A86491A8BB508D197295DCD">
    <w:name w:val="DDADCFE21A86491A8BB508D197295DCD"/>
    <w:rsid w:val="00403A7A"/>
  </w:style>
  <w:style w:type="paragraph" w:customStyle="1" w:styleId="9CD8F989D2CE41BB8A75426086C04973">
    <w:name w:val="9CD8F989D2CE41BB8A75426086C04973"/>
    <w:rsid w:val="00403A7A"/>
  </w:style>
  <w:style w:type="paragraph" w:customStyle="1" w:styleId="8181C5DE761B4CD3876EA40DEC931541">
    <w:name w:val="8181C5DE761B4CD3876EA40DEC931541"/>
    <w:rsid w:val="00403A7A"/>
  </w:style>
  <w:style w:type="paragraph" w:customStyle="1" w:styleId="0FCFC7B72DEB43DEA8ABA84C0B17540F">
    <w:name w:val="0FCFC7B72DEB43DEA8ABA84C0B17540F"/>
    <w:rsid w:val="00403A7A"/>
  </w:style>
  <w:style w:type="paragraph" w:customStyle="1" w:styleId="805E222D5F3D4720899FE95E421D62F1">
    <w:name w:val="805E222D5F3D4720899FE95E421D62F1"/>
    <w:rsid w:val="00403A7A"/>
  </w:style>
  <w:style w:type="paragraph" w:customStyle="1" w:styleId="BF7B5B1E17BC4916853FADCC0E51BAAD">
    <w:name w:val="BF7B5B1E17BC4916853FADCC0E51BAAD"/>
    <w:rsid w:val="00403A7A"/>
  </w:style>
  <w:style w:type="paragraph" w:customStyle="1" w:styleId="BC2F6D0F4FDB40F7B6089A0E0EF1AE8C">
    <w:name w:val="BC2F6D0F4FDB40F7B6089A0E0EF1AE8C"/>
    <w:rsid w:val="00403A7A"/>
  </w:style>
  <w:style w:type="paragraph" w:customStyle="1" w:styleId="5A5F877620274FEA87A824B5F2C358F0">
    <w:name w:val="5A5F877620274FEA87A824B5F2C358F0"/>
    <w:rsid w:val="00403A7A"/>
  </w:style>
  <w:style w:type="paragraph" w:customStyle="1" w:styleId="E3D3846555874F768E45CA93B4241F86">
    <w:name w:val="E3D3846555874F768E45CA93B4241F86"/>
    <w:rsid w:val="00403A7A"/>
  </w:style>
  <w:style w:type="paragraph" w:customStyle="1" w:styleId="870A27DE04E14B8389602090109B901B">
    <w:name w:val="870A27DE04E14B8389602090109B901B"/>
    <w:rsid w:val="00403A7A"/>
  </w:style>
  <w:style w:type="paragraph" w:customStyle="1" w:styleId="A284FCEEB9304401819D05915937BEBA">
    <w:name w:val="A284FCEEB9304401819D05915937BEBA"/>
    <w:rsid w:val="00403A7A"/>
  </w:style>
  <w:style w:type="paragraph" w:customStyle="1" w:styleId="AF8DCB90367D4D748224FF6A011BD2DF">
    <w:name w:val="AF8DCB90367D4D748224FF6A011BD2DF"/>
    <w:rsid w:val="00403A7A"/>
  </w:style>
  <w:style w:type="paragraph" w:customStyle="1" w:styleId="5CEA48FAC0B649958D84FBA4386A7AAC">
    <w:name w:val="5CEA48FAC0B649958D84FBA4386A7AAC"/>
    <w:rsid w:val="00403A7A"/>
  </w:style>
  <w:style w:type="paragraph" w:customStyle="1" w:styleId="DD75BF7DAE6D43F2B67D203981BFBE0C">
    <w:name w:val="DD75BF7DAE6D43F2B67D203981BFBE0C"/>
    <w:rsid w:val="00403A7A"/>
  </w:style>
  <w:style w:type="paragraph" w:customStyle="1" w:styleId="2C2BD6EAD11C4527A1909C8A0FD77A45">
    <w:name w:val="2C2BD6EAD11C4527A1909C8A0FD77A45"/>
    <w:rsid w:val="00403A7A"/>
  </w:style>
  <w:style w:type="paragraph" w:customStyle="1" w:styleId="08755114B58E4B82883BC9B9DB1215B3">
    <w:name w:val="08755114B58E4B82883BC9B9DB1215B3"/>
    <w:rsid w:val="00403A7A"/>
  </w:style>
  <w:style w:type="paragraph" w:customStyle="1" w:styleId="FC75FE2B54114C45B97E1BDD2DDC8BE2">
    <w:name w:val="FC75FE2B54114C45B97E1BDD2DDC8BE2"/>
    <w:rsid w:val="00403A7A"/>
  </w:style>
  <w:style w:type="paragraph" w:customStyle="1" w:styleId="E0BCE3B975AD4DDDA292D36080780A5F">
    <w:name w:val="E0BCE3B975AD4DDDA292D36080780A5F"/>
    <w:rsid w:val="00403A7A"/>
  </w:style>
  <w:style w:type="paragraph" w:customStyle="1" w:styleId="A625EF846456449EB8A209E3CE449743">
    <w:name w:val="A625EF846456449EB8A209E3CE449743"/>
    <w:rsid w:val="00403A7A"/>
  </w:style>
  <w:style w:type="paragraph" w:customStyle="1" w:styleId="F633897A01F84760923314DC0DEE961D">
    <w:name w:val="F633897A01F84760923314DC0DEE961D"/>
    <w:rsid w:val="00403A7A"/>
  </w:style>
  <w:style w:type="paragraph" w:customStyle="1" w:styleId="CDF1A048613A4068A7F7354E80EF9E66">
    <w:name w:val="CDF1A048613A4068A7F7354E80EF9E66"/>
    <w:rsid w:val="00403A7A"/>
  </w:style>
  <w:style w:type="paragraph" w:customStyle="1" w:styleId="C290E26EE72B48A0A5BC1EB14316584A">
    <w:name w:val="C290E26EE72B48A0A5BC1EB14316584A"/>
    <w:rsid w:val="00403A7A"/>
  </w:style>
  <w:style w:type="paragraph" w:customStyle="1" w:styleId="844A97785FF244C2811A49C5971FA618">
    <w:name w:val="844A97785FF244C2811A49C5971FA618"/>
    <w:rsid w:val="00403A7A"/>
  </w:style>
  <w:style w:type="paragraph" w:customStyle="1" w:styleId="30B1A967A501420793E49662239875C8">
    <w:name w:val="30B1A967A501420793E49662239875C8"/>
    <w:rsid w:val="00403A7A"/>
  </w:style>
  <w:style w:type="paragraph" w:customStyle="1" w:styleId="807F17C60901430C86EFA68521CEA646">
    <w:name w:val="807F17C60901430C86EFA68521CEA646"/>
    <w:rsid w:val="00403A7A"/>
  </w:style>
  <w:style w:type="paragraph" w:customStyle="1" w:styleId="766BC8A7EA114C0CBD58283CCD17E3DB">
    <w:name w:val="766BC8A7EA114C0CBD58283CCD17E3DB"/>
    <w:rsid w:val="00403A7A"/>
  </w:style>
  <w:style w:type="paragraph" w:customStyle="1" w:styleId="E63FBB6DD4694BC584D2D89C5A634ED9">
    <w:name w:val="E63FBB6DD4694BC584D2D89C5A634ED9"/>
    <w:rsid w:val="00403A7A"/>
  </w:style>
  <w:style w:type="paragraph" w:customStyle="1" w:styleId="464B6A9A0F6E43808F445CD88E9E63E9">
    <w:name w:val="464B6A9A0F6E43808F445CD88E9E63E9"/>
    <w:rsid w:val="00403A7A"/>
  </w:style>
  <w:style w:type="paragraph" w:customStyle="1" w:styleId="8D9716C2B45044E087CEAA84A9F2BC7B">
    <w:name w:val="8D9716C2B45044E087CEAA84A9F2BC7B"/>
    <w:rsid w:val="00403A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>В ПОСОБИИ ПРЕДСТАВЛЕНА АВТОРСКАЯ ПРОГРАММА ОБУЧЕНИЯ ДЕТЕЙ РАННЕГО ВОЗРАСТА ОБЩЕНИЮ ПОСРЕДСТВОМ НЕТРАДИЦИООНЫХ ТЕХНИК РИСОВАНИЯ, РАССМОТРЕНО ПЕРСПЕКТИВНОЕ  ТЕМАТИЧЕСКОЕ ПЛАНИРОВАНИЕ ЗАНЯТИЙ НЕТРАДИЦИОННЫМ РИСОВАНИЕМ, ПОДВИЖНЫХ, ПАЛЬЧИКОВЫХ  ИГР, ДАНЫ РЕКОМЕНДАЦИИ ВОСПИТАТЕЛЯМ И РОДИТЕЛЯМ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AF162E-A3E6-4729-8371-7ACE2C88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9457</Words>
  <Characters>53909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НАВЫКОВ ОБЩЕНИЯ У ВОСПИТАННИКОВ ДОМА РЕБЕНКА СРЕДСТВАМИ НЕТРАДИЦИОННОГО РИСОВАНИЯ</dc:title>
  <dc:subject>МЕТОДИЧЕСКОЕ ПОСОБИЕ</dc:subject>
  <dc:creator>ВОСПИТАТЕЛЬ ВЫСШЕЙ КВАЛИФИКАЦИОННОЙ КАТЕГОРИИ  МБДОУ ДЕТСКИЙ САД №18 ГОРОДА КОВРОВ</dc:creator>
  <cp:keywords/>
  <dc:description/>
  <cp:lastModifiedBy>Admin</cp:lastModifiedBy>
  <cp:revision>43</cp:revision>
  <dcterms:created xsi:type="dcterms:W3CDTF">2012-12-19T19:59:00Z</dcterms:created>
  <dcterms:modified xsi:type="dcterms:W3CDTF">2013-01-16T10:01:00Z</dcterms:modified>
</cp:coreProperties>
</file>