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9" w:rsidRDefault="00504381" w:rsidP="00504381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                           </w:t>
      </w:r>
    </w:p>
    <w:p w:rsidR="00C430B9" w:rsidRDefault="00C430B9" w:rsidP="00504381">
      <w:pPr>
        <w:rPr>
          <w:rFonts w:asciiTheme="minorHAnsi" w:hAnsiTheme="minorHAnsi"/>
          <w:b/>
          <w:sz w:val="48"/>
          <w:szCs w:val="48"/>
        </w:rPr>
      </w:pPr>
    </w:p>
    <w:p w:rsidR="00C430B9" w:rsidRDefault="00C430B9" w:rsidP="00504381">
      <w:pPr>
        <w:rPr>
          <w:rFonts w:asciiTheme="minorHAnsi" w:hAnsiTheme="minorHAnsi"/>
          <w:b/>
          <w:sz w:val="48"/>
          <w:szCs w:val="48"/>
        </w:rPr>
      </w:pPr>
    </w:p>
    <w:p w:rsidR="00C430B9" w:rsidRDefault="00C430B9" w:rsidP="00504381">
      <w:pPr>
        <w:rPr>
          <w:rFonts w:asciiTheme="minorHAnsi" w:hAnsiTheme="minorHAnsi"/>
          <w:b/>
          <w:sz w:val="48"/>
          <w:szCs w:val="48"/>
        </w:rPr>
      </w:pPr>
    </w:p>
    <w:p w:rsidR="00504381" w:rsidRPr="00AA02DF" w:rsidRDefault="00C430B9" w:rsidP="00504381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                          </w:t>
      </w:r>
      <w:r w:rsidR="00504381">
        <w:rPr>
          <w:rFonts w:asciiTheme="minorHAnsi" w:hAnsiTheme="minorHAnsi"/>
          <w:b/>
          <w:sz w:val="48"/>
          <w:szCs w:val="48"/>
        </w:rPr>
        <w:t xml:space="preserve"> ДОКЛАД </w:t>
      </w: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Pr="009B21E0" w:rsidRDefault="00504381" w:rsidP="00504381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       </w:t>
      </w:r>
      <w:r>
        <w:rPr>
          <w:b/>
          <w:sz w:val="40"/>
          <w:szCs w:val="40"/>
        </w:rPr>
        <w:t xml:space="preserve">   ПО  ТЕМЕ</w:t>
      </w:r>
      <w:r w:rsidRPr="009B21E0">
        <w:rPr>
          <w:b/>
          <w:sz w:val="40"/>
          <w:szCs w:val="40"/>
        </w:rPr>
        <w:t>:</w:t>
      </w:r>
    </w:p>
    <w:p w:rsidR="00504381" w:rsidRPr="009B21E0" w:rsidRDefault="00504381" w:rsidP="00504381">
      <w:pPr>
        <w:jc w:val="center"/>
        <w:rPr>
          <w:b/>
          <w:sz w:val="40"/>
          <w:szCs w:val="40"/>
        </w:rPr>
      </w:pPr>
    </w:p>
    <w:p w:rsidR="00504381" w:rsidRPr="009B21E0" w:rsidRDefault="00504381" w:rsidP="005043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 ТЕХНОЛОГИЯ</w:t>
      </w:r>
      <w:r w:rsidRPr="009B21E0">
        <w:rPr>
          <w:b/>
          <w:sz w:val="40"/>
          <w:szCs w:val="40"/>
        </w:rPr>
        <w:t xml:space="preserve">  ПРО</w:t>
      </w:r>
      <w:r>
        <w:rPr>
          <w:b/>
          <w:sz w:val="40"/>
          <w:szCs w:val="40"/>
        </w:rPr>
        <w:t xml:space="preserve">ЕКТНОЙ    </w:t>
      </w:r>
      <w:r w:rsidRPr="009B21E0">
        <w:rPr>
          <w:b/>
          <w:sz w:val="40"/>
          <w:szCs w:val="40"/>
        </w:rPr>
        <w:t xml:space="preserve">  ДЕЯТЕЛЬНОСТИ»</w:t>
      </w: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i/>
          <w:sz w:val="32"/>
          <w:szCs w:val="32"/>
        </w:rPr>
      </w:pPr>
      <w:r w:rsidRPr="009B21E0">
        <w:rPr>
          <w:b/>
          <w:i/>
          <w:sz w:val="32"/>
          <w:szCs w:val="32"/>
        </w:rPr>
        <w:t>Подготовил</w:t>
      </w:r>
      <w:r>
        <w:rPr>
          <w:b/>
          <w:i/>
          <w:sz w:val="32"/>
          <w:szCs w:val="32"/>
        </w:rPr>
        <w:t>и: Мансурова А.М.</w:t>
      </w:r>
    </w:p>
    <w:p w:rsidR="00504381" w:rsidRPr="009B21E0" w:rsidRDefault="00504381" w:rsidP="005043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Цыганкова С.В. </w:t>
      </w:r>
    </w:p>
    <w:p w:rsidR="00504381" w:rsidRPr="009B21E0" w:rsidRDefault="00504381" w:rsidP="005043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</w:t>
      </w:r>
      <w:r w:rsidRPr="009B21E0">
        <w:rPr>
          <w:b/>
          <w:i/>
          <w:sz w:val="32"/>
          <w:szCs w:val="32"/>
        </w:rPr>
        <w:t xml:space="preserve"> год</w:t>
      </w: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C430B9" w:rsidRDefault="00C430B9" w:rsidP="00504381">
      <w:pPr>
        <w:jc w:val="center"/>
        <w:rPr>
          <w:b/>
          <w:sz w:val="32"/>
          <w:szCs w:val="32"/>
        </w:rPr>
      </w:pPr>
    </w:p>
    <w:p w:rsidR="00C430B9" w:rsidRDefault="00C430B9" w:rsidP="00504381">
      <w:pPr>
        <w:jc w:val="center"/>
        <w:rPr>
          <w:b/>
          <w:sz w:val="32"/>
          <w:szCs w:val="32"/>
        </w:rPr>
      </w:pPr>
    </w:p>
    <w:p w:rsidR="00C430B9" w:rsidRDefault="00C430B9" w:rsidP="00504381">
      <w:pPr>
        <w:jc w:val="center"/>
        <w:rPr>
          <w:b/>
          <w:sz w:val="32"/>
          <w:szCs w:val="32"/>
        </w:rPr>
      </w:pPr>
    </w:p>
    <w:p w:rsidR="00C430B9" w:rsidRDefault="00C430B9" w:rsidP="00504381">
      <w:pPr>
        <w:jc w:val="center"/>
        <w:rPr>
          <w:b/>
          <w:sz w:val="32"/>
          <w:szCs w:val="32"/>
        </w:rPr>
      </w:pPr>
    </w:p>
    <w:p w:rsidR="00C430B9" w:rsidRDefault="00C430B9" w:rsidP="00504381">
      <w:pPr>
        <w:jc w:val="center"/>
        <w:rPr>
          <w:b/>
          <w:sz w:val="32"/>
          <w:szCs w:val="32"/>
        </w:rPr>
      </w:pPr>
    </w:p>
    <w:p w:rsidR="00C430B9" w:rsidRDefault="00C430B9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center"/>
        <w:rPr>
          <w:b/>
          <w:sz w:val="32"/>
          <w:szCs w:val="32"/>
        </w:rPr>
      </w:pP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Проектная  деятельность – это  целенаправленная  деятельность   с  определенной  целью, по  определенному  плану  для  решения  поисковых, исследовательских, практических  задач  по  любому  направлению   содержания  образования.</w:t>
      </w: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основе  проектной  деятельности  лежит  идея  о  направленности 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ходе  которой  ребенок  открывает  для  себя  много  нового  и  неизведанного ранее)  на  результат, который  достигается  в  процессе  совместной  работы  взрослого  и  детей  над  определенной  практической  проблемой. Этот  результат  можно  увидеть, осмыслить, применить  в  реальной  практической  деятельности.</w:t>
      </w: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Технология  проектирования является  одной  из  форм  поисковой  деятельности («активного  поведения  в  условиях  неопределенности)  детей  дошкольного  возраста  и  способствует  развитию  их  творческих  способностей.  Для  ребенка  характерна  колоссальная  жажда  жизни, что  ярко  проявляется  в  его  потребности  в  активных действиях, общении, самовыражении, разнообразных  впечатлениях.  Известно, что  уважение  к  личности  ребенка, его  достоинству, принятие  его  целей, запросов, интересов, создание  условий  для  самоопределения, самореализации, удовлетворение потребностей  ребенка  в конструировании  собственного мира  детства  способствуют  развитию его  творчества.</w:t>
      </w: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Проектирование  как  деятельность  строится на  уникальных  отношениях  «ребенок – взрослый», на соучастии   взрослого  и  ребенка. Соучастие  в  деятельности – это общение  на  равных, где  никому  не  принадлежит привилегия  указывать, контролировать, оценивать.  Педагог  ведет ребенка  к  соучастию  постепенно, от  наблюдений  за  его  деятельностью к  эпизодическому  участию  в ней, затем  к  партнерству и, наконец, к сотрудничеству.</w:t>
      </w: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Поэтапное стимулирование  проектной  деятельности  взрослым  позволяет  формировать у ребенка  умения, которые могут  развиваться  только  в деятельности, - умение  работать  в коллективе, подчинять  свой  темперамент, характер  интересам  общего  дела, умение  решать  творческие  споры, достигать  договоренности, оказывать  помощь  участникам  деятельности, умение обсуждать  результаты деятельности, оценивать  действия  каждого.</w:t>
      </w: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Творческое  проектирование  требует  от  педагога  терпения, любви  к  ребенку,  веры  в  его  возможности  на  пути   вхождения  в мир  взрослых.</w:t>
      </w: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Pr="002A7553" w:rsidRDefault="00504381" w:rsidP="00504381">
      <w:pPr>
        <w:jc w:val="center"/>
        <w:rPr>
          <w:b/>
          <w:sz w:val="32"/>
          <w:szCs w:val="32"/>
        </w:rPr>
      </w:pPr>
      <w:r w:rsidRPr="002A7553">
        <w:rPr>
          <w:b/>
          <w:sz w:val="32"/>
          <w:szCs w:val="32"/>
        </w:rPr>
        <w:t xml:space="preserve">АЛГОРИТМ  ПРОЕКТНОЙ  ДЕЯТЕЛЬНОСТИ </w:t>
      </w:r>
    </w:p>
    <w:p w:rsidR="00504381" w:rsidRPr="002A7553" w:rsidRDefault="00504381" w:rsidP="00504381">
      <w:pPr>
        <w:jc w:val="center"/>
        <w:rPr>
          <w:b/>
          <w:sz w:val="32"/>
          <w:szCs w:val="32"/>
        </w:rPr>
      </w:pPr>
      <w:r w:rsidRPr="002A7553">
        <w:rPr>
          <w:b/>
          <w:sz w:val="32"/>
          <w:szCs w:val="32"/>
        </w:rPr>
        <w:t xml:space="preserve"> ПЕДАГОГА  И  ДЕТЕЙ</w:t>
      </w:r>
    </w:p>
    <w:p w:rsidR="00504381" w:rsidRDefault="00504381" w:rsidP="00504381">
      <w:pPr>
        <w:rPr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3590"/>
        <w:gridCol w:w="3407"/>
      </w:tblGrid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jc w:val="center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Этапы  проектной деятельности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jc w:val="center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Деятельность   педагога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jc w:val="center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Деятельность  детей</w:t>
            </w:r>
          </w:p>
        </w:tc>
      </w:tr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Постановка  проблемы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Формулирует  для  себя проблему, исходя  из  которой,  подводит  детей к  необходимости  задуматься  над  проблемной  ситуацией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Учатся   видеть   проблему, формулировать  важные   вопросы</w:t>
            </w:r>
          </w:p>
        </w:tc>
      </w:tr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0" w:firstLine="0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Определение цели деятельности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Ставит  цель  с  опорой  на  интересы  и потребности  детей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Обозначают  цель  деятельности (становятся  активными  исследователями  окружающего  мира)</w:t>
            </w:r>
          </w:p>
        </w:tc>
      </w:tr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0" w:firstLine="0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Конкретный  замысел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Продумывает  и  представляет то, что будет  происходить  и к какому  результату это  приведет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 xml:space="preserve">Участвуют  в  обсуждении: как  организовать  то  или  иное дело, выслушивают  любые  мнения, вплоть  до  </w:t>
            </w:r>
            <w:proofErr w:type="gramStart"/>
            <w:r w:rsidRPr="009C65E8">
              <w:rPr>
                <w:sz w:val="28"/>
                <w:szCs w:val="28"/>
              </w:rPr>
              <w:t>нестандартных</w:t>
            </w:r>
            <w:proofErr w:type="gramEnd"/>
            <w:r w:rsidRPr="009C65E8">
              <w:rPr>
                <w:sz w:val="28"/>
                <w:szCs w:val="28"/>
              </w:rPr>
              <w:t xml:space="preserve">  и неожиданных</w:t>
            </w:r>
          </w:p>
        </w:tc>
      </w:tr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0" w:firstLine="0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 xml:space="preserve">Определяет  основные  этапы  работы  с детьми в зависимости  от  дидактических, социальных, предметно – материальных и  </w:t>
            </w:r>
            <w:r w:rsidRPr="009C65E8">
              <w:rPr>
                <w:sz w:val="28"/>
                <w:szCs w:val="28"/>
              </w:rPr>
              <w:lastRenderedPageBreak/>
              <w:t>индивидуально – личностных  условий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lastRenderedPageBreak/>
              <w:t xml:space="preserve">Перечисляют  любимые  занятия, предлагают  игры, участвуют в определении  последовательности  операций (что  сначала, </w:t>
            </w:r>
            <w:r w:rsidRPr="009C65E8">
              <w:rPr>
                <w:sz w:val="28"/>
                <w:szCs w:val="28"/>
              </w:rPr>
              <w:lastRenderedPageBreak/>
              <w:t>что  потом)</w:t>
            </w:r>
          </w:p>
        </w:tc>
      </w:tr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0" w:firstLine="0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lastRenderedPageBreak/>
              <w:t>Реализация  проекта  и постоянная  рефлексия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Организует  и  мотивирует  различные  виды  деятельности  через  интеграцию. Проводит  рефлексию  и своевременную  коррекцию  отдельных  шагов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Участвуют  в  разнообразных  видах  деятельности, выступают  партнерами  и  помощниками  воспитателя</w:t>
            </w:r>
          </w:p>
        </w:tc>
      </w:tr>
      <w:tr w:rsidR="00504381" w:rsidRPr="009C65E8" w:rsidTr="00B73767">
        <w:tc>
          <w:tcPr>
            <w:tcW w:w="2088" w:type="dxa"/>
          </w:tcPr>
          <w:p w:rsidR="00504381" w:rsidRPr="009C65E8" w:rsidRDefault="00504381" w:rsidP="00B73767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0" w:firstLine="0"/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Анализ  результатов  и презентация</w:t>
            </w:r>
          </w:p>
        </w:tc>
        <w:tc>
          <w:tcPr>
            <w:tcW w:w="396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Выявляет  положительные  и  отрицательные  моменты  в  совместной  деятельности  с  детьми</w:t>
            </w:r>
          </w:p>
        </w:tc>
        <w:tc>
          <w:tcPr>
            <w:tcW w:w="3600" w:type="dxa"/>
          </w:tcPr>
          <w:p w:rsidR="00504381" w:rsidRPr="009C65E8" w:rsidRDefault="00504381" w:rsidP="00B73767">
            <w:pPr>
              <w:rPr>
                <w:sz w:val="28"/>
                <w:szCs w:val="28"/>
              </w:rPr>
            </w:pPr>
            <w:r w:rsidRPr="009C65E8">
              <w:rPr>
                <w:sz w:val="28"/>
                <w:szCs w:val="28"/>
              </w:rPr>
              <w:t>Проводят  посильный  анализ  с  подачи  взрослого. Участвуют  в  игровой  презентации  достигнутых  результатов</w:t>
            </w:r>
          </w:p>
        </w:tc>
      </w:tr>
    </w:tbl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 технология  проектной  деятельности  может  быть  использована  и  в  рамках   специально  организованного  обучения 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 рамках  занятия). Такие  занятия   имеют  определенную  структуру и  включают  в  себя:</w:t>
      </w:r>
    </w:p>
    <w:p w:rsidR="00504381" w:rsidRDefault="00504381" w:rsidP="00504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  мотивации   проектной  деятельности;</w:t>
      </w:r>
    </w:p>
    <w:p w:rsidR="00504381" w:rsidRDefault="00504381" w:rsidP="00504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 проблему;</w:t>
      </w:r>
    </w:p>
    <w:p w:rsidR="00504381" w:rsidRDefault="00504381" w:rsidP="00504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Поэтапное  решение  проблемы   в  процессе   исследовательской   деятельности;</w:t>
      </w:r>
    </w:p>
    <w:p w:rsidR="00504381" w:rsidRDefault="00504381" w:rsidP="00504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  результатов, систематизация  информации;</w:t>
      </w:r>
    </w:p>
    <w:p w:rsidR="00504381" w:rsidRDefault="00504381" w:rsidP="00504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 продукта  деятельности;</w:t>
      </w:r>
    </w:p>
    <w:p w:rsidR="00504381" w:rsidRDefault="00504381" w:rsidP="005043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результатов  проектной  деятельности;</w:t>
      </w: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Pr="00043E25" w:rsidRDefault="00504381" w:rsidP="00504381">
      <w:pPr>
        <w:jc w:val="both"/>
        <w:rPr>
          <w:b/>
          <w:i/>
          <w:sz w:val="28"/>
          <w:szCs w:val="28"/>
        </w:rPr>
      </w:pPr>
      <w:r w:rsidRPr="00043E25">
        <w:rPr>
          <w:b/>
          <w:i/>
          <w:sz w:val="28"/>
          <w:szCs w:val="28"/>
        </w:rPr>
        <w:t>ПОСЛЕДОВАТЕЛЬНОСТЬ   РАБОТЫ   ПЕДАГОГА   НАД  ПРОЕКТОМ</w:t>
      </w: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 ставит  перед  собой  цель, исходя  из  потребностей  и  интересов  детей;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Вовлекает  дошкольников  в  решение  проблемы;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Намечает  план  движения  к  цели (поддерживает  интерес  детей  и  родителей);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Обсуждает  план  с  семьями; 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Обращается  за  рекомендациями  к  специалистам  ДОУ;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Вместе  с детьми  и  родителями  составляет  план – схему  проведения  проекта;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Собирает  информацию,  материал;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 занятия  игры, наблюдения, поездки (мероприятия  основной  части  проекта);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Дает  домашнее  задания  родителям  и детям;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Поощряет  самостоятельные  творческие  работы  детей  и  родителей (поиск  материала, информации, изготовление  поделок, рисунков, альбомов  и т.п.);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 презентацию  проекта (праздник, открытое  занятие, акция, КВН), составляет  книгу, альбом  совместной  деятельности  с  детьми;</w:t>
      </w:r>
    </w:p>
    <w:p w:rsidR="00504381" w:rsidRDefault="00504381" w:rsidP="0050438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  итоги (выступает  на  педсовете, обобщает  опыт  работы).</w:t>
      </w: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 образом, в  проектной  деятельности  происходит  формирование  субъективной   позиции  у  ребенка, раскрывается  его  индивидуальность, реализуются  интересы  и  потребности, что  в  свою  очередь  способствует  личностному  развитию  детей.</w:t>
      </w: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04381" w:rsidRDefault="00504381" w:rsidP="00504381">
      <w:pPr>
        <w:jc w:val="both"/>
        <w:rPr>
          <w:sz w:val="28"/>
          <w:szCs w:val="28"/>
        </w:rPr>
      </w:pPr>
    </w:p>
    <w:p w:rsidR="00586BCC" w:rsidRDefault="00C430B9"/>
    <w:sectPr w:rsidR="00586BCC" w:rsidSect="0099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274"/>
    <w:multiLevelType w:val="hybridMultilevel"/>
    <w:tmpl w:val="87E4D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65E71"/>
    <w:multiLevelType w:val="hybridMultilevel"/>
    <w:tmpl w:val="8B36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4381"/>
    <w:rsid w:val="00003339"/>
    <w:rsid w:val="000706AD"/>
    <w:rsid w:val="000D316B"/>
    <w:rsid w:val="00504381"/>
    <w:rsid w:val="00997AFC"/>
    <w:rsid w:val="00C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2013-11-25T10:20:00Z</cp:lastPrinted>
  <dcterms:created xsi:type="dcterms:W3CDTF">2013-11-25T10:14:00Z</dcterms:created>
  <dcterms:modified xsi:type="dcterms:W3CDTF">2013-11-25T10:20:00Z</dcterms:modified>
</cp:coreProperties>
</file>