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90" w:rsidRDefault="0095749C" w:rsidP="00957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дошкольного образования на тему: «Направленность ребенка на мир семьи в контексте патриотического воспитания»</w:t>
      </w:r>
    </w:p>
    <w:p w:rsidR="0095749C" w:rsidRPr="00EC318C" w:rsidRDefault="0095749C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318C">
        <w:rPr>
          <w:rFonts w:ascii="Times New Roman" w:hAnsi="Times New Roman" w:cs="Times New Roman"/>
          <w:sz w:val="28"/>
          <w:szCs w:val="28"/>
        </w:rPr>
        <w:t>На рубеже 20-21 веков появились принципиально новые подходы к пониманию содержания и технологий патриотического воспитания детей дошкольного возраста. Во многом актуальность проблемы обусловлена государственной программой «Патриотическое воспитание граждан Российской Федерации</w:t>
      </w:r>
      <w:r w:rsidR="00EC318C" w:rsidRPr="00EC318C">
        <w:rPr>
          <w:rFonts w:ascii="Times New Roman" w:hAnsi="Times New Roman" w:cs="Times New Roman"/>
          <w:sz w:val="28"/>
          <w:szCs w:val="28"/>
        </w:rPr>
        <w:t xml:space="preserve"> 2006-2010 годы</w:t>
      </w:r>
      <w:r w:rsidRPr="00EC318C">
        <w:rPr>
          <w:rFonts w:ascii="Times New Roman" w:hAnsi="Times New Roman" w:cs="Times New Roman"/>
          <w:sz w:val="28"/>
          <w:szCs w:val="28"/>
        </w:rPr>
        <w:t xml:space="preserve"> »</w:t>
      </w:r>
      <w:r w:rsidR="00EC318C" w:rsidRPr="00EC318C">
        <w:rPr>
          <w:rFonts w:ascii="Times New Roman" w:hAnsi="Times New Roman" w:cs="Times New Roman"/>
          <w:sz w:val="28"/>
          <w:szCs w:val="28"/>
        </w:rPr>
        <w:t>.</w:t>
      </w:r>
    </w:p>
    <w:p w:rsidR="00EC318C" w:rsidRDefault="00EC318C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18C">
        <w:rPr>
          <w:rFonts w:ascii="Times New Roman" w:hAnsi="Times New Roman" w:cs="Times New Roman"/>
          <w:sz w:val="28"/>
          <w:szCs w:val="28"/>
        </w:rPr>
        <w:t>В своем докладе на пленарном</w:t>
      </w:r>
      <w:r>
        <w:rPr>
          <w:rFonts w:ascii="Times New Roman" w:hAnsi="Times New Roman" w:cs="Times New Roman"/>
          <w:sz w:val="28"/>
          <w:szCs w:val="28"/>
        </w:rPr>
        <w:t xml:space="preserve"> заседании доктор педагогических наук,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профессор, заведующий кафедрой дошкольной педагогики МГПУ </w:t>
      </w:r>
      <w:r w:rsidR="00DA702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DA70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озлова</w:t>
      </w:r>
      <w:r w:rsidR="00DA7029">
        <w:rPr>
          <w:rFonts w:ascii="Times New Roman" w:hAnsi="Times New Roman" w:cs="Times New Roman"/>
          <w:sz w:val="28"/>
          <w:szCs w:val="28"/>
        </w:rPr>
        <w:t xml:space="preserve"> выделила</w:t>
      </w:r>
      <w:proofErr w:type="gramEnd"/>
      <w:r w:rsidR="00DA7029">
        <w:rPr>
          <w:rFonts w:ascii="Times New Roman" w:hAnsi="Times New Roman" w:cs="Times New Roman"/>
          <w:sz w:val="28"/>
          <w:szCs w:val="28"/>
        </w:rPr>
        <w:t xml:space="preserve"> основные блоки знаний, которые необходимо дать дошкольникам, чтобы они научились ценить, любить и беречь свою родину.</w:t>
      </w:r>
    </w:p>
    <w:p w:rsidR="00DA7029" w:rsidRDefault="00DA7029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Знания о себе, своей семье, роде, на основе которых у детей формируется чувство любви, привязанности к родным, чувство защищенности. </w:t>
      </w:r>
    </w:p>
    <w:p w:rsidR="00DA7029" w:rsidRDefault="00DA7029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Знания о природе (ее разнообразии и красоте) должны вызвать у дошкольников чувство восхищения и желание ее сохранять.</w:t>
      </w:r>
    </w:p>
    <w:p w:rsidR="00DA7029" w:rsidRDefault="00DA7029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Знания о людях разных национальностей, имеющие особую значимость для формирования толерантности.</w:t>
      </w:r>
    </w:p>
    <w:p w:rsidR="00DA7029" w:rsidRDefault="00DA7029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 об искусстве, народном творчестве, традициях, обычаях, о родном и государственном языках носят практический характер и вводят ребенка в мир культуры своей страны.</w:t>
      </w:r>
      <w:proofErr w:type="gramEnd"/>
    </w:p>
    <w:p w:rsidR="001009AB" w:rsidRDefault="00DA7029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Знания </w:t>
      </w:r>
      <w:r w:rsidR="001009AB">
        <w:rPr>
          <w:rFonts w:ascii="Times New Roman" w:hAnsi="Times New Roman" w:cs="Times New Roman"/>
          <w:sz w:val="28"/>
          <w:szCs w:val="28"/>
        </w:rPr>
        <w:t>о географии и символике страны, родного города расширяют кругозор дошкольника, способствуют формированию представлений о России, малой родине, своем микрорайоне и т.д.</w:t>
      </w:r>
    </w:p>
    <w:p w:rsidR="001009AB" w:rsidRDefault="001009AB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DA7029">
        <w:rPr>
          <w:rFonts w:ascii="Times New Roman" w:hAnsi="Times New Roman" w:cs="Times New Roman"/>
          <w:sz w:val="28"/>
          <w:szCs w:val="28"/>
        </w:rPr>
        <w:t>о других странах мира, о</w:t>
      </w:r>
      <w:r>
        <w:rPr>
          <w:rFonts w:ascii="Times New Roman" w:hAnsi="Times New Roman" w:cs="Times New Roman"/>
          <w:sz w:val="28"/>
          <w:szCs w:val="28"/>
        </w:rPr>
        <w:t xml:space="preserve"> планете Земля, на которой мы живем.</w:t>
      </w:r>
    </w:p>
    <w:p w:rsidR="00DA7029" w:rsidRDefault="001009AB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обогащают чувства ребенка. Он начинает ценить то, о чем больше узнает. Важно, чтобы ребенок научился сопереживать родным, товарищам, радоваться их успехам, чтобы в его душе появились такие качества, как привязанность, милосердие, чтобы он приобрел опыт их реализации в том окружении, в котором постоянно живет. И на этой основе в последующем «вырастет» чувство любви к родине.</w:t>
      </w:r>
    </w:p>
    <w:p w:rsidR="001009AB" w:rsidRDefault="001009AB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мнению С.А.Козловой, базой формирования патриотизма должно стать нравственное воспитание</w:t>
      </w:r>
      <w:r w:rsidR="008830E1">
        <w:rPr>
          <w:rFonts w:ascii="Times New Roman" w:hAnsi="Times New Roman" w:cs="Times New Roman"/>
          <w:sz w:val="28"/>
          <w:szCs w:val="28"/>
        </w:rPr>
        <w:t>, истоки которого лежат в семье: эмоционально насыщенный образ родного дома во многом определяется семейными традициями и ценностями, знанием своей родословной.</w:t>
      </w:r>
    </w:p>
    <w:p w:rsidR="008830E1" w:rsidRDefault="008830E1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Мир семьи рассматривается нами как сообщество людей, на которых важны не только родственные связи, но и нравственные ценности, определяющие бытовые отношения, деятельность и поведение всех его членов.</w:t>
      </w:r>
    </w:p>
    <w:p w:rsidR="008830E1" w:rsidRDefault="008830E1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процессе изучения данного аспекта темы необходимо было получить ответы на вопросы: что ребенок хочет узнать о семье? Что для ребенка может быть привлекательным в семье? К чему он может стремиться в семье? Как можно приумножить достоинства своей семьи?</w:t>
      </w:r>
    </w:p>
    <w:p w:rsidR="008830E1" w:rsidRDefault="008830E1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Подобные вопросы, как утверждают психологи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С.Л.Рубинштейн и др.) помогают определить направленность дошкольника, что является основной характеристикой мотивационной сферы его личности.</w:t>
      </w:r>
    </w:p>
    <w:p w:rsidR="00BB38F4" w:rsidRDefault="00BB38F4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Объекты направленности могут быть разными. В планете нашего исследования – это направленность ребенка на мир семьи, что означает сосредоточенность его мышления, действий и желаний на восприятии и осмыслении этого мира (овладеть сведениями о мире семьи), на его принятии (сделать этот мир личностно значимым) и «преобразовании» (обогатить этот мир специфическими для ребенка достижениями, способами действий и поведения).</w:t>
      </w:r>
    </w:p>
    <w:p w:rsidR="00BB38F4" w:rsidRDefault="00BB38F4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Реализация такой направленности доступна детям старшего дошкольного возраста в силу их психофизиологических особенностей:</w:t>
      </w:r>
    </w:p>
    <w:p w:rsidR="00BB38F4" w:rsidRDefault="00BB38F4" w:rsidP="000B3386">
      <w:pPr>
        <w:pStyle w:val="a3"/>
        <w:numPr>
          <w:ilvl w:val="0"/>
          <w:numId w:val="1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овладеть разнообразными сведениями о мире семьи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конкретных понятий – к их связям);</w:t>
      </w:r>
    </w:p>
    <w:p w:rsidR="00BB38F4" w:rsidRDefault="00BB38F4" w:rsidP="000B3386">
      <w:pPr>
        <w:pStyle w:val="a3"/>
        <w:numPr>
          <w:ilvl w:val="0"/>
          <w:numId w:val="1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 оперировать представлениями, значительно рас</w:t>
      </w:r>
      <w:r w:rsidR="004B3D2D">
        <w:rPr>
          <w:rFonts w:ascii="Times New Roman" w:hAnsi="Times New Roman" w:cs="Times New Roman"/>
          <w:sz w:val="28"/>
          <w:szCs w:val="28"/>
        </w:rPr>
        <w:t>ширяющими границы познания мира семьи (связи «семья-ребенок», «семья-предмет-ребенок»);</w:t>
      </w:r>
    </w:p>
    <w:p w:rsidR="004B3D2D" w:rsidRDefault="004B3D2D" w:rsidP="000B3386">
      <w:pPr>
        <w:pStyle w:val="a3"/>
        <w:numPr>
          <w:ilvl w:val="0"/>
          <w:numId w:val="1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постепенного развития аффективного воображения, что позволяет комбинировать раннее полученные представления и преобразовывать их;</w:t>
      </w:r>
    </w:p>
    <w:p w:rsidR="004B3D2D" w:rsidRDefault="004B3D2D" w:rsidP="000B3386">
      <w:pPr>
        <w:pStyle w:val="a3"/>
        <w:numPr>
          <w:ilvl w:val="0"/>
          <w:numId w:val="1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интенсивного усвоения мотивов, характерных для деятельности взрослых;</w:t>
      </w:r>
    </w:p>
    <w:p w:rsidR="004B3D2D" w:rsidRDefault="004B3D2D" w:rsidP="000B3386">
      <w:pPr>
        <w:pStyle w:val="a3"/>
        <w:numPr>
          <w:ilvl w:val="0"/>
          <w:numId w:val="1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 эмоциональной сфере (от ситуативности и неустойчивости – к регуляции).</w:t>
      </w:r>
    </w:p>
    <w:p w:rsidR="00721D88" w:rsidRDefault="00B13B2E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психофизиологические особенности детей охватывают их интеллектуальную, эмоциональную, поведенческую сферы и служат психологической основой для понимания ребенком мира семьи, что позволяет конкретизировать содержание и структуру данной направленности дошкольника</w:t>
      </w:r>
      <w:r w:rsidR="00721D88">
        <w:rPr>
          <w:rFonts w:ascii="Times New Roman" w:hAnsi="Times New Roman" w:cs="Times New Roman"/>
          <w:sz w:val="28"/>
          <w:szCs w:val="28"/>
        </w:rPr>
        <w:t>.</w:t>
      </w:r>
    </w:p>
    <w:p w:rsidR="00721D88" w:rsidRDefault="00721D88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Выделены следующие компоненты этой структуры:</w:t>
      </w:r>
    </w:p>
    <w:p w:rsidR="00721D88" w:rsidRDefault="00721D88" w:rsidP="000B3386">
      <w:pPr>
        <w:pStyle w:val="a3"/>
        <w:numPr>
          <w:ilvl w:val="0"/>
          <w:numId w:val="3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D88">
        <w:rPr>
          <w:rFonts w:ascii="Times New Roman" w:hAnsi="Times New Roman" w:cs="Times New Roman"/>
          <w:sz w:val="28"/>
          <w:szCs w:val="28"/>
          <w:u w:val="single"/>
        </w:rPr>
        <w:t>интеллектуальный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21D88">
        <w:rPr>
          <w:rFonts w:ascii="Times New Roman" w:hAnsi="Times New Roman" w:cs="Times New Roman"/>
          <w:sz w:val="28"/>
          <w:szCs w:val="28"/>
        </w:rPr>
        <w:t>определяющий</w:t>
      </w:r>
      <w:r>
        <w:rPr>
          <w:rFonts w:ascii="Times New Roman" w:hAnsi="Times New Roman" w:cs="Times New Roman"/>
          <w:sz w:val="28"/>
          <w:szCs w:val="28"/>
        </w:rPr>
        <w:t xml:space="preserve"> уровень представлений о семье и уровень развития способов действий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присвоенипю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 семьи;</w:t>
      </w:r>
    </w:p>
    <w:p w:rsidR="00721D88" w:rsidRDefault="00721D88" w:rsidP="000B3386">
      <w:pPr>
        <w:pStyle w:val="a3"/>
        <w:numPr>
          <w:ilvl w:val="0"/>
          <w:numId w:val="3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эмоционально-чувственный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21D88">
        <w:rPr>
          <w:rFonts w:ascii="Times New Roman" w:hAnsi="Times New Roman" w:cs="Times New Roman"/>
          <w:sz w:val="28"/>
          <w:szCs w:val="28"/>
        </w:rPr>
        <w:t>включающий эмоции и чувства, отражающие отношение к миру семьи;</w:t>
      </w:r>
    </w:p>
    <w:p w:rsidR="00721D88" w:rsidRDefault="00721D88" w:rsidP="000B3386">
      <w:pPr>
        <w:pStyle w:val="a3"/>
        <w:numPr>
          <w:ilvl w:val="0"/>
          <w:numId w:val="3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мотивационно-потребностностный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желания и стремления детей овладеть сведениями о семье, реализовать их в деятельности;</w:t>
      </w:r>
    </w:p>
    <w:p w:rsidR="00721D88" w:rsidRDefault="00721D88" w:rsidP="000B3386">
      <w:pPr>
        <w:pStyle w:val="a3"/>
        <w:numPr>
          <w:ilvl w:val="0"/>
          <w:numId w:val="3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поведенческий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отражающий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устойчивости позиции ребенка к миру семьи.</w:t>
      </w:r>
    </w:p>
    <w:p w:rsidR="00721D88" w:rsidRDefault="0078622F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эмоционально-чувственный компоненты выполняют мыслительную и эмоционально-оценочную функции,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мотивационно-потребностный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поведенческий – стимулирующую и процессуальную (преобразовательную) функции.</w:t>
      </w:r>
    </w:p>
    <w:p w:rsidR="0078622F" w:rsidRDefault="0078622F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компонент представлен соответствующими характеристиками, которые в совокупности определяют уровень направленности ребенка на мир семьи.</w:t>
      </w:r>
    </w:p>
    <w:p w:rsidR="0078622F" w:rsidRDefault="0078622F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Интеллектуальный компонент.</w:t>
      </w:r>
    </w:p>
    <w:p w:rsidR="009F2A00" w:rsidRDefault="009F2A00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F2A00">
        <w:rPr>
          <w:rFonts w:ascii="Times New Roman" w:hAnsi="Times New Roman" w:cs="Times New Roman"/>
          <w:i/>
          <w:sz w:val="28"/>
          <w:szCs w:val="28"/>
        </w:rPr>
        <w:t>Наличие представлений о мире семьи</w:t>
      </w:r>
      <w:r>
        <w:rPr>
          <w:rFonts w:ascii="Times New Roman" w:hAnsi="Times New Roman" w:cs="Times New Roman"/>
          <w:sz w:val="28"/>
          <w:szCs w:val="28"/>
        </w:rPr>
        <w:t xml:space="preserve"> (семья – это когда есть взрослые и дети; когда все друг друга любят, уважают, заботятся друг о друге; когда все выполняют необходимые обязанности, вместе трудятся; когда все вместе отдыхают, играют, празднуют; когда у всех есть права).</w:t>
      </w:r>
    </w:p>
    <w:p w:rsidR="009F2A00" w:rsidRDefault="009F2A00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Наличие представлений о прошлом мира семьи</w:t>
      </w:r>
      <w:r>
        <w:rPr>
          <w:rFonts w:ascii="Times New Roman" w:hAnsi="Times New Roman" w:cs="Times New Roman"/>
          <w:sz w:val="28"/>
          <w:szCs w:val="28"/>
        </w:rPr>
        <w:t xml:space="preserve"> (родословная и герб семьи, ее традиции, обычаи, передающиеся из поколения в поколение).</w:t>
      </w:r>
    </w:p>
    <w:p w:rsidR="009F2A00" w:rsidRPr="009F2A00" w:rsidRDefault="009F2A00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Наличие представлений о том, что мир семьи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(состав семьи увеличивается, появляются новые члены).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622F" w:rsidRPr="009F2A00" w:rsidRDefault="009F2A00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Наличие представлений о связях между членами семьи </w:t>
      </w:r>
      <w:r>
        <w:rPr>
          <w:rFonts w:ascii="Times New Roman" w:hAnsi="Times New Roman" w:cs="Times New Roman"/>
          <w:sz w:val="28"/>
          <w:szCs w:val="28"/>
        </w:rPr>
        <w:t>(мама - моя мама, дочь моей бабушки и моего дедушки, жена моего папы и т.п.; я – дочь, внучка, сестра, племянница и т.п.)</w:t>
      </w:r>
    </w:p>
    <w:p w:rsidR="0078622F" w:rsidRDefault="000B3386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Наличие представлений о связях между миром семьи и миром предметов</w:t>
      </w:r>
      <w:r>
        <w:rPr>
          <w:rFonts w:ascii="Times New Roman" w:hAnsi="Times New Roman" w:cs="Times New Roman"/>
          <w:sz w:val="28"/>
          <w:szCs w:val="28"/>
        </w:rPr>
        <w:t xml:space="preserve"> (у каждого члена семьи есть любимые вещи, их выбор зависит от интересов хозяина вещей).</w:t>
      </w:r>
    </w:p>
    <w:p w:rsidR="000B3386" w:rsidRDefault="000B3386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Наличие представлений о своей сопричастности миру семьи </w:t>
      </w:r>
      <w:r>
        <w:rPr>
          <w:rFonts w:ascii="Times New Roman" w:hAnsi="Times New Roman" w:cs="Times New Roman"/>
          <w:sz w:val="28"/>
          <w:szCs w:val="28"/>
        </w:rPr>
        <w:t>(я – член семьи).</w:t>
      </w:r>
    </w:p>
    <w:p w:rsidR="000B3386" w:rsidRDefault="000B3386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Наличие представлений о важности мира семьи для человека</w:t>
      </w:r>
      <w:r>
        <w:rPr>
          <w:rFonts w:ascii="Times New Roman" w:hAnsi="Times New Roman" w:cs="Times New Roman"/>
          <w:sz w:val="28"/>
          <w:szCs w:val="28"/>
        </w:rPr>
        <w:t xml:space="preserve"> (семья защитит, поднимет настроение, поможет сохранить здоровье и т.д.).</w:t>
      </w:r>
    </w:p>
    <w:p w:rsidR="000B3386" w:rsidRDefault="000B3386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Мотивационно-потребностный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компонент.</w:t>
      </w:r>
    </w:p>
    <w:p w:rsidR="000B3386" w:rsidRPr="000B3386" w:rsidRDefault="000B3386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3386">
        <w:rPr>
          <w:rFonts w:ascii="Times New Roman" w:hAnsi="Times New Roman" w:cs="Times New Roman"/>
          <w:i/>
          <w:sz w:val="28"/>
          <w:szCs w:val="28"/>
        </w:rPr>
        <w:t>Желание рассказывать о прошлом семьи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(дедушка,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абушка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прабабушка, детство мамы и папы).</w:t>
      </w:r>
    </w:p>
    <w:p w:rsidR="000B3386" w:rsidRDefault="000B3386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3386">
        <w:rPr>
          <w:rFonts w:ascii="Times New Roman" w:hAnsi="Times New Roman" w:cs="Times New Roman"/>
          <w:i/>
          <w:sz w:val="28"/>
          <w:szCs w:val="28"/>
        </w:rPr>
        <w:t>Желание рассказывать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о настоящем семьи </w:t>
      </w:r>
      <w:r>
        <w:rPr>
          <w:rFonts w:ascii="Times New Roman" w:hAnsi="Times New Roman" w:cs="Times New Roman"/>
          <w:sz w:val="28"/>
          <w:szCs w:val="28"/>
        </w:rPr>
        <w:t>(состав семьи, хозяйство семьи, работа каждого члена семьи и т.д.).</w:t>
      </w:r>
    </w:p>
    <w:p w:rsidR="00FD45B0" w:rsidRPr="009F2A00" w:rsidRDefault="000B3386" w:rsidP="00FD45B0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Стремление устанавливать причинно-следственные связи</w:t>
      </w:r>
      <w:r w:rsidR="00FD45B0">
        <w:rPr>
          <w:rFonts w:ascii="Times New Roman" w:hAnsi="Times New Roman" w:cs="Times New Roman"/>
          <w:i/>
          <w:sz w:val="28"/>
          <w:szCs w:val="28"/>
        </w:rPr>
        <w:t xml:space="preserve"> между членами семьи</w:t>
      </w:r>
      <w:r w:rsidR="00FD4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5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45B0">
        <w:rPr>
          <w:rFonts w:ascii="Times New Roman" w:hAnsi="Times New Roman" w:cs="Times New Roman"/>
          <w:sz w:val="28"/>
          <w:szCs w:val="28"/>
        </w:rPr>
        <w:t>мама - моя мама, дочь и моей бабушки и моего дедушки, жена моего папы и т.п.; я – дочь, внучка, сестра, племянница и т.п.)</w:t>
      </w:r>
    </w:p>
    <w:p w:rsidR="00FD45B0" w:rsidRDefault="00FD45B0" w:rsidP="00FD45B0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Стремление устанавливать причинно-следственные связи между миром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миром предметов </w:t>
      </w:r>
      <w:r>
        <w:rPr>
          <w:rFonts w:ascii="Times New Roman" w:hAnsi="Times New Roman" w:cs="Times New Roman"/>
          <w:sz w:val="28"/>
          <w:szCs w:val="28"/>
        </w:rPr>
        <w:t>(у каждого члена семьи есть любимые вещи, их выбор зависит от интересов хозяина вещей).</w:t>
      </w:r>
    </w:p>
    <w:p w:rsidR="00FD45B0" w:rsidRDefault="00FD45B0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Желание задавать вопросы о родственниках, об интересных случаях из их жизни.</w:t>
      </w:r>
    </w:p>
    <w:p w:rsidR="00FD45B0" w:rsidRDefault="00FD45B0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Желание рассказывать о семейных традициях, обычаях, реликвиях.</w:t>
      </w:r>
    </w:p>
    <w:p w:rsidR="00FD45B0" w:rsidRDefault="00FD45B0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Стремление проявлять заботу о членах семьи.</w:t>
      </w:r>
    </w:p>
    <w:p w:rsidR="00FD45B0" w:rsidRDefault="00FD45B0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Поведенческий компонент.</w:t>
      </w:r>
    </w:p>
    <w:p w:rsidR="000B3386" w:rsidRDefault="00FD45B0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4F3">
        <w:rPr>
          <w:rFonts w:ascii="Times New Roman" w:hAnsi="Times New Roman" w:cs="Times New Roman"/>
          <w:i/>
          <w:sz w:val="28"/>
          <w:szCs w:val="28"/>
        </w:rPr>
        <w:t xml:space="preserve">Умение </w:t>
      </w:r>
      <w:r w:rsidR="006154F3">
        <w:rPr>
          <w:rFonts w:ascii="Times New Roman" w:hAnsi="Times New Roman" w:cs="Times New Roman"/>
          <w:i/>
          <w:sz w:val="28"/>
          <w:szCs w:val="28"/>
        </w:rPr>
        <w:t xml:space="preserve">участвовать, используя свои представления и знания, в подготовке и проведении совместных семейных видов деятельности </w:t>
      </w:r>
      <w:r w:rsidR="006154F3">
        <w:rPr>
          <w:rFonts w:ascii="Times New Roman" w:hAnsi="Times New Roman" w:cs="Times New Roman"/>
          <w:sz w:val="28"/>
          <w:szCs w:val="28"/>
        </w:rPr>
        <w:t>(труд, праздники и т.п.).</w:t>
      </w:r>
    </w:p>
    <w:p w:rsidR="006154F3" w:rsidRDefault="006154F3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Умение проявлять сочувствие, сопереживание, любовь к членам семьи </w:t>
      </w:r>
      <w:r>
        <w:rPr>
          <w:rFonts w:ascii="Times New Roman" w:hAnsi="Times New Roman" w:cs="Times New Roman"/>
          <w:sz w:val="28"/>
          <w:szCs w:val="28"/>
        </w:rPr>
        <w:t>(вербальные и невербальные способы).</w:t>
      </w:r>
    </w:p>
    <w:p w:rsidR="006154F3" w:rsidRDefault="006154F3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Умение сохранять реликвии, традиции семьи </w:t>
      </w:r>
      <w:r>
        <w:rPr>
          <w:rFonts w:ascii="Times New Roman" w:hAnsi="Times New Roman" w:cs="Times New Roman"/>
          <w:sz w:val="28"/>
          <w:szCs w:val="28"/>
        </w:rPr>
        <w:t>(коллекционирование, создание музея семьи, оформление семейного альбома и т.д.).</w:t>
      </w:r>
    </w:p>
    <w:p w:rsidR="006154F3" w:rsidRDefault="006154F3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Умение составлять родословную семьи </w:t>
      </w:r>
      <w:r>
        <w:rPr>
          <w:rFonts w:ascii="Times New Roman" w:hAnsi="Times New Roman" w:cs="Times New Roman"/>
          <w:sz w:val="28"/>
          <w:szCs w:val="28"/>
        </w:rPr>
        <w:t>(рисование генеалогического древа, коллаж из фотографий и т.д.).</w:t>
      </w:r>
    </w:p>
    <w:p w:rsidR="006154F3" w:rsidRDefault="006154F3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Умение приумножать достоинства семьи</w:t>
      </w:r>
      <w:r>
        <w:rPr>
          <w:rFonts w:ascii="Times New Roman" w:hAnsi="Times New Roman" w:cs="Times New Roman"/>
          <w:sz w:val="28"/>
          <w:szCs w:val="28"/>
        </w:rPr>
        <w:t xml:space="preserve"> (сочиняю стихи, хорошо пою).</w:t>
      </w:r>
    </w:p>
    <w:p w:rsidR="006154F3" w:rsidRDefault="006154F3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Эмоционально-чувственный компонент </w:t>
      </w:r>
      <w:r>
        <w:rPr>
          <w:rFonts w:ascii="Times New Roman" w:hAnsi="Times New Roman" w:cs="Times New Roman"/>
          <w:sz w:val="28"/>
          <w:szCs w:val="28"/>
        </w:rPr>
        <w:t>отдельно не рассматривается, так как его характеристики входят в структуру каждого компонента.</w:t>
      </w:r>
    </w:p>
    <w:p w:rsidR="006154F3" w:rsidRPr="00091C25" w:rsidRDefault="006154F3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91C25">
        <w:rPr>
          <w:rFonts w:ascii="Times New Roman" w:hAnsi="Times New Roman" w:cs="Times New Roman"/>
          <w:sz w:val="28"/>
          <w:szCs w:val="28"/>
        </w:rPr>
        <w:t>Организация и содержание процесса формирования направленности дошкольн</w:t>
      </w:r>
      <w:r w:rsidR="00091C25" w:rsidRPr="00091C25">
        <w:rPr>
          <w:rFonts w:ascii="Times New Roman" w:hAnsi="Times New Roman" w:cs="Times New Roman"/>
          <w:sz w:val="28"/>
          <w:szCs w:val="28"/>
        </w:rPr>
        <w:t>ика</w:t>
      </w:r>
      <w:r w:rsidR="00091C25">
        <w:rPr>
          <w:rFonts w:ascii="Times New Roman" w:hAnsi="Times New Roman" w:cs="Times New Roman"/>
          <w:sz w:val="28"/>
          <w:szCs w:val="28"/>
        </w:rPr>
        <w:t xml:space="preserve"> на мир семьи требуют более детального изучения. Данная работа должна </w:t>
      </w:r>
      <w:proofErr w:type="gramStart"/>
      <w:r w:rsidR="00091C2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091C25">
        <w:rPr>
          <w:rFonts w:ascii="Times New Roman" w:hAnsi="Times New Roman" w:cs="Times New Roman"/>
          <w:sz w:val="28"/>
          <w:szCs w:val="28"/>
        </w:rPr>
        <w:t xml:space="preserve"> поэтапно. Следует выстроить цепочку взаимодействия «взрослый-ребенок» и показать, как на каждом этапе меняются характер и содержание этого</w:t>
      </w:r>
      <w:r w:rsidRPr="00091C25">
        <w:rPr>
          <w:rFonts w:ascii="Times New Roman" w:hAnsi="Times New Roman" w:cs="Times New Roman"/>
          <w:sz w:val="28"/>
          <w:szCs w:val="28"/>
        </w:rPr>
        <w:t xml:space="preserve"> </w:t>
      </w:r>
      <w:r w:rsidR="00091C25">
        <w:rPr>
          <w:rFonts w:ascii="Times New Roman" w:hAnsi="Times New Roman" w:cs="Times New Roman"/>
          <w:sz w:val="28"/>
          <w:szCs w:val="28"/>
        </w:rPr>
        <w:t>взаимодействия, а также позиция ребенка в плане осознания им значимости мира семьи.</w:t>
      </w:r>
      <w:r w:rsidRPr="00091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386" w:rsidRPr="000B3386" w:rsidRDefault="000B3386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1D88" w:rsidRPr="00721D88" w:rsidRDefault="00721D88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3D2D" w:rsidRPr="00721D88" w:rsidRDefault="00B13B2E" w:rsidP="000B338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1D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D2D" w:rsidRPr="00721D88" w:rsidSect="002A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4C0B"/>
    <w:multiLevelType w:val="hybridMultilevel"/>
    <w:tmpl w:val="20AEF668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45043DE"/>
    <w:multiLevelType w:val="hybridMultilevel"/>
    <w:tmpl w:val="AE94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6EEF"/>
    <w:multiLevelType w:val="hybridMultilevel"/>
    <w:tmpl w:val="1B9EBAD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49C"/>
    <w:rsid w:val="00091C25"/>
    <w:rsid w:val="000B3386"/>
    <w:rsid w:val="001009AB"/>
    <w:rsid w:val="002A5990"/>
    <w:rsid w:val="003F0BFF"/>
    <w:rsid w:val="004B3D2D"/>
    <w:rsid w:val="006154F3"/>
    <w:rsid w:val="00721D88"/>
    <w:rsid w:val="0078622F"/>
    <w:rsid w:val="008830E1"/>
    <w:rsid w:val="0095749C"/>
    <w:rsid w:val="009F2A00"/>
    <w:rsid w:val="00B13B2E"/>
    <w:rsid w:val="00BB38F4"/>
    <w:rsid w:val="00DA7029"/>
    <w:rsid w:val="00EC318C"/>
    <w:rsid w:val="00FD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1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6FD9-EE61-432A-8FE1-0D3A0FB0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Полное Имя </dc:creator>
  <cp:keywords/>
  <dc:description/>
  <cp:lastModifiedBy>Полное Имя </cp:lastModifiedBy>
  <cp:revision>1</cp:revision>
  <dcterms:created xsi:type="dcterms:W3CDTF">2012-08-18T08:06:00Z</dcterms:created>
  <dcterms:modified xsi:type="dcterms:W3CDTF">2012-08-18T10:36:00Z</dcterms:modified>
</cp:coreProperties>
</file>