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1842"/>
        <w:gridCol w:w="7300"/>
      </w:tblGrid>
      <w:tr w:rsidR="006B2E6E" w:rsidRPr="00B6044E" w:rsidTr="003D4CE0">
        <w:trPr>
          <w:jc w:val="center"/>
        </w:trPr>
        <w:tc>
          <w:tcPr>
            <w:tcW w:w="639" w:type="dxa"/>
            <w:vAlign w:val="center"/>
          </w:tcPr>
          <w:p w:rsidR="006B2E6E" w:rsidRPr="00B6044E" w:rsidRDefault="006B2E6E" w:rsidP="00167A93">
            <w:pPr>
              <w:pStyle w:val="2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6044E">
              <w:rPr>
                <w:rStyle w:val="1"/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vAlign w:val="center"/>
          </w:tcPr>
          <w:p w:rsidR="006B2E6E" w:rsidRPr="00B6044E" w:rsidRDefault="006B2E6E" w:rsidP="00167A93">
            <w:pPr>
              <w:pStyle w:val="50"/>
              <w:shd w:val="clear" w:color="auto" w:fill="auto"/>
              <w:spacing w:before="0" w:line="276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6B2E6E" w:rsidRPr="00B6044E" w:rsidRDefault="006B2E6E" w:rsidP="00167A93">
            <w:pPr>
              <w:pStyle w:val="50"/>
              <w:shd w:val="clear" w:color="auto" w:fill="auto"/>
              <w:spacing w:before="0" w:line="276" w:lineRule="auto"/>
              <w:ind w:left="3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204C3C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E6E" w:rsidRPr="00B6044E" w:rsidRDefault="006B2E6E" w:rsidP="00204C3C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743BC" w:rsidRPr="00B6044E" w:rsidRDefault="000743BC" w:rsidP="000743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04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Магазин</w:t>
            </w:r>
          </w:p>
          <w:p w:rsidR="006B2E6E" w:rsidRPr="00B6044E" w:rsidRDefault="006B2E6E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3D4CE0" w:rsidP="00494817">
            <w:pPr>
              <w:pStyle w:val="40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743BC" w:rsidRPr="00B6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аучить детей классифицировать предметы по общим признакам, воспитывать чувство взаимопомощи, расширить словарный запас детей</w:t>
            </w:r>
            <w:r w:rsidR="00494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2E6E" w:rsidRPr="00B6044E" w:rsidRDefault="006B2E6E" w:rsidP="006B2E6E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43BC" w:rsidRPr="00B6044E" w:rsidRDefault="000743BC" w:rsidP="000743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04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Поликлиника</w:t>
            </w:r>
          </w:p>
          <w:p w:rsidR="006B2E6E" w:rsidRPr="00B6044E" w:rsidRDefault="006B2E6E" w:rsidP="00204C3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3D4CE0" w:rsidP="000743BC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743BC" w:rsidRPr="00B6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712B10" w:rsidRPr="00B6044E" w:rsidTr="003D4CE0">
        <w:trPr>
          <w:jc w:val="center"/>
        </w:trPr>
        <w:tc>
          <w:tcPr>
            <w:tcW w:w="639" w:type="dxa"/>
          </w:tcPr>
          <w:p w:rsidR="00712B10" w:rsidRPr="00B6044E" w:rsidRDefault="00712B10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2B10" w:rsidRPr="00B6044E" w:rsidRDefault="00712B10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B10" w:rsidRPr="003D4CE0" w:rsidRDefault="003D4CE0" w:rsidP="00656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</w:t>
            </w:r>
          </w:p>
          <w:p w:rsidR="00712B10" w:rsidRPr="003D4CE0" w:rsidRDefault="00712B10" w:rsidP="00656C22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712B10" w:rsidRPr="00B6044E" w:rsidRDefault="00712B10" w:rsidP="00656C22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712B10" w:rsidRPr="00B6044E" w:rsidTr="003D4CE0">
        <w:trPr>
          <w:jc w:val="center"/>
        </w:trPr>
        <w:tc>
          <w:tcPr>
            <w:tcW w:w="639" w:type="dxa"/>
          </w:tcPr>
          <w:p w:rsidR="00712B10" w:rsidRPr="00B6044E" w:rsidRDefault="00712B10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2B10" w:rsidRPr="00B6044E" w:rsidRDefault="00712B10" w:rsidP="006B2E6E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Style w:val="4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12B10" w:rsidRPr="003D4CE0" w:rsidRDefault="003D4CE0" w:rsidP="00656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Почта</w:t>
            </w:r>
          </w:p>
          <w:p w:rsidR="00712B10" w:rsidRPr="003D4CE0" w:rsidRDefault="00712B10" w:rsidP="00656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712B10" w:rsidRPr="00B6044E" w:rsidRDefault="00712B10" w:rsidP="00656C22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Научить детей пользоваться в игре предметами-заместителями,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>5</w:t>
            </w: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E6E" w:rsidRPr="00B6044E" w:rsidRDefault="006B2E6E" w:rsidP="001D46E6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E6E" w:rsidRPr="003D4CE0" w:rsidRDefault="0022671F" w:rsidP="003D4CE0">
            <w:pPr>
              <w:rPr>
                <w:b/>
                <w:sz w:val="24"/>
                <w:szCs w:val="24"/>
              </w:rPr>
            </w:pPr>
            <w:r w:rsidRPr="003D4CE0">
              <w:rPr>
                <w:b/>
                <w:sz w:val="24"/>
                <w:szCs w:val="24"/>
              </w:rPr>
              <w:t>Банный день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3D4CE0" w:rsidRDefault="0022671F" w:rsidP="003D4CE0">
            <w:pPr>
              <w:shd w:val="clear" w:color="auto" w:fill="FFFFFF"/>
              <w:spacing w:before="77" w:line="259" w:lineRule="exact"/>
              <w:ind w:left="38" w:right="0" w:hanging="4"/>
              <w:rPr>
                <w:rFonts w:eastAsia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B6044E">
              <w:rPr>
                <w:rFonts w:eastAsia="Times New Roman"/>
                <w:color w:val="000000"/>
                <w:spacing w:val="1"/>
                <w:sz w:val="24"/>
                <w:szCs w:val="24"/>
                <w:lang w:eastAsia="ar-SA"/>
              </w:rPr>
              <w:t>Развитие интереса в игре. Формирование по</w:t>
            </w:r>
            <w:r w:rsidRPr="00B6044E">
              <w:rPr>
                <w:rFonts w:eastAsia="Times New Roman"/>
                <w:color w:val="000000"/>
                <w:spacing w:val="-2"/>
                <w:sz w:val="24"/>
                <w:szCs w:val="24"/>
                <w:lang w:eastAsia="ar-SA"/>
              </w:rPr>
              <w:t>ложительных взаимоотношений между детьми. Воспи</w:t>
            </w:r>
            <w:r w:rsidRPr="00B6044E">
              <w:rPr>
                <w:rFonts w:eastAsia="Times New Roman"/>
                <w:color w:val="000000"/>
                <w:spacing w:val="-2"/>
                <w:sz w:val="24"/>
                <w:szCs w:val="24"/>
                <w:lang w:eastAsia="ar-SA"/>
              </w:rPr>
              <w:softHyphen/>
            </w:r>
            <w:r w:rsidRPr="00B6044E">
              <w:rPr>
                <w:rFonts w:eastAsia="Times New Roman"/>
                <w:color w:val="000000"/>
                <w:spacing w:val="-4"/>
                <w:sz w:val="24"/>
                <w:szCs w:val="24"/>
                <w:lang w:eastAsia="ar-SA"/>
              </w:rPr>
              <w:t>тание у детей любви к чистоте и опрятности</w:t>
            </w:r>
            <w:r w:rsidR="00984E3F" w:rsidRPr="00B6044E">
              <w:rPr>
                <w:rFonts w:eastAsia="Times New Roman"/>
                <w:color w:val="000000"/>
                <w:spacing w:val="-4"/>
                <w:sz w:val="24"/>
                <w:szCs w:val="24"/>
                <w:lang w:eastAsia="ar-SA"/>
              </w:rPr>
              <w:t>.</w:t>
            </w:r>
          </w:p>
        </w:tc>
      </w:tr>
      <w:tr w:rsidR="006B2E6E" w:rsidRPr="00B6044E" w:rsidTr="003D4CE0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6B2E6E" w:rsidRPr="00B6044E" w:rsidRDefault="006B2E6E" w:rsidP="001E0985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ОКТЯБРЬ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6B2E6E" w:rsidRPr="00B6044E" w:rsidRDefault="006B2E6E" w:rsidP="0069579A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E6E" w:rsidRPr="00780984" w:rsidRDefault="00A27AE1" w:rsidP="00780984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984">
              <w:rPr>
                <w:rFonts w:ascii="Times New Roman" w:eastAsia="Calibri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A27AE1" w:rsidP="00780984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Выбирать роль и действовать в соответствии с ней, формировать навыки сотрудничества. Отражать в игре явления социальной действительности, переносить в игру увиденное детьми в процессе наблюдений, экскурсий, общения со взрослыми. Закреплять правила поведения в общественных местах, формировать навыки речевого этикета. 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2E6E" w:rsidRPr="00B6044E" w:rsidRDefault="006B2E6E" w:rsidP="0069579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AE1" w:rsidRPr="00780984" w:rsidRDefault="00780984" w:rsidP="0078098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Моряки. Рыбаки. Подводная лодка</w:t>
            </w:r>
          </w:p>
          <w:p w:rsidR="006B2E6E" w:rsidRPr="00780984" w:rsidRDefault="006B2E6E" w:rsidP="00780984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A27AE1" w:rsidP="00780984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 Формировать навыки позитивного общения детей и доброжелательного отношения в группе.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</w:tcPr>
          <w:p w:rsidR="00A27AE1" w:rsidRPr="00780984" w:rsidRDefault="00780984" w:rsidP="0078098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Летчики</w:t>
            </w:r>
          </w:p>
          <w:p w:rsidR="006B2E6E" w:rsidRPr="00780984" w:rsidRDefault="006B2E6E" w:rsidP="00780984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780984" w:rsidRDefault="00A27AE1" w:rsidP="00780984">
            <w:pPr>
              <w:ind w:left="34"/>
              <w:rPr>
                <w:b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отражать в игре явления 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сюжетно-ролевую игру за счёт обогащения её новым содержанием, новыми эпизодами. Обогащать словарь, развивать речь детей.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9</w:t>
            </w:r>
            <w:r w:rsidRPr="00B604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2E6E" w:rsidRPr="00780984" w:rsidRDefault="00A27AE1" w:rsidP="00780984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Семья. День рождения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A27AE1" w:rsidP="00780984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:rsidR="006B2E6E" w:rsidRPr="00780984" w:rsidRDefault="00A27AE1" w:rsidP="00780984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Супермаркет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A27AE1" w:rsidP="00780984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</w:t>
            </w:r>
            <w:r w:rsidRPr="00B6044E">
              <w:rPr>
                <w:sz w:val="24"/>
                <w:szCs w:val="24"/>
              </w:rPr>
              <w:lastRenderedPageBreak/>
              <w:t>и жизни казахского народа. Развивать диалогическую речь</w:t>
            </w:r>
            <w:r w:rsidR="00780984">
              <w:rPr>
                <w:sz w:val="24"/>
                <w:szCs w:val="24"/>
              </w:rPr>
              <w:t>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6B2E6E" w:rsidRPr="00B6044E" w:rsidRDefault="006B2E6E" w:rsidP="0069579A">
            <w:pPr>
              <w:pStyle w:val="2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E6E" w:rsidRPr="00B6044E" w:rsidRDefault="00A27AE1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A27AE1" w:rsidP="00780984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Отражать в игре знания о национальных праздниках, обычаях, традициях. Продолжать учить самостоятельно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</w:t>
            </w:r>
            <w:r w:rsidR="00780984">
              <w:rPr>
                <w:sz w:val="24"/>
                <w:szCs w:val="24"/>
              </w:rPr>
              <w:t>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842" w:type="dxa"/>
          </w:tcPr>
          <w:p w:rsidR="00A27AE1" w:rsidRPr="00780984" w:rsidRDefault="00780984" w:rsidP="00A2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Садоводы</w:t>
            </w:r>
          </w:p>
          <w:p w:rsidR="006B2E6E" w:rsidRPr="00780984" w:rsidRDefault="006B2E6E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A27AE1" w:rsidP="00780984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Создавать условия и поощрять социально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jc w:val="left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13</w:t>
            </w:r>
          </w:p>
          <w:p w:rsidR="006B2E6E" w:rsidRPr="00B6044E" w:rsidRDefault="006B2E6E" w:rsidP="0069579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E6E" w:rsidRPr="00780984" w:rsidRDefault="00A27AE1" w:rsidP="00780984">
            <w:pPr>
              <w:ind w:right="-108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780984" w:rsidRDefault="00A27AE1" w:rsidP="00780984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</w:tcPr>
          <w:p w:rsidR="006B2E6E" w:rsidRPr="00B6044E" w:rsidRDefault="006B2E6E" w:rsidP="0069579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3CE3" w:rsidRPr="00780984" w:rsidRDefault="00A23CE3" w:rsidP="00A23CE3">
            <w:pPr>
              <w:jc w:val="center"/>
              <w:rPr>
                <w:b/>
                <w:sz w:val="24"/>
                <w:szCs w:val="24"/>
              </w:rPr>
            </w:pPr>
            <w:r w:rsidRPr="00780984">
              <w:rPr>
                <w:b/>
                <w:sz w:val="24"/>
                <w:szCs w:val="24"/>
              </w:rPr>
              <w:t>Скора</w:t>
            </w:r>
            <w:r w:rsidR="00780984">
              <w:rPr>
                <w:b/>
                <w:sz w:val="24"/>
                <w:szCs w:val="24"/>
              </w:rPr>
              <w:t>я помощь. ПоликлиникаБольница</w:t>
            </w:r>
          </w:p>
          <w:p w:rsidR="006B2E6E" w:rsidRPr="00B6044E" w:rsidRDefault="006B2E6E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780984" w:rsidRDefault="00A23CE3" w:rsidP="00780984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</w:tcPr>
          <w:p w:rsidR="006B2E6E" w:rsidRPr="00B6044E" w:rsidRDefault="006B2E6E" w:rsidP="00204C3C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6B2E6E" w:rsidRPr="00B6044E" w:rsidRDefault="006B2E6E" w:rsidP="00204C3C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3CE3" w:rsidRPr="00B6044E" w:rsidRDefault="00780984" w:rsidP="00A23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Телевидение</w:t>
            </w:r>
          </w:p>
          <w:p w:rsidR="006B2E6E" w:rsidRPr="00B6044E" w:rsidRDefault="006B2E6E" w:rsidP="00A23CE3">
            <w:pPr>
              <w:ind w:left="36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left w:val="single" w:sz="4" w:space="0" w:color="auto"/>
              <w:right w:val="single" w:sz="4" w:space="0" w:color="auto"/>
            </w:tcBorders>
          </w:tcPr>
          <w:p w:rsidR="006B2E6E" w:rsidRPr="00B6044E" w:rsidRDefault="00A23CE3" w:rsidP="00211F68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Закреплять ролевые действия работников телевидения, показать, что их труд –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204C3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842" w:type="dxa"/>
          </w:tcPr>
          <w:p w:rsidR="006B2E6E" w:rsidRPr="00211F68" w:rsidRDefault="00A23CE3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11F68">
              <w:rPr>
                <w:b/>
                <w:sz w:val="24"/>
                <w:szCs w:val="24"/>
              </w:rPr>
              <w:t>Водители. Гараж. Дорожная полиция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A23CE3" w:rsidP="002A1DE1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Учить детей предварительно планировать этапы предстоящей игры, уметь находить нужные для данной игры предметы, использовать разнообразные предметы-заменители.  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204C3C">
            <w:pPr>
              <w:jc w:val="left"/>
              <w:rPr>
                <w:rStyle w:val="11"/>
                <w:sz w:val="24"/>
                <w:szCs w:val="24"/>
              </w:rPr>
            </w:pPr>
            <w:r w:rsidRPr="00B6044E">
              <w:rPr>
                <w:rStyle w:val="11"/>
                <w:sz w:val="24"/>
                <w:szCs w:val="24"/>
              </w:rPr>
              <w:t>17</w:t>
            </w:r>
          </w:p>
          <w:p w:rsidR="006B2E6E" w:rsidRPr="00B6044E" w:rsidRDefault="006B2E6E" w:rsidP="00204C3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CE3" w:rsidRPr="00211F68" w:rsidRDefault="00211F68" w:rsidP="00A23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Ателье. Дом мод</w:t>
            </w:r>
          </w:p>
          <w:p w:rsidR="006B2E6E" w:rsidRPr="00B6044E" w:rsidRDefault="006B2E6E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6B2E6E" w:rsidRPr="00B6044E" w:rsidRDefault="00A23CE3" w:rsidP="002A1DE1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6B2E6E" w:rsidRPr="00B6044E" w:rsidRDefault="006B2E6E" w:rsidP="0069579A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CE3" w:rsidRPr="00211F68" w:rsidRDefault="00211F68" w:rsidP="00211F68">
            <w:pPr>
              <w:jc w:val="left"/>
              <w:rPr>
                <w:b/>
                <w:sz w:val="24"/>
                <w:szCs w:val="24"/>
              </w:rPr>
            </w:pPr>
            <w:r w:rsidRPr="00211F68">
              <w:rPr>
                <w:b/>
                <w:sz w:val="24"/>
                <w:szCs w:val="24"/>
              </w:rPr>
              <w:t>Школа</w:t>
            </w:r>
          </w:p>
          <w:p w:rsidR="006B2E6E" w:rsidRPr="00B6044E" w:rsidRDefault="006B2E6E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211F68" w:rsidRDefault="00A23CE3" w:rsidP="002A1DE1">
            <w:pPr>
              <w:rPr>
                <w:b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Создавать условия для практической реализации интереса детей к школе, к деятельности учителя.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6B2E6E" w:rsidRPr="00B6044E" w:rsidTr="003D4CE0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6B2E6E" w:rsidRPr="00B6044E" w:rsidRDefault="006B2E6E" w:rsidP="008618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19</w:t>
            </w:r>
          </w:p>
          <w:p w:rsidR="006B2E6E" w:rsidRPr="00B6044E" w:rsidRDefault="006B2E6E" w:rsidP="006957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7A32" w:rsidRPr="00211F68" w:rsidRDefault="00211F68" w:rsidP="0095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Цирк</w:t>
            </w:r>
          </w:p>
          <w:p w:rsidR="006B2E6E" w:rsidRPr="00211F68" w:rsidRDefault="006B2E6E" w:rsidP="006957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957A32" w:rsidP="0069579A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rFonts w:ascii="Times New Roman" w:hAnsi="Times New Roman"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20</w:t>
            </w:r>
          </w:p>
          <w:p w:rsidR="006B2E6E" w:rsidRPr="00B6044E" w:rsidRDefault="006B2E6E" w:rsidP="0069579A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57A32" w:rsidRPr="00211F68" w:rsidRDefault="00211F68" w:rsidP="0095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  <w:p w:rsidR="006B2E6E" w:rsidRPr="00211F68" w:rsidRDefault="006B2E6E" w:rsidP="0069579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957A32" w:rsidP="00211F68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Научить детей действовать в соответствии с принятой на 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</w:t>
            </w:r>
          </w:p>
        </w:tc>
      </w:tr>
      <w:tr w:rsidR="006B2E6E" w:rsidRPr="00B6044E" w:rsidTr="003D4CE0">
        <w:trPr>
          <w:jc w:val="center"/>
        </w:trPr>
        <w:tc>
          <w:tcPr>
            <w:tcW w:w="639" w:type="dxa"/>
          </w:tcPr>
          <w:p w:rsidR="006B2E6E" w:rsidRPr="00B6044E" w:rsidRDefault="006B2E6E" w:rsidP="0069579A">
            <w:pPr>
              <w:jc w:val="left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21</w:t>
            </w:r>
          </w:p>
          <w:p w:rsidR="006B2E6E" w:rsidRPr="00B6044E" w:rsidRDefault="006B2E6E" w:rsidP="0069579A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7A32" w:rsidRPr="00B6044E" w:rsidRDefault="00211F68" w:rsidP="00211F6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Исследователи</w:t>
            </w:r>
          </w:p>
          <w:p w:rsidR="006B2E6E" w:rsidRPr="00B6044E" w:rsidRDefault="006B2E6E" w:rsidP="0069579A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2E6E" w:rsidRPr="00B6044E" w:rsidRDefault="00957A32" w:rsidP="00211F68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</w:t>
            </w:r>
          </w:p>
        </w:tc>
      </w:tr>
      <w:tr w:rsidR="00F57169" w:rsidRPr="00B6044E" w:rsidTr="003D4CE0">
        <w:trPr>
          <w:jc w:val="center"/>
        </w:trPr>
        <w:tc>
          <w:tcPr>
            <w:tcW w:w="639" w:type="dxa"/>
          </w:tcPr>
          <w:p w:rsidR="00F57169" w:rsidRPr="00B6044E" w:rsidRDefault="00211F68" w:rsidP="0069579A">
            <w:pPr>
              <w:jc w:val="left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57169" w:rsidRPr="00B6044E" w:rsidRDefault="00F57169" w:rsidP="00957A32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На станции технического обслуживания автомобилей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F57169" w:rsidRPr="00B6044E" w:rsidRDefault="00211F68" w:rsidP="0021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57169" w:rsidRPr="00B6044E">
              <w:rPr>
                <w:sz w:val="24"/>
                <w:szCs w:val="24"/>
              </w:rPr>
              <w:t>асши</w:t>
            </w:r>
            <w:r w:rsidR="00F57169" w:rsidRPr="00B6044E">
              <w:rPr>
                <w:sz w:val="24"/>
                <w:szCs w:val="24"/>
              </w:rPr>
              <w:softHyphen/>
              <w:t>рять тема</w:t>
            </w:r>
            <w:r w:rsidR="00F57169" w:rsidRPr="00B6044E">
              <w:rPr>
                <w:sz w:val="24"/>
                <w:szCs w:val="24"/>
              </w:rPr>
              <w:softHyphen/>
              <w:t>тику стро</w:t>
            </w:r>
            <w:r w:rsidR="00F57169" w:rsidRPr="00B6044E">
              <w:rPr>
                <w:sz w:val="24"/>
                <w:szCs w:val="24"/>
              </w:rPr>
              <w:softHyphen/>
              <w:t>ительных игр, разви</w:t>
            </w:r>
            <w:r w:rsidR="00F57169" w:rsidRPr="00B6044E">
              <w:rPr>
                <w:sz w:val="24"/>
                <w:szCs w:val="24"/>
              </w:rPr>
              <w:softHyphen/>
              <w:t>вать конс</w:t>
            </w:r>
            <w:r w:rsidR="00F57169" w:rsidRPr="00B6044E">
              <w:rPr>
                <w:sz w:val="24"/>
                <w:szCs w:val="24"/>
              </w:rPr>
              <w:softHyphen/>
              <w:t>т</w:t>
            </w:r>
            <w:r w:rsidR="00F57169" w:rsidRPr="00B6044E">
              <w:rPr>
                <w:sz w:val="24"/>
                <w:szCs w:val="24"/>
              </w:rPr>
              <w:softHyphen/>
              <w:t>рук</w:t>
            </w:r>
            <w:r w:rsidR="00F57169" w:rsidRPr="00B6044E">
              <w:rPr>
                <w:sz w:val="24"/>
                <w:szCs w:val="24"/>
              </w:rPr>
              <w:softHyphen/>
              <w:t>тив</w:t>
            </w:r>
            <w:r w:rsidR="00F57169" w:rsidRPr="00B6044E">
              <w:rPr>
                <w:sz w:val="24"/>
                <w:szCs w:val="24"/>
              </w:rPr>
              <w:softHyphen/>
              <w:t>ные умения, прояв</w:t>
            </w:r>
            <w:r w:rsidR="00F57169" w:rsidRPr="00B6044E">
              <w:rPr>
                <w:sz w:val="24"/>
                <w:szCs w:val="24"/>
              </w:rPr>
              <w:softHyphen/>
              <w:t>лять творчество, нахо</w:t>
            </w:r>
            <w:r w:rsidR="00F57169" w:rsidRPr="00B6044E">
              <w:rPr>
                <w:sz w:val="24"/>
                <w:szCs w:val="24"/>
              </w:rPr>
              <w:softHyphen/>
              <w:t>дить удач</w:t>
            </w:r>
            <w:r w:rsidR="00F57169" w:rsidRPr="00B6044E">
              <w:rPr>
                <w:sz w:val="24"/>
                <w:szCs w:val="24"/>
              </w:rPr>
              <w:softHyphen/>
              <w:t>ное место для игры, позна</w:t>
            </w:r>
            <w:r w:rsidR="00F57169" w:rsidRPr="00B6044E">
              <w:rPr>
                <w:sz w:val="24"/>
                <w:szCs w:val="24"/>
              </w:rPr>
              <w:softHyphen/>
              <w:t>ко</w:t>
            </w:r>
            <w:r w:rsidR="00F57169" w:rsidRPr="00B6044E">
              <w:rPr>
                <w:sz w:val="24"/>
                <w:szCs w:val="24"/>
              </w:rPr>
              <w:softHyphen/>
              <w:t>мить с новой ролью – слеса</w:t>
            </w:r>
            <w:r w:rsidR="00F57169" w:rsidRPr="00B6044E">
              <w:rPr>
                <w:sz w:val="24"/>
                <w:szCs w:val="24"/>
              </w:rPr>
              <w:softHyphen/>
              <w:t>рем по ремонту автомашин.</w:t>
            </w:r>
          </w:p>
        </w:tc>
      </w:tr>
      <w:tr w:rsidR="006B2E6E" w:rsidRPr="00B6044E" w:rsidTr="003D4CE0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6B2E6E" w:rsidRPr="00B6044E" w:rsidRDefault="006B2E6E" w:rsidP="00C37B0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ФЕВРАЛЬ</w:t>
            </w:r>
          </w:p>
        </w:tc>
      </w:tr>
      <w:tr w:rsidR="00ED4F0B" w:rsidRPr="00B6044E" w:rsidTr="003D4CE0">
        <w:trPr>
          <w:jc w:val="center"/>
        </w:trPr>
        <w:tc>
          <w:tcPr>
            <w:tcW w:w="639" w:type="dxa"/>
          </w:tcPr>
          <w:p w:rsidR="00ED4F0B" w:rsidRPr="00B6044E" w:rsidRDefault="00ED4F0B" w:rsidP="00D5658A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23</w:t>
            </w:r>
          </w:p>
          <w:p w:rsidR="00ED4F0B" w:rsidRPr="00B6044E" w:rsidRDefault="00ED4F0B" w:rsidP="00D5658A">
            <w:pPr>
              <w:spacing w:before="6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F0B" w:rsidRPr="00B6044E" w:rsidRDefault="00ED4F0B" w:rsidP="00ED4F0B">
            <w:pPr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04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Пограничники</w:t>
            </w:r>
          </w:p>
          <w:p w:rsidR="00ED4F0B" w:rsidRPr="00B6044E" w:rsidRDefault="00ED4F0B" w:rsidP="006957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D4F0B" w:rsidRPr="00B6044E" w:rsidRDefault="00ED4F0B" w:rsidP="0069579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6044E">
              <w:rPr>
                <w:rFonts w:eastAsia="Times New Roman"/>
                <w:sz w:val="24"/>
                <w:szCs w:val="24"/>
                <w:lang w:eastAsia="ru-RU"/>
              </w:rPr>
              <w:t>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</w:p>
        </w:tc>
      </w:tr>
      <w:tr w:rsidR="00ED4F0B" w:rsidRPr="00B6044E" w:rsidTr="003D4CE0">
        <w:trPr>
          <w:jc w:val="center"/>
        </w:trPr>
        <w:tc>
          <w:tcPr>
            <w:tcW w:w="639" w:type="dxa"/>
          </w:tcPr>
          <w:p w:rsidR="00ED4F0B" w:rsidRPr="00B6044E" w:rsidRDefault="00ED4F0B" w:rsidP="00D5658A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842" w:type="dxa"/>
          </w:tcPr>
          <w:p w:rsidR="00ED4F0B" w:rsidRPr="00ED4F0B" w:rsidRDefault="00ED4F0B" w:rsidP="0095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Редакция</w:t>
            </w:r>
          </w:p>
          <w:p w:rsidR="00ED4F0B" w:rsidRPr="00B6044E" w:rsidRDefault="00ED4F0B" w:rsidP="00877FD8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D4F0B" w:rsidRPr="00B6044E" w:rsidRDefault="00ED4F0B" w:rsidP="00ED4F0B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–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D4F0B" w:rsidRPr="00B6044E" w:rsidTr="003D4CE0">
        <w:trPr>
          <w:jc w:val="center"/>
        </w:trPr>
        <w:tc>
          <w:tcPr>
            <w:tcW w:w="639" w:type="dxa"/>
          </w:tcPr>
          <w:p w:rsidR="00ED4F0B" w:rsidRPr="00B6044E" w:rsidRDefault="00ED4F0B" w:rsidP="001C7B66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D4F0B" w:rsidRPr="00B6044E" w:rsidRDefault="00ED4F0B" w:rsidP="00957A32">
            <w:pPr>
              <w:jc w:val="center"/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Корпорация «Билайн»</w:t>
            </w:r>
          </w:p>
          <w:p w:rsidR="00ED4F0B" w:rsidRPr="00B6044E" w:rsidRDefault="00ED4F0B" w:rsidP="001C7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ED4F0B" w:rsidRPr="00B6044E" w:rsidRDefault="00ED4F0B" w:rsidP="001C7B6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0D4637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26</w:t>
            </w:r>
          </w:p>
          <w:p w:rsidR="006B0A61" w:rsidRPr="00B6044E" w:rsidRDefault="006B0A61" w:rsidP="000D463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A61" w:rsidRPr="00ED4F0B" w:rsidRDefault="006B0A61" w:rsidP="001C7B66">
            <w:pPr>
              <w:jc w:val="center"/>
              <w:rPr>
                <w:b/>
                <w:sz w:val="24"/>
                <w:szCs w:val="24"/>
              </w:rPr>
            </w:pPr>
            <w:r w:rsidRPr="00ED4F0B">
              <w:rPr>
                <w:b/>
                <w:sz w:val="24"/>
                <w:szCs w:val="24"/>
              </w:rPr>
              <w:t>Зоопарк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B6044E" w:rsidRDefault="006B0A61" w:rsidP="001C7B66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Продолжать учить детей распределяться на подгруппы в соответствии с игровым сюжетом и по окончании заданного игрового  действия снова объединяться в единый коллектив. Расширять представления детей о гуманной направленности труда </w:t>
            </w:r>
            <w:r w:rsidRPr="00B6044E">
              <w:rPr>
                <w:sz w:val="24"/>
                <w:szCs w:val="24"/>
              </w:rPr>
              <w:lastRenderedPageBreak/>
              <w:t>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0D4637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1842" w:type="dxa"/>
          </w:tcPr>
          <w:p w:rsidR="006B0A61" w:rsidRPr="00B6044E" w:rsidRDefault="006B0A61" w:rsidP="001C7B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D4F0B">
              <w:rPr>
                <w:b/>
                <w:sz w:val="24"/>
                <w:szCs w:val="24"/>
              </w:rPr>
              <w:t>Мы спортсмены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B6044E" w:rsidRDefault="006B0A61" w:rsidP="006B0A61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B6044E">
              <w:rPr>
                <w:rFonts w:cs="Times New Roman"/>
              </w:rPr>
              <w:t>ать детям знания о необ</w:t>
            </w:r>
            <w:r w:rsidRPr="00B6044E">
              <w:rPr>
                <w:rFonts w:cs="Times New Roman"/>
              </w:rPr>
              <w:softHyphen/>
              <w:t>хо</w:t>
            </w:r>
            <w:r w:rsidRPr="00B6044E">
              <w:rPr>
                <w:rFonts w:cs="Times New Roman"/>
              </w:rPr>
              <w:softHyphen/>
              <w:t>ди</w:t>
            </w:r>
            <w:r w:rsidRPr="00B6044E">
              <w:rPr>
                <w:rFonts w:cs="Times New Roman"/>
              </w:rPr>
              <w:softHyphen/>
              <w:t>мости заня</w:t>
            </w:r>
            <w:r w:rsidRPr="00B6044E">
              <w:rPr>
                <w:rFonts w:cs="Times New Roman"/>
              </w:rPr>
              <w:softHyphen/>
              <w:t>тий спортом, совер</w:t>
            </w:r>
            <w:r w:rsidRPr="00B6044E">
              <w:rPr>
                <w:rFonts w:cs="Times New Roman"/>
              </w:rPr>
              <w:softHyphen/>
              <w:t>шен</w:t>
            </w:r>
            <w:r w:rsidRPr="00B6044E">
              <w:rPr>
                <w:rFonts w:cs="Times New Roman"/>
              </w:rPr>
              <w:softHyphen/>
              <w:t>с</w:t>
            </w:r>
            <w:r w:rsidRPr="00B6044E">
              <w:rPr>
                <w:rFonts w:cs="Times New Roman"/>
              </w:rPr>
              <w:softHyphen/>
              <w:t>т</w:t>
            </w:r>
            <w:r w:rsidRPr="00B6044E">
              <w:rPr>
                <w:rFonts w:cs="Times New Roman"/>
              </w:rPr>
              <w:softHyphen/>
              <w:t>во</w:t>
            </w:r>
            <w:r w:rsidRPr="00B6044E">
              <w:rPr>
                <w:rFonts w:cs="Times New Roman"/>
              </w:rPr>
              <w:softHyphen/>
              <w:t>вать спор</w:t>
            </w:r>
            <w:r w:rsidRPr="00B6044E">
              <w:rPr>
                <w:rFonts w:cs="Times New Roman"/>
              </w:rPr>
              <w:softHyphen/>
              <w:t>тив</w:t>
            </w:r>
            <w:r w:rsidRPr="00B6044E">
              <w:rPr>
                <w:rFonts w:cs="Times New Roman"/>
              </w:rPr>
              <w:softHyphen/>
              <w:t>ные навыки – ходьбу, бег, метание, лазание. Разви</w:t>
            </w:r>
            <w:r w:rsidRPr="00B6044E">
              <w:rPr>
                <w:rFonts w:cs="Times New Roman"/>
              </w:rPr>
              <w:softHyphen/>
              <w:t>вать физи</w:t>
            </w:r>
            <w:r w:rsidRPr="00B6044E">
              <w:rPr>
                <w:rFonts w:cs="Times New Roman"/>
              </w:rPr>
              <w:softHyphen/>
              <w:t>чес</w:t>
            </w:r>
            <w:r w:rsidRPr="00B6044E">
              <w:rPr>
                <w:rFonts w:cs="Times New Roman"/>
              </w:rPr>
              <w:softHyphen/>
              <w:t>кие качества: быстроту, ловкость, коор</w:t>
            </w:r>
            <w:r w:rsidRPr="00B6044E">
              <w:rPr>
                <w:rFonts w:cs="Times New Roman"/>
              </w:rPr>
              <w:softHyphen/>
              <w:t>ди</w:t>
            </w:r>
            <w:r w:rsidRPr="00B6044E">
              <w:rPr>
                <w:rFonts w:cs="Times New Roman"/>
              </w:rPr>
              <w:softHyphen/>
              <w:t>на</w:t>
            </w:r>
            <w:r w:rsidRPr="00B6044E">
              <w:rPr>
                <w:rFonts w:cs="Times New Roman"/>
              </w:rPr>
              <w:softHyphen/>
              <w:t>цию движений, глазомер, ориен</w:t>
            </w:r>
            <w:r w:rsidRPr="00B6044E">
              <w:rPr>
                <w:rFonts w:cs="Times New Roman"/>
              </w:rPr>
              <w:softHyphen/>
              <w:t>ти</w:t>
            </w:r>
            <w:r w:rsidRPr="00B6044E">
              <w:rPr>
                <w:rFonts w:cs="Times New Roman"/>
              </w:rPr>
              <w:softHyphen/>
              <w:t>ровку в пространстве.</w:t>
            </w:r>
          </w:p>
        </w:tc>
      </w:tr>
      <w:tr w:rsidR="006B0A61" w:rsidRPr="00B6044E" w:rsidTr="003D4CE0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6B0A61" w:rsidRPr="00B6044E" w:rsidRDefault="006B0A61" w:rsidP="001C7B66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2F7DBE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1842" w:type="dxa"/>
          </w:tcPr>
          <w:p w:rsidR="006B0A61" w:rsidRPr="006B0A61" w:rsidRDefault="006B0A61" w:rsidP="00957A32">
            <w:pPr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Кафе</w:t>
            </w:r>
          </w:p>
        </w:tc>
        <w:tc>
          <w:tcPr>
            <w:tcW w:w="7300" w:type="dxa"/>
          </w:tcPr>
          <w:p w:rsidR="006B0A61" w:rsidRPr="00B6044E" w:rsidRDefault="006B0A61" w:rsidP="006B0A61">
            <w:pPr>
              <w:ind w:firstLine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Уточнить представления о труде работников пищевой промышленности. Помогать детям  распределять роли и действовать согласно принятой роли, учить самостоятельно создавать необходимые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2F7DBE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1842" w:type="dxa"/>
          </w:tcPr>
          <w:p w:rsidR="006B0A61" w:rsidRPr="006B0A61" w:rsidRDefault="006B0A61" w:rsidP="0095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  <w:p w:rsidR="006B0A61" w:rsidRPr="006B0A61" w:rsidRDefault="006B0A61" w:rsidP="008F0EC0">
            <w:pPr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6B0A61" w:rsidRPr="00B6044E" w:rsidRDefault="006B0A61" w:rsidP="006B0A61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6B0A61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30</w:t>
            </w:r>
          </w:p>
          <w:p w:rsidR="006B0A61" w:rsidRPr="00B6044E" w:rsidRDefault="006B0A61" w:rsidP="008F0EC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A61" w:rsidRPr="006B0A61" w:rsidRDefault="006B0A61" w:rsidP="006B0A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Агентство  недвижимости</w:t>
            </w:r>
          </w:p>
          <w:p w:rsidR="006B0A61" w:rsidRPr="006B0A61" w:rsidRDefault="006B0A61" w:rsidP="008F0EC0">
            <w:pPr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6B0A61" w:rsidRPr="00B6044E" w:rsidRDefault="006B0A61" w:rsidP="006B0A61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 xml:space="preserve">Продолжать формировать умение связывать в игре несколько действий в логической последовательности, учить  самостоятельно распределять роли и действовать согласно им. Расширять сферу социальной активности детей и их представления об окружающем, закреплять знания о работе агентств  по продаже недвижимости, предоставлять ребёнку возможность занимать различные позиции взрослых. 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6B0A61">
            <w:pPr>
              <w:spacing w:after="6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B6044E">
              <w:rPr>
                <w:rStyle w:val="111"/>
                <w:b/>
                <w:sz w:val="24"/>
                <w:szCs w:val="24"/>
              </w:rPr>
              <w:t>31</w:t>
            </w:r>
          </w:p>
          <w:p w:rsidR="006B0A61" w:rsidRPr="00B6044E" w:rsidRDefault="006B0A61" w:rsidP="008F0EC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A61" w:rsidRPr="006B0A61" w:rsidRDefault="006B0A61" w:rsidP="00957A32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Космос</w:t>
            </w:r>
          </w:p>
          <w:p w:rsidR="006B0A61" w:rsidRPr="006B0A61" w:rsidRDefault="006B0A61" w:rsidP="008F0EC0">
            <w:pPr>
              <w:rPr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B6044E" w:rsidRDefault="006B0A61" w:rsidP="006B0A61">
            <w:pPr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  Представлять и понимать воображаемую ситуацию и 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      </w:r>
          </w:p>
          <w:p w:rsidR="006B0A61" w:rsidRPr="00B6044E" w:rsidRDefault="006B0A61" w:rsidP="008F0EC0">
            <w:pPr>
              <w:rPr>
                <w:sz w:val="24"/>
                <w:szCs w:val="24"/>
              </w:rPr>
            </w:pP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6B0A61">
            <w:pPr>
              <w:rPr>
                <w:b/>
                <w:sz w:val="24"/>
                <w:szCs w:val="24"/>
              </w:rPr>
            </w:pPr>
            <w:r w:rsidRPr="00B6044E">
              <w:rPr>
                <w:rStyle w:val="111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6B0A61" w:rsidRPr="006B0A61" w:rsidRDefault="006B0A61" w:rsidP="008F0EC0">
            <w:pPr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Химчистка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B6044E" w:rsidRDefault="006B0A61" w:rsidP="006B0A61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 активизировать речь детей.</w:t>
            </w:r>
          </w:p>
          <w:p w:rsidR="006B0A61" w:rsidRPr="00B6044E" w:rsidRDefault="006B0A61" w:rsidP="008F0EC0">
            <w:pPr>
              <w:rPr>
                <w:sz w:val="24"/>
                <w:szCs w:val="24"/>
              </w:rPr>
            </w:pPr>
          </w:p>
        </w:tc>
      </w:tr>
      <w:tr w:rsidR="006B0A61" w:rsidRPr="00B6044E" w:rsidTr="003D4CE0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6B0A61" w:rsidRPr="00B6044E" w:rsidRDefault="006B0A61" w:rsidP="000A5D24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6B0A61" w:rsidP="006B0A61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33</w:t>
            </w: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A61" w:rsidRPr="00B6044E" w:rsidRDefault="006B0A61" w:rsidP="006B0A61">
            <w:pPr>
              <w:spacing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0A61" w:rsidRPr="006B0A61" w:rsidRDefault="006B0A61" w:rsidP="00957A32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Служба сп</w:t>
            </w:r>
            <w:r>
              <w:rPr>
                <w:b/>
                <w:sz w:val="24"/>
                <w:szCs w:val="24"/>
              </w:rPr>
              <w:t>асения</w:t>
            </w:r>
          </w:p>
          <w:p w:rsidR="006B0A61" w:rsidRPr="00B6044E" w:rsidRDefault="006B0A61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B6044E" w:rsidRDefault="006B0A61" w:rsidP="006B0A61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  <w:p w:rsidR="006B0A61" w:rsidRPr="00B6044E" w:rsidRDefault="006B0A61" w:rsidP="000A5D24">
            <w:pPr>
              <w:rPr>
                <w:sz w:val="24"/>
                <w:szCs w:val="24"/>
              </w:rPr>
            </w:pP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6B0A61" w:rsidRPr="00B6044E" w:rsidRDefault="000168C5" w:rsidP="00204C3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6044E">
              <w:rPr>
                <w:rStyle w:val="2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</w:tcPr>
          <w:p w:rsidR="006B0A61" w:rsidRPr="006B0A61" w:rsidRDefault="006B0A61" w:rsidP="00957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Олимпиада</w:t>
            </w:r>
          </w:p>
          <w:p w:rsidR="006B0A61" w:rsidRPr="00B6044E" w:rsidRDefault="006B0A61" w:rsidP="00204C3C">
            <w:pPr>
              <w:ind w:left="12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0168C5" w:rsidRDefault="006B0A61" w:rsidP="000168C5">
            <w:pPr>
              <w:ind w:left="34"/>
              <w:rPr>
                <w:b/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0168C5" w:rsidRPr="00B6044E" w:rsidRDefault="000168C5" w:rsidP="000168C5">
            <w:pPr>
              <w:rPr>
                <w:b/>
                <w:sz w:val="24"/>
                <w:szCs w:val="24"/>
              </w:rPr>
            </w:pPr>
            <w:r w:rsidRPr="00B6044E">
              <w:rPr>
                <w:b/>
                <w:sz w:val="24"/>
                <w:szCs w:val="24"/>
              </w:rPr>
              <w:t>35</w:t>
            </w:r>
          </w:p>
          <w:p w:rsidR="006B0A61" w:rsidRPr="00B6044E" w:rsidRDefault="006B0A61" w:rsidP="006B0A61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A61" w:rsidRPr="00B6044E" w:rsidRDefault="006B0A61" w:rsidP="0071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04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Космонавты</w:t>
            </w:r>
          </w:p>
          <w:p w:rsidR="006B0A61" w:rsidRPr="00B6044E" w:rsidRDefault="006B0A61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B6044E" w:rsidRDefault="000168C5" w:rsidP="000168C5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6B0A61" w:rsidRPr="00B6044E">
              <w:rPr>
                <w:rFonts w:eastAsia="Times New Roman"/>
                <w:sz w:val="24"/>
                <w:szCs w:val="24"/>
                <w:lang w:eastAsia="ru-RU"/>
              </w:rPr>
              <w:t>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ранство», «космодром», «полет», </w:t>
            </w:r>
            <w:r w:rsidR="006B0A61" w:rsidRPr="00B6044E">
              <w:rPr>
                <w:rFonts w:eastAsia="Times New Roman"/>
                <w:sz w:val="24"/>
                <w:szCs w:val="24"/>
                <w:lang w:eastAsia="ru-RU"/>
              </w:rPr>
              <w:t>«открытый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0A61" w:rsidRPr="00B6044E">
              <w:rPr>
                <w:rFonts w:eastAsia="Times New Roman"/>
                <w:sz w:val="24"/>
                <w:szCs w:val="24"/>
                <w:lang w:eastAsia="ru-RU"/>
              </w:rPr>
              <w:t>космос».</w:t>
            </w:r>
          </w:p>
        </w:tc>
      </w:tr>
      <w:tr w:rsidR="006B0A61" w:rsidRPr="00B6044E" w:rsidTr="003D4CE0">
        <w:trPr>
          <w:jc w:val="center"/>
        </w:trPr>
        <w:tc>
          <w:tcPr>
            <w:tcW w:w="639" w:type="dxa"/>
          </w:tcPr>
          <w:p w:rsidR="000168C5" w:rsidRPr="00B6044E" w:rsidRDefault="000168C5" w:rsidP="000168C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rFonts w:ascii="Times New Roman" w:hAnsi="Times New Roman"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36</w:t>
            </w:r>
          </w:p>
          <w:p w:rsidR="006B0A61" w:rsidRPr="00B6044E" w:rsidRDefault="006B0A61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A61" w:rsidRPr="000168C5" w:rsidRDefault="006B0A61" w:rsidP="000168C5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68C5">
              <w:rPr>
                <w:rFonts w:ascii="Times New Roman" w:eastAsia="Calibri" w:hAnsi="Times New Roman"/>
                <w:b/>
                <w:sz w:val="24"/>
                <w:szCs w:val="24"/>
              </w:rPr>
              <w:t>Дизайнерская студия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6B0A61" w:rsidRPr="00B6044E" w:rsidRDefault="006B0A61" w:rsidP="000168C5">
            <w:pPr>
              <w:ind w:left="34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Способствовать установлению в игре ролевого взаимодействия и усвоению ролевых взаимоотношений. Развивать умение самостоятельно строить сюжет игры, согласовывать тему. Учить 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6B0A61" w:rsidRPr="00B6044E" w:rsidTr="003D4CE0">
        <w:trPr>
          <w:jc w:val="center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6B0A61" w:rsidRPr="00B6044E" w:rsidRDefault="006B0A61" w:rsidP="00566E08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22"/>
                <w:rFonts w:ascii="Times New Roman" w:hAnsi="Times New Roman"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168C5" w:rsidRPr="00B6044E" w:rsidTr="003D4CE0">
        <w:trPr>
          <w:jc w:val="center"/>
        </w:trPr>
        <w:tc>
          <w:tcPr>
            <w:tcW w:w="639" w:type="dxa"/>
          </w:tcPr>
          <w:p w:rsidR="000168C5" w:rsidRPr="00B6044E" w:rsidRDefault="000168C5" w:rsidP="00F4194C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2"/>
                <w:rFonts w:ascii="Times New Roman" w:hAnsi="Times New Roman"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>37</w:t>
            </w:r>
          </w:p>
          <w:p w:rsidR="000168C5" w:rsidRPr="00B6044E" w:rsidRDefault="000168C5" w:rsidP="00F4194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168C5" w:rsidRPr="000168C5" w:rsidRDefault="000168C5" w:rsidP="000168C5">
            <w:pPr>
              <w:ind w:left="33" w:right="-108"/>
              <w:rPr>
                <w:b/>
                <w:sz w:val="24"/>
                <w:szCs w:val="24"/>
              </w:rPr>
            </w:pPr>
            <w:r w:rsidRPr="000168C5">
              <w:rPr>
                <w:b/>
                <w:sz w:val="24"/>
                <w:szCs w:val="24"/>
              </w:rPr>
              <w:t>Парикма</w:t>
            </w:r>
            <w:r w:rsidR="00494817">
              <w:rPr>
                <w:b/>
                <w:sz w:val="24"/>
                <w:szCs w:val="24"/>
              </w:rPr>
              <w:t>-</w:t>
            </w:r>
            <w:r w:rsidRPr="000168C5">
              <w:rPr>
                <w:b/>
                <w:sz w:val="24"/>
                <w:szCs w:val="24"/>
              </w:rPr>
              <w:t>херская</w:t>
            </w:r>
          </w:p>
          <w:p w:rsidR="000168C5" w:rsidRPr="00B6044E" w:rsidRDefault="000168C5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0168C5" w:rsidRPr="00B6044E" w:rsidRDefault="000168C5" w:rsidP="000168C5">
            <w:pPr>
              <w:ind w:left="-108"/>
              <w:rPr>
                <w:sz w:val="24"/>
                <w:szCs w:val="24"/>
              </w:rPr>
            </w:pPr>
            <w:r w:rsidRPr="00B6044E">
              <w:rPr>
                <w:sz w:val="24"/>
                <w:szCs w:val="24"/>
              </w:rPr>
              <w:t>Продолжать формировать  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 культуру поведения в общественных местах.</w:t>
            </w:r>
          </w:p>
        </w:tc>
      </w:tr>
      <w:tr w:rsidR="000168C5" w:rsidRPr="00B6044E" w:rsidTr="003D4CE0">
        <w:trPr>
          <w:jc w:val="center"/>
        </w:trPr>
        <w:tc>
          <w:tcPr>
            <w:tcW w:w="639" w:type="dxa"/>
          </w:tcPr>
          <w:p w:rsidR="000168C5" w:rsidRPr="00B6044E" w:rsidRDefault="000168C5" w:rsidP="00F4194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Style w:val="22"/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842" w:type="dxa"/>
          </w:tcPr>
          <w:p w:rsidR="000168C5" w:rsidRPr="00B6044E" w:rsidRDefault="000168C5" w:rsidP="000168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04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Аптека</w:t>
            </w:r>
          </w:p>
          <w:p w:rsidR="000168C5" w:rsidRPr="00B6044E" w:rsidRDefault="000168C5" w:rsidP="00204C3C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0" w:type="dxa"/>
          </w:tcPr>
          <w:p w:rsidR="000168C5" w:rsidRPr="00B6044E" w:rsidRDefault="00494817" w:rsidP="00A5684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0168C5" w:rsidRPr="00B6044E">
              <w:rPr>
                <w:rFonts w:eastAsia="Times New Roman"/>
                <w:sz w:val="24"/>
                <w:szCs w:val="24"/>
                <w:lang w:eastAsia="ru-RU"/>
              </w:rPr>
              <w:t>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</w:p>
        </w:tc>
      </w:tr>
      <w:tr w:rsidR="000168C5" w:rsidRPr="00B6044E" w:rsidTr="003D4CE0">
        <w:trPr>
          <w:jc w:val="center"/>
        </w:trPr>
        <w:tc>
          <w:tcPr>
            <w:tcW w:w="639" w:type="dxa"/>
          </w:tcPr>
          <w:p w:rsidR="000168C5" w:rsidRPr="000168C5" w:rsidRDefault="000168C5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68C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0168C5" w:rsidRPr="000168C5" w:rsidRDefault="000168C5" w:rsidP="000168C5">
            <w:pPr>
              <w:rPr>
                <w:b/>
              </w:rPr>
            </w:pPr>
            <w:r w:rsidRPr="000168C5">
              <w:rPr>
                <w:b/>
                <w:sz w:val="24"/>
              </w:rPr>
              <w:t>Автобус</w:t>
            </w:r>
          </w:p>
        </w:tc>
        <w:tc>
          <w:tcPr>
            <w:tcW w:w="7300" w:type="dxa"/>
          </w:tcPr>
          <w:p w:rsidR="000168C5" w:rsidRPr="00494817" w:rsidRDefault="000168C5" w:rsidP="00494817">
            <w:pPr>
              <w:shd w:val="clear" w:color="auto" w:fill="FFFFFF"/>
              <w:spacing w:before="19" w:line="259" w:lineRule="exact"/>
              <w:ind w:right="14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6044E"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Закрепление знаний и умений о труде водителя </w:t>
            </w:r>
            <w:r w:rsidRPr="00B6044E">
              <w:rPr>
                <w:rFonts w:eastAsia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и кондуктора, на основе которых ребята смогут развить </w:t>
            </w:r>
            <w:r w:rsidRPr="00B6044E">
              <w:rPr>
                <w:rFonts w:eastAsia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сюжетную, творческую игру. Знакомство с правилами </w:t>
            </w:r>
            <w:r w:rsidRPr="00B6044E">
              <w:rPr>
                <w:rFonts w:eastAsia="Times New Roman"/>
                <w:color w:val="000000"/>
                <w:spacing w:val="-4"/>
                <w:sz w:val="24"/>
                <w:szCs w:val="24"/>
                <w:lang w:eastAsia="ar-SA"/>
              </w:rPr>
              <w:t>поведения в автобусе. Развитие интереса в игре. Фор</w:t>
            </w:r>
            <w:r w:rsidRPr="00B6044E">
              <w:rPr>
                <w:rFonts w:eastAsia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</w:r>
            <w:r w:rsidRPr="00B6044E">
              <w:rPr>
                <w:rFonts w:eastAsia="Times New Roman"/>
                <w:color w:val="000000"/>
                <w:spacing w:val="-9"/>
                <w:sz w:val="24"/>
                <w:szCs w:val="24"/>
                <w:lang w:eastAsia="ar-SA"/>
              </w:rPr>
              <w:t>мирование положительных взаимоотношений между деть</w:t>
            </w:r>
            <w:r w:rsidRPr="00B6044E">
              <w:rPr>
                <w:rFonts w:eastAsia="Times New Roman"/>
                <w:color w:val="000000"/>
                <w:spacing w:val="-9"/>
                <w:sz w:val="24"/>
                <w:szCs w:val="24"/>
                <w:lang w:eastAsia="ar-SA"/>
              </w:rPr>
              <w:softHyphen/>
            </w:r>
            <w:r w:rsidRPr="00B6044E">
              <w:rPr>
                <w:rFonts w:eastAsia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ми. Воспитание у детей уважения к труду водителя и </w:t>
            </w:r>
            <w:r w:rsidRPr="00B6044E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кондуктора.</w:t>
            </w:r>
          </w:p>
        </w:tc>
      </w:tr>
      <w:tr w:rsidR="000168C5" w:rsidRPr="00B6044E" w:rsidTr="003D4CE0">
        <w:trPr>
          <w:jc w:val="center"/>
        </w:trPr>
        <w:tc>
          <w:tcPr>
            <w:tcW w:w="639" w:type="dxa"/>
          </w:tcPr>
          <w:p w:rsidR="000168C5" w:rsidRPr="00B6044E" w:rsidRDefault="000168C5" w:rsidP="00204C3C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0168C5" w:rsidRPr="00B6044E" w:rsidRDefault="000168C5" w:rsidP="000168C5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4E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7300" w:type="dxa"/>
          </w:tcPr>
          <w:p w:rsidR="000168C5" w:rsidRPr="00B6044E" w:rsidRDefault="00494817" w:rsidP="0049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168C5" w:rsidRPr="00B6044E">
              <w:rPr>
                <w:sz w:val="24"/>
                <w:szCs w:val="24"/>
              </w:rPr>
              <w:t>асши</w:t>
            </w:r>
            <w:r w:rsidR="000168C5" w:rsidRPr="00B6044E">
              <w:rPr>
                <w:sz w:val="24"/>
                <w:szCs w:val="24"/>
              </w:rPr>
              <w:softHyphen/>
              <w:t>рить знания детей о назна</w:t>
            </w:r>
            <w:r w:rsidR="000168C5" w:rsidRPr="00B6044E">
              <w:rPr>
                <w:sz w:val="24"/>
                <w:szCs w:val="24"/>
              </w:rPr>
              <w:softHyphen/>
              <w:t>че</w:t>
            </w:r>
            <w:r w:rsidR="000168C5" w:rsidRPr="00B6044E">
              <w:rPr>
                <w:sz w:val="24"/>
                <w:szCs w:val="24"/>
              </w:rPr>
              <w:softHyphen/>
              <w:t>нии детс</w:t>
            </w:r>
            <w:r w:rsidR="000168C5" w:rsidRPr="00B6044E">
              <w:rPr>
                <w:sz w:val="24"/>
                <w:szCs w:val="24"/>
              </w:rPr>
              <w:softHyphen/>
              <w:t>кого сада, о профес</w:t>
            </w:r>
            <w:r w:rsidR="000168C5" w:rsidRPr="00B6044E">
              <w:rPr>
                <w:sz w:val="24"/>
                <w:szCs w:val="24"/>
              </w:rPr>
              <w:softHyphen/>
              <w:t>сиях тех людей, кото</w:t>
            </w:r>
            <w:r w:rsidR="000168C5" w:rsidRPr="00B6044E">
              <w:rPr>
                <w:sz w:val="24"/>
                <w:szCs w:val="24"/>
              </w:rPr>
              <w:softHyphen/>
              <w:t>рые здесь работают, – воспитателя, няни, повара, музы</w:t>
            </w:r>
            <w:r w:rsidR="000168C5" w:rsidRPr="00B6044E">
              <w:rPr>
                <w:sz w:val="24"/>
                <w:szCs w:val="24"/>
              </w:rPr>
              <w:softHyphen/>
              <w:t>кального работника, воспи</w:t>
            </w:r>
            <w:r w:rsidR="000168C5" w:rsidRPr="00B6044E">
              <w:rPr>
                <w:sz w:val="24"/>
                <w:szCs w:val="24"/>
              </w:rPr>
              <w:softHyphen/>
              <w:t>тать у детей жела</w:t>
            </w:r>
            <w:r w:rsidR="000168C5" w:rsidRPr="00B6044E">
              <w:rPr>
                <w:sz w:val="24"/>
                <w:szCs w:val="24"/>
              </w:rPr>
              <w:softHyphen/>
              <w:t>ние подра</w:t>
            </w:r>
            <w:r w:rsidR="000168C5" w:rsidRPr="00B6044E">
              <w:rPr>
                <w:sz w:val="24"/>
                <w:szCs w:val="24"/>
              </w:rPr>
              <w:softHyphen/>
              <w:t>жать дейс</w:t>
            </w:r>
            <w:r w:rsidR="000168C5" w:rsidRPr="00B6044E">
              <w:rPr>
                <w:sz w:val="24"/>
                <w:szCs w:val="24"/>
              </w:rPr>
              <w:softHyphen/>
              <w:t>т</w:t>
            </w:r>
            <w:r w:rsidR="000168C5" w:rsidRPr="00B6044E">
              <w:rPr>
                <w:sz w:val="24"/>
                <w:szCs w:val="24"/>
              </w:rPr>
              <w:softHyphen/>
              <w:t>виям взрослых, забот</w:t>
            </w:r>
            <w:r w:rsidR="000168C5" w:rsidRPr="00B6044E">
              <w:rPr>
                <w:sz w:val="24"/>
                <w:szCs w:val="24"/>
              </w:rPr>
              <w:softHyphen/>
              <w:t>ливо отно</w:t>
            </w:r>
            <w:r w:rsidR="000168C5" w:rsidRPr="00B6044E">
              <w:rPr>
                <w:sz w:val="24"/>
                <w:szCs w:val="24"/>
              </w:rPr>
              <w:softHyphen/>
              <w:t>ситься к своим воспитанникам.</w:t>
            </w:r>
          </w:p>
        </w:tc>
      </w:tr>
    </w:tbl>
    <w:p w:rsidR="00167A93" w:rsidRDefault="00167A93" w:rsidP="00204C3C">
      <w:pPr>
        <w:jc w:val="left"/>
      </w:pPr>
    </w:p>
    <w:sectPr w:rsidR="00167A93" w:rsidSect="00C0072B">
      <w:headerReference w:type="default" r:id="rId7"/>
      <w:footerReference w:type="default" r:id="rId8"/>
      <w:pgSz w:w="11906" w:h="16838"/>
      <w:pgMar w:top="4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CD" w:rsidRDefault="00921ACD" w:rsidP="00C366C0">
      <w:r>
        <w:separator/>
      </w:r>
    </w:p>
  </w:endnote>
  <w:endnote w:type="continuationSeparator" w:id="1">
    <w:p w:rsidR="00921ACD" w:rsidRDefault="00921ACD" w:rsidP="00C3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9882"/>
      <w:docPartObj>
        <w:docPartGallery w:val="Page Numbers (Bottom of Page)"/>
        <w:docPartUnique/>
      </w:docPartObj>
    </w:sdtPr>
    <w:sdtContent>
      <w:p w:rsidR="0069579A" w:rsidRDefault="003A60E1">
        <w:pPr>
          <w:pStyle w:val="a6"/>
          <w:jc w:val="center"/>
        </w:pPr>
        <w:fldSimple w:instr=" PAGE   \* MERGEFORMAT ">
          <w:r w:rsidR="00494817">
            <w:rPr>
              <w:noProof/>
            </w:rPr>
            <w:t>1</w:t>
          </w:r>
        </w:fldSimple>
      </w:p>
    </w:sdtContent>
  </w:sdt>
  <w:p w:rsidR="0069579A" w:rsidRDefault="00695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CD" w:rsidRDefault="00921ACD" w:rsidP="00C366C0">
      <w:r>
        <w:separator/>
      </w:r>
    </w:p>
  </w:footnote>
  <w:footnote w:type="continuationSeparator" w:id="1">
    <w:p w:rsidR="00921ACD" w:rsidRDefault="00921ACD" w:rsidP="00C36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4E" w:rsidRDefault="00B6044E" w:rsidP="00C0072B">
    <w:pPr>
      <w:spacing w:line="276" w:lineRule="auto"/>
      <w:jc w:val="center"/>
      <w:rPr>
        <w:b/>
        <w:szCs w:val="28"/>
      </w:rPr>
    </w:pPr>
    <w:r>
      <w:rPr>
        <w:b/>
        <w:szCs w:val="28"/>
      </w:rPr>
      <w:t>Перспективное планирование</w:t>
    </w:r>
  </w:p>
  <w:p w:rsidR="00C0072B" w:rsidRDefault="00B6044E" w:rsidP="00C0072B">
    <w:pPr>
      <w:spacing w:line="276" w:lineRule="auto"/>
      <w:jc w:val="center"/>
      <w:rPr>
        <w:b/>
        <w:szCs w:val="28"/>
      </w:rPr>
    </w:pPr>
    <w:r>
      <w:rPr>
        <w:b/>
        <w:szCs w:val="28"/>
      </w:rPr>
      <w:t>СЮЖЕТНО-РОЛЕВАЯ ИГРА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93"/>
    <w:rsid w:val="00012CA1"/>
    <w:rsid w:val="000168C5"/>
    <w:rsid w:val="0005384A"/>
    <w:rsid w:val="000743BC"/>
    <w:rsid w:val="000A5D24"/>
    <w:rsid w:val="000E75AD"/>
    <w:rsid w:val="0016533F"/>
    <w:rsid w:val="00167A93"/>
    <w:rsid w:val="001C7B66"/>
    <w:rsid w:val="001D46E6"/>
    <w:rsid w:val="001E0985"/>
    <w:rsid w:val="001F58E5"/>
    <w:rsid w:val="00204C3C"/>
    <w:rsid w:val="00211F68"/>
    <w:rsid w:val="0022671F"/>
    <w:rsid w:val="00255719"/>
    <w:rsid w:val="00291BC3"/>
    <w:rsid w:val="002A1DE1"/>
    <w:rsid w:val="002F7FAF"/>
    <w:rsid w:val="00327C7A"/>
    <w:rsid w:val="00335801"/>
    <w:rsid w:val="003478AE"/>
    <w:rsid w:val="00371964"/>
    <w:rsid w:val="003A60E1"/>
    <w:rsid w:val="003D4CE0"/>
    <w:rsid w:val="00406568"/>
    <w:rsid w:val="00467019"/>
    <w:rsid w:val="00494817"/>
    <w:rsid w:val="00566E08"/>
    <w:rsid w:val="005D108D"/>
    <w:rsid w:val="005D7D02"/>
    <w:rsid w:val="005F66EA"/>
    <w:rsid w:val="0062732B"/>
    <w:rsid w:val="00652F2E"/>
    <w:rsid w:val="00671690"/>
    <w:rsid w:val="0067380E"/>
    <w:rsid w:val="0069579A"/>
    <w:rsid w:val="006B0A61"/>
    <w:rsid w:val="006B2E6E"/>
    <w:rsid w:val="00712B10"/>
    <w:rsid w:val="00780984"/>
    <w:rsid w:val="007868D2"/>
    <w:rsid w:val="008331B6"/>
    <w:rsid w:val="00835CE8"/>
    <w:rsid w:val="00856D9C"/>
    <w:rsid w:val="00860821"/>
    <w:rsid w:val="00861802"/>
    <w:rsid w:val="00877FD8"/>
    <w:rsid w:val="008D5290"/>
    <w:rsid w:val="008F0EC0"/>
    <w:rsid w:val="00907AB2"/>
    <w:rsid w:val="00921ACD"/>
    <w:rsid w:val="00953C34"/>
    <w:rsid w:val="00957A32"/>
    <w:rsid w:val="00984E3F"/>
    <w:rsid w:val="00984E44"/>
    <w:rsid w:val="009D223B"/>
    <w:rsid w:val="00A23CE3"/>
    <w:rsid w:val="00A27AE1"/>
    <w:rsid w:val="00A42AF4"/>
    <w:rsid w:val="00A5017D"/>
    <w:rsid w:val="00A54FD5"/>
    <w:rsid w:val="00A5684D"/>
    <w:rsid w:val="00A70633"/>
    <w:rsid w:val="00AA15A8"/>
    <w:rsid w:val="00B6044E"/>
    <w:rsid w:val="00BA1B7A"/>
    <w:rsid w:val="00C0072B"/>
    <w:rsid w:val="00C366C0"/>
    <w:rsid w:val="00C37B0E"/>
    <w:rsid w:val="00C53F70"/>
    <w:rsid w:val="00D6717F"/>
    <w:rsid w:val="00D912E3"/>
    <w:rsid w:val="00E20ED1"/>
    <w:rsid w:val="00E331E3"/>
    <w:rsid w:val="00ED4F0B"/>
    <w:rsid w:val="00F45B43"/>
    <w:rsid w:val="00F5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93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67A93"/>
    <w:rPr>
      <w:rFonts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67A93"/>
    <w:pPr>
      <w:shd w:val="clear" w:color="auto" w:fill="FFFFFF"/>
      <w:spacing w:line="278" w:lineRule="exact"/>
      <w:ind w:right="0"/>
    </w:pPr>
    <w:rPr>
      <w:rFonts w:asciiTheme="minorHAnsi" w:eastAsiaTheme="minorHAnsi" w:hAnsiTheme="minorHAns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7A93"/>
    <w:pPr>
      <w:shd w:val="clear" w:color="auto" w:fill="FFFFFF"/>
      <w:spacing w:before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67A93"/>
    <w:pPr>
      <w:shd w:val="clear" w:color="auto" w:fill="FFFFFF"/>
      <w:spacing w:after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167A93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67A93"/>
    <w:pPr>
      <w:shd w:val="clear" w:color="auto" w:fill="FFFFFF"/>
      <w:spacing w:after="60" w:line="240" w:lineRule="atLeast"/>
      <w:ind w:right="0"/>
    </w:pPr>
    <w:rPr>
      <w:rFonts w:asciiTheme="minorHAnsi" w:eastAsiaTheme="minorHAnsi" w:hAnsiTheme="minorHAnsi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67A93"/>
  </w:style>
  <w:style w:type="character" w:customStyle="1" w:styleId="41">
    <w:name w:val="Основной текст (4) + Полужирный"/>
    <w:basedOn w:val="4"/>
    <w:uiPriority w:val="99"/>
    <w:rsid w:val="00167A93"/>
    <w:rPr>
      <w:b/>
      <w:bCs/>
      <w:spacing w:val="0"/>
    </w:rPr>
  </w:style>
  <w:style w:type="character" w:customStyle="1" w:styleId="11">
    <w:name w:val="Основной текст + 11"/>
    <w:aliases w:val="5 pt,Полужирный"/>
    <w:basedOn w:val="a3"/>
    <w:uiPriority w:val="99"/>
    <w:rsid w:val="00167A93"/>
    <w:rPr>
      <w:b/>
      <w:bCs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uiPriority w:val="99"/>
    <w:rsid w:val="00167A93"/>
    <w:rPr>
      <w:b/>
      <w:bCs/>
      <w:spacing w:val="0"/>
    </w:rPr>
  </w:style>
  <w:style w:type="character" w:customStyle="1" w:styleId="111">
    <w:name w:val="Основной текст + 111"/>
    <w:aliases w:val="5 pt2"/>
    <w:basedOn w:val="a3"/>
    <w:uiPriority w:val="99"/>
    <w:rsid w:val="00167A93"/>
    <w:rPr>
      <w:spacing w:val="0"/>
      <w:sz w:val="23"/>
      <w:szCs w:val="23"/>
    </w:rPr>
  </w:style>
  <w:style w:type="character" w:customStyle="1" w:styleId="FontStyle207">
    <w:name w:val="Font Style207"/>
    <w:basedOn w:val="a0"/>
    <w:uiPriority w:val="99"/>
    <w:rsid w:val="00167A9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7A93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6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6C0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36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6C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6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C0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a"/>
    <w:rsid w:val="00F57169"/>
    <w:pPr>
      <w:widowControl w:val="0"/>
      <w:suppressAutoHyphens/>
      <w:autoSpaceDN w:val="0"/>
      <w:spacing w:after="120"/>
      <w:ind w:right="0"/>
      <w:jc w:val="left"/>
      <w:textAlignment w:val="baseline"/>
    </w:pPr>
    <w:rPr>
      <w:rFonts w:eastAsia="Arial Unicode MS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AECA-A447-433C-AE36-2558735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2013-08-08T05:11:00Z</cp:lastPrinted>
  <dcterms:created xsi:type="dcterms:W3CDTF">2013-08-03T11:11:00Z</dcterms:created>
  <dcterms:modified xsi:type="dcterms:W3CDTF">2013-08-08T05:14:00Z</dcterms:modified>
</cp:coreProperties>
</file>