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25" w:rsidRPr="001E05D2" w:rsidRDefault="000B04EB" w:rsidP="001E05D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 w:rsidR="005A0A25" w:rsidRPr="001E05D2">
        <w:rPr>
          <w:sz w:val="28"/>
          <w:szCs w:val="28"/>
        </w:rPr>
        <w:t xml:space="preserve">  дошкольное образовательное учреждение</w:t>
      </w:r>
    </w:p>
    <w:p w:rsidR="005A0A25" w:rsidRPr="001E05D2" w:rsidRDefault="005A0A25" w:rsidP="001E05D2">
      <w:pPr>
        <w:spacing w:after="0" w:line="240" w:lineRule="auto"/>
        <w:jc w:val="center"/>
        <w:rPr>
          <w:sz w:val="28"/>
          <w:szCs w:val="28"/>
        </w:rPr>
      </w:pPr>
      <w:r w:rsidRPr="001E05D2">
        <w:rPr>
          <w:sz w:val="28"/>
          <w:szCs w:val="28"/>
        </w:rPr>
        <w:t>детский сад общеразвивающего вида № 9</w:t>
      </w:r>
    </w:p>
    <w:p w:rsidR="005A0A25" w:rsidRPr="001E05D2" w:rsidRDefault="005A0A25" w:rsidP="001E05D2">
      <w:pPr>
        <w:spacing w:after="0" w:line="240" w:lineRule="auto"/>
        <w:jc w:val="center"/>
        <w:rPr>
          <w:sz w:val="28"/>
          <w:szCs w:val="28"/>
        </w:rPr>
      </w:pPr>
      <w:r w:rsidRPr="001E05D2">
        <w:rPr>
          <w:sz w:val="28"/>
          <w:szCs w:val="28"/>
        </w:rPr>
        <w:t>города Кирово-Чепецка Кировской области</w:t>
      </w:r>
    </w:p>
    <w:p w:rsidR="005A0A25" w:rsidRPr="001E05D2" w:rsidRDefault="000B04EB" w:rsidP="001E05D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(МБ</w:t>
      </w:r>
      <w:r w:rsidR="005A0A25" w:rsidRPr="001E05D2">
        <w:rPr>
          <w:sz w:val="28"/>
          <w:szCs w:val="28"/>
        </w:rPr>
        <w:t>ДОУ детский сад № 9)</w:t>
      </w:r>
    </w:p>
    <w:p w:rsidR="005A0A25" w:rsidRPr="001E05D2" w:rsidRDefault="005A0A25" w:rsidP="001E05D2">
      <w:pPr>
        <w:spacing w:after="0" w:line="240" w:lineRule="auto"/>
        <w:jc w:val="both"/>
        <w:rPr>
          <w:b/>
          <w:i/>
          <w:color w:val="FF0000"/>
          <w:sz w:val="28"/>
          <w:szCs w:val="28"/>
        </w:rPr>
      </w:pPr>
    </w:p>
    <w:p w:rsidR="005A0A25" w:rsidRPr="001E05D2" w:rsidRDefault="005A0A25" w:rsidP="00D44C4E">
      <w:pPr>
        <w:jc w:val="both"/>
        <w:rPr>
          <w:b/>
          <w:i/>
          <w:color w:val="FF0000"/>
          <w:sz w:val="28"/>
          <w:szCs w:val="28"/>
        </w:rPr>
      </w:pPr>
    </w:p>
    <w:p w:rsidR="005A0A25" w:rsidRPr="001E05D2" w:rsidRDefault="005A0A25" w:rsidP="00D44C4E">
      <w:pPr>
        <w:jc w:val="both"/>
        <w:rPr>
          <w:b/>
          <w:i/>
          <w:color w:val="FF0000"/>
          <w:sz w:val="28"/>
          <w:szCs w:val="28"/>
        </w:rPr>
      </w:pPr>
    </w:p>
    <w:p w:rsidR="005A0A25" w:rsidRDefault="005A0A25" w:rsidP="001E05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Опыт работы</w:t>
      </w:r>
    </w:p>
    <w:p w:rsidR="005A0A25" w:rsidRPr="001E05D2" w:rsidRDefault="005A0A25" w:rsidP="001E05D2">
      <w:pPr>
        <w:jc w:val="center"/>
        <w:rPr>
          <w:b/>
          <w:i/>
          <w:color w:val="FF0000"/>
          <w:sz w:val="32"/>
          <w:szCs w:val="32"/>
        </w:rPr>
      </w:pPr>
      <w:r w:rsidRPr="001E05D2">
        <w:rPr>
          <w:b/>
          <w:i/>
          <w:color w:val="FF0000"/>
          <w:sz w:val="32"/>
          <w:szCs w:val="32"/>
        </w:rPr>
        <w:t>«СИСТЕМА ДИДАКТИЧЕСКИХ ИГР И УПРАЖНЕНИЙ В СЕНСОРНОМ ВОСПИТАНИИ ДЕТЕЙ МЛАДШЕГО ВОЗРАСТИ В АСПЕКТЕ ФГТ. ОБЛАСТЬ «ПОЗНАНИЕ»</w:t>
      </w:r>
    </w:p>
    <w:p w:rsidR="005A0A25" w:rsidRPr="001E05D2" w:rsidRDefault="005A0A25" w:rsidP="001E05D2">
      <w:pPr>
        <w:jc w:val="center"/>
        <w:rPr>
          <w:b/>
          <w:sz w:val="32"/>
          <w:szCs w:val="32"/>
        </w:rPr>
      </w:pPr>
    </w:p>
    <w:p w:rsidR="005A0A25" w:rsidRDefault="005A0A25" w:rsidP="00D44C4E">
      <w:pPr>
        <w:jc w:val="both"/>
        <w:rPr>
          <w:b/>
          <w:i/>
          <w:color w:val="FF0000"/>
          <w:sz w:val="28"/>
          <w:szCs w:val="28"/>
        </w:rPr>
      </w:pPr>
      <w:r>
        <w:rPr>
          <w:b/>
          <w:sz w:val="32"/>
          <w:szCs w:val="32"/>
          <w:lang w:val="en-US"/>
        </w:rPr>
        <w:t xml:space="preserve">                                     </w:t>
      </w:r>
      <w:r w:rsidR="001B7036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300.75pt">
            <v:imagedata r:id="rId8" o:title=""/>
          </v:shape>
        </w:pict>
      </w:r>
    </w:p>
    <w:p w:rsidR="005A0A25" w:rsidRPr="001E05D2" w:rsidRDefault="005A0A25" w:rsidP="001E05D2">
      <w:pPr>
        <w:spacing w:after="0" w:line="240" w:lineRule="auto"/>
        <w:jc w:val="right"/>
        <w:rPr>
          <w:b/>
          <w:i/>
          <w:sz w:val="28"/>
          <w:szCs w:val="28"/>
        </w:rPr>
      </w:pPr>
      <w:r w:rsidRPr="001E05D2">
        <w:rPr>
          <w:b/>
          <w:i/>
          <w:sz w:val="28"/>
          <w:szCs w:val="28"/>
        </w:rPr>
        <w:t>Подготовила:</w:t>
      </w:r>
    </w:p>
    <w:p w:rsidR="005A0A25" w:rsidRPr="001E05D2" w:rsidRDefault="005A0A25" w:rsidP="001E05D2">
      <w:pPr>
        <w:spacing w:after="0" w:line="240" w:lineRule="auto"/>
        <w:jc w:val="right"/>
        <w:rPr>
          <w:b/>
          <w:sz w:val="28"/>
          <w:szCs w:val="28"/>
        </w:rPr>
      </w:pPr>
      <w:r w:rsidRPr="001E05D2">
        <w:rPr>
          <w:b/>
          <w:sz w:val="28"/>
          <w:szCs w:val="28"/>
        </w:rPr>
        <w:t xml:space="preserve">Воспитатель </w:t>
      </w:r>
    </w:p>
    <w:p w:rsidR="005A0A25" w:rsidRPr="001E05D2" w:rsidRDefault="005A0A25" w:rsidP="001E05D2">
      <w:pPr>
        <w:spacing w:after="0" w:line="240" w:lineRule="auto"/>
        <w:jc w:val="right"/>
        <w:rPr>
          <w:b/>
          <w:sz w:val="28"/>
          <w:szCs w:val="28"/>
        </w:rPr>
      </w:pPr>
      <w:r w:rsidRPr="001E05D2">
        <w:rPr>
          <w:b/>
          <w:sz w:val="28"/>
          <w:szCs w:val="28"/>
        </w:rPr>
        <w:t>Чулкова Марина Николаевна</w:t>
      </w:r>
    </w:p>
    <w:p w:rsidR="005A0A25" w:rsidRPr="001E05D2" w:rsidRDefault="000B04EB" w:rsidP="001E05D2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</w:t>
      </w:r>
      <w:r w:rsidR="005A0A25" w:rsidRPr="001E05D2">
        <w:rPr>
          <w:b/>
          <w:sz w:val="28"/>
          <w:szCs w:val="28"/>
        </w:rPr>
        <w:t xml:space="preserve">ДОУ детский сад № 9 </w:t>
      </w:r>
    </w:p>
    <w:p w:rsidR="005A0A25" w:rsidRPr="001E05D2" w:rsidRDefault="000B04EB" w:rsidP="001E05D2">
      <w:pPr>
        <w:spacing w:after="0" w:line="24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ирово</w:t>
      </w:r>
      <w:proofErr w:type="spellEnd"/>
      <w:r>
        <w:rPr>
          <w:b/>
          <w:sz w:val="28"/>
          <w:szCs w:val="28"/>
        </w:rPr>
        <w:t>-Чепецк</w:t>
      </w:r>
    </w:p>
    <w:p w:rsidR="005A0A25" w:rsidRPr="001E05D2" w:rsidRDefault="005A0A25" w:rsidP="001E05D2">
      <w:pPr>
        <w:spacing w:after="0" w:line="240" w:lineRule="auto"/>
        <w:jc w:val="right"/>
        <w:rPr>
          <w:b/>
          <w:sz w:val="28"/>
          <w:szCs w:val="28"/>
        </w:rPr>
      </w:pPr>
      <w:r w:rsidRPr="001E05D2">
        <w:rPr>
          <w:b/>
          <w:sz w:val="28"/>
          <w:szCs w:val="28"/>
        </w:rPr>
        <w:t>Кировской области</w:t>
      </w:r>
    </w:p>
    <w:p w:rsidR="005A0A25" w:rsidRPr="001E05D2" w:rsidRDefault="005A0A25" w:rsidP="001E05D2">
      <w:pPr>
        <w:spacing w:after="0" w:line="240" w:lineRule="auto"/>
        <w:rPr>
          <w:b/>
          <w:sz w:val="28"/>
          <w:szCs w:val="28"/>
        </w:rPr>
      </w:pPr>
      <w:r w:rsidRPr="001E05D2">
        <w:rPr>
          <w:b/>
          <w:sz w:val="28"/>
          <w:szCs w:val="28"/>
        </w:rPr>
        <w:t xml:space="preserve">              </w:t>
      </w:r>
    </w:p>
    <w:p w:rsidR="005A0A25" w:rsidRDefault="005A0A25" w:rsidP="00B779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Сенсорное воспитание ребёнка – это развитие его восприятия и формирования представлений о внешних свойствах предметов: их форме, цвете, величине, положение в пространстве, а так же запахе, вкусе и т.д.</w:t>
      </w:r>
    </w:p>
    <w:p w:rsidR="005A0A25" w:rsidRDefault="005A0A25" w:rsidP="00B779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Сенсорное воспитание, с одной стороны, составляет фундамент общего умственного развития ребёнка, с другой стороны, имеет самостоятельное значение, так как полноценное восприятие необходимо и для успешного обучения в детском саду, в школе и для многих видов труда.</w:t>
      </w:r>
    </w:p>
    <w:p w:rsidR="005A0A25" w:rsidRDefault="005A0A25" w:rsidP="00B779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сенсорного развития в дошкольном возрасте трудно переоценить. Оно  состоит в том, что: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развивает наблюдательность;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готовит к реальной жизни;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позитивно влияет на эстетическое чувство;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является основой для развития воображения;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развивает внимание;</w:t>
      </w:r>
    </w:p>
    <w:p w:rsidR="005A0A25" w:rsidRDefault="005A0A25" w:rsidP="00B779D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даёт возможность ребёнку овладеть новыми способами предметно- </w:t>
      </w:r>
    </w:p>
    <w:p w:rsidR="005A0A25" w:rsidRPr="002974CD" w:rsidRDefault="005A0A25" w:rsidP="00B779DF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познавательной деятельности;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50F4C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обеспечивает усвоение сенсорных эталонов;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освоение навыков учебной деятельности;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влияет на расширение словарного запаса ребёнка;</w:t>
      </w:r>
    </w:p>
    <w:p w:rsidR="005A0A25" w:rsidRDefault="005A0A25" w:rsidP="00B779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влияет на развитие зрительной, слуховой, моторной, образной видов</w:t>
      </w:r>
    </w:p>
    <w:p w:rsidR="005A0A25" w:rsidRDefault="005A0A25" w:rsidP="00B779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памяти.</w:t>
      </w:r>
    </w:p>
    <w:p w:rsidR="005A0A25" w:rsidRDefault="005A0A25" w:rsidP="00B779D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Именно  дошкольный 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каждом возрасте перед сенсорным воспитанием стоят свои цели и задачи. Целью сенсорного развития детей младшего возраста является  формирование  сенсорной культуры и сенсорных  эталонов. 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Сенсорные эталоны – это общепринятые образцы внешних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едметов.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многовековой практике человечество создало определённые эталоны величин, форм, цветовых тонов. Овладевая этими эталонами, ребёнок получает как бы набор мерок, с которыми он может сопоставить любое вновь воспринимаемое свойство предмета и дать ему надлежащее определение. В качестве сенсорных эталонов цвета выступают семь цветов спектра, в качестве эталонов формы - геометрические фигуры, величины – метрическая система мер.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дети, приходя ко мне в группу, не совсем умеют обследовать предметы, не знают и не могут назвать цвет, форму предмета, их  количество, так как дети приходят мало говорящие. И поэтому я вижу необходимостью расширять способность у детей исследовать окружающий мир.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практике я использую дидактические игры и упражнения. Сначала детям даю задание по показу, а далее дети сами называют и показывают.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игры  - это специально созданные или приспособленные для детей обучения игры. Они ограничены по времени, сочетается в них игра и учебная направленность, у каждой игры – свои правила.</w:t>
      </w:r>
    </w:p>
    <w:p w:rsidR="005A0A25" w:rsidRDefault="005A0A25" w:rsidP="007D00D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Дидактические игры включают в себя не только сенсорное восприятие ребёнка, с одной стороны они учитывают возрастные, нравственные мотивы деятельности играющих, с другой – принцип добровольности, право самостоятельного выбора, </w:t>
      </w:r>
      <w:r>
        <w:rPr>
          <w:sz w:val="28"/>
          <w:szCs w:val="28"/>
        </w:rPr>
        <w:lastRenderedPageBreak/>
        <w:t>самовыражения. В повседневной жизни ребёнок сталкивается с многообразием форм красок – это и любимые игрушки, и окружающие предметы. Видит он и произведения искусства – картины, скульптуры, слышит музыку. Но если усвоение этих знаний происходит стихийно, без руководства взрослых, оно часто оказывается поверхностным. Здесь и приходит на помощь сенсорное воспитание – последовательное, планомерное ознакомление детей с сенсорной культурой человечества.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у детей понятия «форма» я использую в своей практике такие игры: «Чудесный мешочек», «Найди такую же фигуру», «Чей это домик?», «Геометрическое панно», «Где какая фигура живёт?», «Собери машинку», «Цветные варежки», «Форма».</w:t>
      </w:r>
    </w:p>
    <w:p w:rsidR="007D00DA" w:rsidRDefault="005A0A25" w:rsidP="007D00D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этих иг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учить подбирать предмет, соответствующий по форме, уметь соотносить конфигурацию объёмной геометрической фигуры с плоскостным изображением, накладывая на образец.</w:t>
      </w:r>
    </w:p>
    <w:p w:rsidR="007D00DA" w:rsidRDefault="007D00DA" w:rsidP="007D00D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A0A25" w:rsidRDefault="007D00DA" w:rsidP="007D00DA">
      <w:pPr>
        <w:spacing w:after="0" w:line="24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56.5pt;height:192.75pt">
            <v:imagedata r:id="rId9" o:title=""/>
          </v:shape>
        </w:pic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pict>
          <v:shape id="Рисунок 6" o:spid="_x0000_i1027" type="#_x0000_t75" style="width:257.25pt;height:192.75pt;visibility:visible">
            <v:imagedata r:id="rId10" o:title=""/>
          </v:shape>
        </w:pict>
      </w:r>
    </w:p>
    <w:p w:rsidR="007D00DA" w:rsidRPr="007D00DA" w:rsidRDefault="007D00DA" w:rsidP="007D00DA">
      <w:pPr>
        <w:spacing w:after="0" w:line="240" w:lineRule="auto"/>
        <w:jc w:val="both"/>
        <w:rPr>
          <w:sz w:val="28"/>
          <w:szCs w:val="28"/>
        </w:rPr>
      </w:pPr>
    </w:p>
    <w:p w:rsidR="005A0A25" w:rsidRPr="001B7036" w:rsidRDefault="007D00DA" w:rsidP="001B703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028" type="#_x0000_t75" style="width:336pt;height:251.25pt;visibility:visible">
            <v:imagedata r:id="rId11" o:title=""/>
          </v:shape>
        </w:pic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у детей понятия «цвет» я использую такие игры:  </w:t>
      </w:r>
      <w:proofErr w:type="gramStart"/>
      <w:r>
        <w:rPr>
          <w:sz w:val="28"/>
          <w:szCs w:val="28"/>
        </w:rPr>
        <w:t xml:space="preserve">«Цветные домики», «Назови цвет», «Цветные карандаши», «Поставь матрёшку на свою </w:t>
      </w:r>
      <w:r>
        <w:rPr>
          <w:sz w:val="28"/>
          <w:szCs w:val="28"/>
        </w:rPr>
        <w:lastRenderedPageBreak/>
        <w:t>дорожку», «Спрячь  зайку», «Закрой окно», «Собери ромашку», «Найди серединку», «Дидактический петух», «Воздушные шарики», «Подбери кораблику парус», «Найди такой же», «Спрячь листок», «Цветные варежки», «Подбери по цвету», «Радуга».</w:t>
      </w:r>
      <w:proofErr w:type="gramEnd"/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этих игр – уметь различать цвета, подбирать цвета по образцу, называть и находить предмет  соответствующего цвета.</w:t>
      </w:r>
    </w:p>
    <w:p w:rsidR="007D00DA" w:rsidRPr="00955D44" w:rsidRDefault="007D00DA" w:rsidP="001E05D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A0A25" w:rsidRPr="004A6599" w:rsidRDefault="007D00DA" w:rsidP="007D00DA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rect id="_x0000_s1035" style="position:absolute;left:0;text-align:left;margin-left:272.1pt;margin-top:1.1pt;width:265.5pt;height:186.75pt;z-index:1" stroked="f">
            <v:fill r:id="rId12" o:title="2" size="0,0" aspect="atLeast" origin="-32767f,-32767f" position="-32767f,-32767f" recolor="t" rotate="t" type="frame"/>
          </v:rect>
        </w:pict>
      </w:r>
      <w:r>
        <w:rPr>
          <w:sz w:val="28"/>
          <w:szCs w:val="28"/>
          <w:lang w:val="en-US"/>
        </w:rPr>
        <w:pict>
          <v:shape id="_x0000_i1029" type="#_x0000_t75" style="width:254.25pt;height:190.5pt">
            <v:imagedata r:id="rId13" o:title=""/>
          </v:shape>
        </w:pict>
      </w:r>
    </w:p>
    <w:p w:rsidR="005A0A25" w:rsidRDefault="005A0A25" w:rsidP="007D00DA">
      <w:pPr>
        <w:spacing w:after="0" w:line="240" w:lineRule="auto"/>
        <w:jc w:val="both"/>
        <w:rPr>
          <w:sz w:val="28"/>
          <w:szCs w:val="28"/>
        </w:rPr>
      </w:pPr>
    </w:p>
    <w:p w:rsidR="005A0A25" w:rsidRDefault="005A0A25" w:rsidP="009D34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понятия «величина» я использую следующие игры: </w:t>
      </w:r>
      <w:proofErr w:type="gramStart"/>
      <w:r>
        <w:rPr>
          <w:sz w:val="28"/>
          <w:szCs w:val="28"/>
        </w:rPr>
        <w:t>«Сравни предмет», «Шире – уже», «Собери пирамидку», «Чья конура?», «Прятки», «Разложи мячи», «Собери матрёшку»</w:t>
      </w:r>
      <w:proofErr w:type="gramEnd"/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этих игр – учить устанавливать отношение предметов по величине, упорядочивать величины по возрастанию и убыванию, учить подбирать предметы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соответствующие по величине.</w:t>
      </w:r>
    </w:p>
    <w:p w:rsidR="007D00DA" w:rsidRDefault="007D00DA" w:rsidP="001E05D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A0A25" w:rsidRDefault="001B7036" w:rsidP="001B70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49pt;height:186pt">
            <v:imagedata r:id="rId14" o:title=""/>
          </v:shape>
        </w:pict>
      </w: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pict>
          <v:shape id="Рисунок 5" o:spid="_x0000_i1031" type="#_x0000_t75" style="width:249pt;height:186pt;visibility:visible">
            <v:imagedata r:id="rId15" o:title=""/>
          </v:shape>
        </w:pict>
      </w:r>
    </w:p>
    <w:p w:rsidR="005A0A25" w:rsidRDefault="005A0A25" w:rsidP="001B7036">
      <w:pPr>
        <w:spacing w:after="0" w:line="240" w:lineRule="auto"/>
        <w:jc w:val="both"/>
        <w:rPr>
          <w:sz w:val="28"/>
          <w:szCs w:val="28"/>
        </w:rPr>
      </w:pPr>
    </w:p>
    <w:p w:rsidR="005A0A25" w:rsidRDefault="005A0A25" w:rsidP="009D34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систематической работы оказываются сформированными умения и навыки, свидетельствующие  о соответствующем уровне развития. </w:t>
      </w:r>
    </w:p>
    <w:p w:rsidR="007D00DA" w:rsidRDefault="005A0A25" w:rsidP="005372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этого я составила таблицы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цель  которых  :выявление уровня овладения детьми сенсорными эталонами в соответствии с нормами возрастного развития.</w:t>
      </w:r>
    </w:p>
    <w:p w:rsidR="007D00DA" w:rsidRDefault="007D00DA" w:rsidP="005372F8">
      <w:pPr>
        <w:spacing w:after="0" w:line="240" w:lineRule="auto"/>
        <w:jc w:val="both"/>
        <w:rPr>
          <w:sz w:val="28"/>
          <w:szCs w:val="28"/>
        </w:rPr>
      </w:pPr>
    </w:p>
    <w:p w:rsidR="007D00DA" w:rsidRDefault="007D00DA" w:rsidP="005372F8">
      <w:pPr>
        <w:spacing w:after="0" w:line="240" w:lineRule="auto"/>
        <w:jc w:val="both"/>
        <w:rPr>
          <w:sz w:val="28"/>
          <w:szCs w:val="28"/>
        </w:rPr>
      </w:pPr>
    </w:p>
    <w:p w:rsidR="007D00DA" w:rsidRDefault="007D00DA" w:rsidP="005372F8">
      <w:pPr>
        <w:spacing w:after="0" w:line="240" w:lineRule="auto"/>
        <w:jc w:val="both"/>
        <w:rPr>
          <w:sz w:val="28"/>
          <w:szCs w:val="28"/>
        </w:rPr>
      </w:pPr>
    </w:p>
    <w:p w:rsidR="007D00DA" w:rsidRDefault="007D00DA" w:rsidP="005372F8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5A0A25" w:rsidRDefault="005A0A25" w:rsidP="005372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Сентябрь       -        май   </w:t>
      </w:r>
    </w:p>
    <w:tbl>
      <w:tblPr>
        <w:tblW w:w="10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900"/>
        <w:gridCol w:w="900"/>
        <w:gridCol w:w="720"/>
        <w:gridCol w:w="720"/>
        <w:gridCol w:w="360"/>
        <w:gridCol w:w="1170"/>
        <w:gridCol w:w="709"/>
        <w:gridCol w:w="461"/>
        <w:gridCol w:w="720"/>
        <w:gridCol w:w="804"/>
        <w:gridCol w:w="850"/>
        <w:gridCol w:w="709"/>
      </w:tblGrid>
      <w:tr w:rsidR="005A0A25" w:rsidRPr="00E54180" w:rsidTr="001B7036">
        <w:tc>
          <w:tcPr>
            <w:tcW w:w="1260" w:type="dxa"/>
            <w:vMerge w:val="restart"/>
          </w:tcPr>
          <w:p w:rsidR="005A0A25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Фами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A0A25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лия, </w:t>
            </w:r>
          </w:p>
          <w:p w:rsidR="005A0A25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имя ребёнка</w:t>
            </w:r>
          </w:p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возраст</w:t>
            </w:r>
          </w:p>
        </w:tc>
        <w:tc>
          <w:tcPr>
            <w:tcW w:w="9023" w:type="dxa"/>
            <w:gridSpan w:val="12"/>
            <w:tcBorders>
              <w:bottom w:val="single" w:sz="4" w:space="0" w:color="auto"/>
            </w:tcBorders>
          </w:tcPr>
          <w:p w:rsidR="005A0A25" w:rsidRPr="005372F8" w:rsidRDefault="005A0A25" w:rsidP="00A323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5372F8">
              <w:rPr>
                <w:sz w:val="24"/>
                <w:szCs w:val="24"/>
              </w:rPr>
              <w:t>СЕНСОРНЫЕ        ЭТАЛОНЫ</w:t>
            </w:r>
          </w:p>
        </w:tc>
      </w:tr>
      <w:tr w:rsidR="005A0A25" w:rsidRPr="00E54180" w:rsidTr="001B7036">
        <w:tc>
          <w:tcPr>
            <w:tcW w:w="1260" w:type="dxa"/>
            <w:vMerge/>
          </w:tcPr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:rsidR="005A0A25" w:rsidRPr="005372F8" w:rsidRDefault="005A0A25" w:rsidP="00A323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180">
              <w:rPr>
                <w:sz w:val="28"/>
                <w:szCs w:val="28"/>
              </w:rPr>
              <w:t xml:space="preserve">            </w:t>
            </w:r>
            <w:r w:rsidRPr="005372F8">
              <w:rPr>
                <w:sz w:val="24"/>
                <w:szCs w:val="24"/>
              </w:rPr>
              <w:t>ЦВЕТ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</w:tcBorders>
          </w:tcPr>
          <w:p w:rsidR="005A0A25" w:rsidRPr="005372F8" w:rsidRDefault="005A0A25" w:rsidP="00A323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180">
              <w:rPr>
                <w:sz w:val="28"/>
                <w:szCs w:val="28"/>
              </w:rPr>
              <w:t xml:space="preserve">    </w:t>
            </w:r>
            <w:r w:rsidRPr="005372F8">
              <w:rPr>
                <w:sz w:val="24"/>
                <w:szCs w:val="24"/>
              </w:rPr>
              <w:t xml:space="preserve"> ФОРМА</w:t>
            </w:r>
          </w:p>
        </w:tc>
        <w:tc>
          <w:tcPr>
            <w:tcW w:w="3083" w:type="dxa"/>
            <w:gridSpan w:val="4"/>
            <w:tcBorders>
              <w:top w:val="single" w:sz="4" w:space="0" w:color="auto"/>
            </w:tcBorders>
          </w:tcPr>
          <w:p w:rsidR="005A0A25" w:rsidRPr="005372F8" w:rsidRDefault="005A0A25" w:rsidP="00A323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180">
              <w:rPr>
                <w:sz w:val="28"/>
                <w:szCs w:val="28"/>
              </w:rPr>
              <w:t xml:space="preserve">  </w:t>
            </w:r>
            <w:r w:rsidRPr="005372F8">
              <w:rPr>
                <w:sz w:val="24"/>
                <w:szCs w:val="24"/>
              </w:rPr>
              <w:t xml:space="preserve"> ВЕЛИЧИНА</w:t>
            </w:r>
          </w:p>
        </w:tc>
      </w:tr>
      <w:tr w:rsidR="005A0A25" w:rsidRPr="00E54180" w:rsidTr="001B7036">
        <w:trPr>
          <w:trHeight w:val="635"/>
        </w:trPr>
        <w:tc>
          <w:tcPr>
            <w:tcW w:w="1260" w:type="dxa"/>
            <w:vMerge/>
          </w:tcPr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A0A25" w:rsidRPr="00955D44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5418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рас-ный</w:t>
            </w:r>
            <w:proofErr w:type="spellEnd"/>
            <w:proofErr w:type="gramEnd"/>
          </w:p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5A0A25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E54180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ёл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тый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A0A25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5418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и-</w:t>
            </w:r>
          </w:p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720" w:type="dxa"/>
          </w:tcPr>
          <w:p w:rsidR="005A0A25" w:rsidRDefault="005A0A25" w:rsidP="00A3232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A0A25" w:rsidRDefault="005A0A25" w:rsidP="00A3232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лё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A0A25" w:rsidRPr="00E54180" w:rsidRDefault="005A0A25" w:rsidP="00A3232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</w:t>
            </w:r>
            <w:proofErr w:type="spellEnd"/>
          </w:p>
        </w:tc>
        <w:tc>
          <w:tcPr>
            <w:tcW w:w="360" w:type="dxa"/>
          </w:tcPr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54180">
              <w:rPr>
                <w:sz w:val="28"/>
                <w:szCs w:val="28"/>
              </w:rPr>
              <w:t>круг</w:t>
            </w:r>
          </w:p>
        </w:tc>
        <w:tc>
          <w:tcPr>
            <w:tcW w:w="1170" w:type="dxa"/>
          </w:tcPr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54180">
              <w:rPr>
                <w:sz w:val="28"/>
                <w:szCs w:val="28"/>
              </w:rPr>
              <w:t>квадрат</w:t>
            </w:r>
          </w:p>
        </w:tc>
        <w:tc>
          <w:tcPr>
            <w:tcW w:w="709" w:type="dxa"/>
          </w:tcPr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54180">
              <w:rPr>
                <w:sz w:val="28"/>
                <w:szCs w:val="28"/>
              </w:rPr>
              <w:t>треугольник</w:t>
            </w: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54180">
              <w:rPr>
                <w:sz w:val="28"/>
                <w:szCs w:val="28"/>
              </w:rPr>
              <w:t>овал</w:t>
            </w:r>
          </w:p>
        </w:tc>
        <w:tc>
          <w:tcPr>
            <w:tcW w:w="720" w:type="dxa"/>
          </w:tcPr>
          <w:p w:rsidR="005A0A25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</w:t>
            </w:r>
          </w:p>
          <w:p w:rsidR="005A0A25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5418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ал</w:t>
            </w:r>
          </w:p>
        </w:tc>
        <w:tc>
          <w:tcPr>
            <w:tcW w:w="804" w:type="dxa"/>
          </w:tcPr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5418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з. -</w:t>
            </w:r>
          </w:p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54180">
              <w:rPr>
                <w:sz w:val="28"/>
                <w:szCs w:val="28"/>
              </w:rPr>
              <w:t>Дл-</w:t>
            </w:r>
          </w:p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54180">
              <w:rPr>
                <w:sz w:val="28"/>
                <w:szCs w:val="28"/>
              </w:rPr>
              <w:t>Кор.</w:t>
            </w:r>
          </w:p>
        </w:tc>
        <w:tc>
          <w:tcPr>
            <w:tcW w:w="709" w:type="dxa"/>
          </w:tcPr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</w:t>
            </w:r>
            <w:proofErr w:type="spellEnd"/>
          </w:p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5418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из</w:t>
            </w:r>
          </w:p>
        </w:tc>
      </w:tr>
    </w:tbl>
    <w:p w:rsidR="005A0A25" w:rsidRDefault="005A0A25" w:rsidP="009D3462">
      <w:pPr>
        <w:spacing w:after="0" w:line="240" w:lineRule="auto"/>
        <w:jc w:val="both"/>
        <w:rPr>
          <w:sz w:val="28"/>
          <w:szCs w:val="28"/>
        </w:rPr>
      </w:pPr>
    </w:p>
    <w:p w:rsidR="005A0A25" w:rsidRDefault="005A0A25" w:rsidP="009D34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начало учебного года многие дети не знали цвета, путали форму и величину предмета, то на конец учебного года были видны результаты моей работы с детьми: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дети успешно выделяют и учитывают цвет, форму, величину и другие признаки предметов;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группируют в соответствии с образцом предметы по форме, цвету, величине;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соотносят разнородные предметы по цвету, форме, величине;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узнают в разнообразных цветовых пятнах предметы или явления, имеющие характерный призна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 снег, трава, апельсин);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активно используют «</w:t>
      </w:r>
      <w:proofErr w:type="spellStart"/>
      <w:r>
        <w:rPr>
          <w:sz w:val="28"/>
          <w:szCs w:val="28"/>
        </w:rPr>
        <w:t>опредмеченные</w:t>
      </w:r>
      <w:proofErr w:type="spellEnd"/>
      <w:r>
        <w:rPr>
          <w:sz w:val="28"/>
          <w:szCs w:val="28"/>
        </w:rPr>
        <w:t>» слова – названия для обозначения формы (крыша, мяч);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активно пользуются общепринятыми словами – названиями цвета.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моей работы сложилась система перспективного планирования дидактических игр и упражнений на весь учебный год, в </w:t>
      </w:r>
      <w:proofErr w:type="gramStart"/>
      <w:r>
        <w:rPr>
          <w:sz w:val="28"/>
          <w:szCs w:val="28"/>
        </w:rPr>
        <w:t>основу</w:t>
      </w:r>
      <w:proofErr w:type="gramEnd"/>
      <w:r>
        <w:rPr>
          <w:sz w:val="28"/>
          <w:szCs w:val="28"/>
        </w:rPr>
        <w:t xml:space="preserve"> которой положен календарный принцип, а так же такие принципы, как систематичность, доступность, наглядность, сознательность и активность детей, индивидуальный и дифференцированный подход к развитию каждого ребёнка. Каждая игра оформлена в папку, в уголке   наклеена картинка, с помощью которой ребёнок сможет взять ту или иную игру по желанию, а  на обратной стороне  написана цель игры в помощь воспитателю. Например, сентябрь     -</w:t>
      </w:r>
    </w:p>
    <w:p w:rsidR="001B7036" w:rsidRDefault="001B7036" w:rsidP="001E05D2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95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2"/>
        <w:gridCol w:w="1599"/>
        <w:gridCol w:w="25"/>
        <w:gridCol w:w="2346"/>
        <w:gridCol w:w="2707"/>
        <w:gridCol w:w="40"/>
        <w:gridCol w:w="2487"/>
      </w:tblGrid>
      <w:tr w:rsidR="005A0A25" w:rsidRPr="00E54180" w:rsidTr="005372F8">
        <w:trPr>
          <w:trHeight w:val="29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5A0A25" w:rsidRDefault="005A0A25" w:rsidP="00A3232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0A25" w:rsidRDefault="005A0A25" w:rsidP="00A3232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0A25" w:rsidRDefault="005A0A25" w:rsidP="00A3232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0A25" w:rsidRDefault="005A0A25" w:rsidP="00A3232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0A25" w:rsidRDefault="005A0A25" w:rsidP="00A3232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0A25" w:rsidRDefault="005A0A25" w:rsidP="00A3232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0A25" w:rsidRPr="00E54180" w:rsidRDefault="005A0A25" w:rsidP="00A3232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:rsidR="005A0A25" w:rsidRPr="00E54180" w:rsidRDefault="005A0A25" w:rsidP="00A32322">
            <w:pPr>
              <w:ind w:firstLine="709"/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</w:tcBorders>
          </w:tcPr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75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0A25" w:rsidRPr="007F4FB8" w:rsidRDefault="005A0A25" w:rsidP="007F4FB8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E54180">
              <w:rPr>
                <w:color w:val="FF0000"/>
                <w:sz w:val="28"/>
                <w:szCs w:val="28"/>
              </w:rPr>
              <w:t xml:space="preserve">              </w:t>
            </w:r>
            <w:r w:rsidRPr="00E54180">
              <w:rPr>
                <w:sz w:val="24"/>
                <w:szCs w:val="24"/>
              </w:rPr>
              <w:t>СЕНСОРНЫЕ ЭТАЛОНЫ</w:t>
            </w:r>
          </w:p>
        </w:tc>
      </w:tr>
      <w:tr w:rsidR="005A0A25" w:rsidRPr="00E54180" w:rsidTr="005372F8">
        <w:trPr>
          <w:trHeight w:val="90"/>
        </w:trPr>
        <w:tc>
          <w:tcPr>
            <w:tcW w:w="362" w:type="dxa"/>
            <w:vMerge/>
            <w:tcBorders>
              <w:left w:val="single" w:sz="4" w:space="0" w:color="auto"/>
            </w:tcBorders>
          </w:tcPr>
          <w:p w:rsidR="005A0A25" w:rsidRPr="00E54180" w:rsidRDefault="005A0A25" w:rsidP="00A32322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4" w:space="0" w:color="auto"/>
            </w:tcBorders>
          </w:tcPr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right w:val="single" w:sz="4" w:space="0" w:color="auto"/>
            </w:tcBorders>
          </w:tcPr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E54180">
              <w:rPr>
                <w:color w:val="FF0000"/>
                <w:sz w:val="28"/>
                <w:szCs w:val="28"/>
              </w:rPr>
              <w:t xml:space="preserve">     </w:t>
            </w:r>
            <w:r w:rsidRPr="00E54180">
              <w:rPr>
                <w:sz w:val="28"/>
                <w:szCs w:val="28"/>
              </w:rPr>
              <w:t>ЦВЕТ</w:t>
            </w:r>
            <w:r w:rsidRPr="00E54180">
              <w:rPr>
                <w:color w:val="FF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E54180">
              <w:rPr>
                <w:color w:val="FF0000"/>
                <w:sz w:val="28"/>
                <w:szCs w:val="28"/>
              </w:rPr>
              <w:t xml:space="preserve">    </w:t>
            </w:r>
            <w:r w:rsidRPr="00E54180">
              <w:rPr>
                <w:sz w:val="28"/>
                <w:szCs w:val="28"/>
              </w:rPr>
              <w:t xml:space="preserve"> ФОРМА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  <w:rPr>
                <w:i/>
                <w:color w:val="FF0000"/>
                <w:sz w:val="28"/>
                <w:szCs w:val="28"/>
              </w:rPr>
            </w:pPr>
            <w:r w:rsidRPr="00E54180">
              <w:rPr>
                <w:sz w:val="28"/>
                <w:szCs w:val="28"/>
              </w:rPr>
              <w:t>ВЕЛИЧИНА</w:t>
            </w:r>
          </w:p>
        </w:tc>
      </w:tr>
      <w:tr w:rsidR="005A0A25" w:rsidRPr="00E54180" w:rsidTr="005372F8">
        <w:trPr>
          <w:trHeight w:val="114"/>
        </w:trPr>
        <w:tc>
          <w:tcPr>
            <w:tcW w:w="362" w:type="dxa"/>
            <w:vMerge/>
            <w:tcBorders>
              <w:left w:val="single" w:sz="4" w:space="0" w:color="auto"/>
            </w:tcBorders>
          </w:tcPr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5A0A25" w:rsidRPr="00E54180" w:rsidRDefault="005A0A25" w:rsidP="007F4F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180">
              <w:rPr>
                <w:sz w:val="28"/>
                <w:szCs w:val="28"/>
              </w:rPr>
              <w:t xml:space="preserve"> </w:t>
            </w:r>
            <w:r w:rsidRPr="00E54180">
              <w:rPr>
                <w:sz w:val="24"/>
                <w:szCs w:val="24"/>
              </w:rPr>
              <w:t>1 неделя</w:t>
            </w:r>
          </w:p>
        </w:tc>
        <w:tc>
          <w:tcPr>
            <w:tcW w:w="2371" w:type="dxa"/>
            <w:gridSpan w:val="2"/>
          </w:tcPr>
          <w:p w:rsidR="005A0A25" w:rsidRDefault="005A0A25" w:rsidP="007F4F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180">
              <w:rPr>
                <w:sz w:val="24"/>
                <w:szCs w:val="24"/>
              </w:rPr>
              <w:t xml:space="preserve">     «Цветная</w:t>
            </w:r>
          </w:p>
          <w:p w:rsidR="005A0A25" w:rsidRPr="00E54180" w:rsidRDefault="005A0A25" w:rsidP="007F4F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E54180">
              <w:rPr>
                <w:sz w:val="24"/>
                <w:szCs w:val="24"/>
              </w:rPr>
              <w:t>варежка»</w:t>
            </w:r>
          </w:p>
        </w:tc>
        <w:tc>
          <w:tcPr>
            <w:tcW w:w="2747" w:type="dxa"/>
            <w:gridSpan w:val="2"/>
          </w:tcPr>
          <w:p w:rsidR="005A0A25" w:rsidRPr="00E54180" w:rsidRDefault="005A0A25" w:rsidP="007F4F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180">
              <w:rPr>
                <w:sz w:val="24"/>
                <w:szCs w:val="24"/>
              </w:rPr>
              <w:t>«Покажи  такую же</w:t>
            </w:r>
          </w:p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E54180">
              <w:rPr>
                <w:sz w:val="24"/>
                <w:szCs w:val="24"/>
              </w:rPr>
              <w:t xml:space="preserve">  фигуру»</w:t>
            </w:r>
          </w:p>
        </w:tc>
        <w:tc>
          <w:tcPr>
            <w:tcW w:w="2487" w:type="dxa"/>
          </w:tcPr>
          <w:p w:rsidR="005A0A25" w:rsidRPr="007F4FB8" w:rsidRDefault="005A0A25" w:rsidP="007F4F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180">
              <w:t>«</w:t>
            </w:r>
            <w:r w:rsidRPr="007F4FB8">
              <w:rPr>
                <w:sz w:val="24"/>
                <w:szCs w:val="24"/>
              </w:rPr>
              <w:t>Большой-</w:t>
            </w:r>
          </w:p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</w:pPr>
            <w:r w:rsidRPr="007F4FB8">
              <w:rPr>
                <w:sz w:val="24"/>
                <w:szCs w:val="24"/>
              </w:rPr>
              <w:t xml:space="preserve">     маленький</w:t>
            </w:r>
            <w:r w:rsidRPr="00E54180">
              <w:t>»</w:t>
            </w:r>
          </w:p>
        </w:tc>
      </w:tr>
      <w:tr w:rsidR="005A0A25" w:rsidRPr="00E54180" w:rsidTr="005372F8">
        <w:trPr>
          <w:trHeight w:val="18"/>
        </w:trPr>
        <w:tc>
          <w:tcPr>
            <w:tcW w:w="362" w:type="dxa"/>
            <w:vMerge/>
            <w:tcBorders>
              <w:left w:val="single" w:sz="4" w:space="0" w:color="auto"/>
            </w:tcBorders>
          </w:tcPr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5A0A25" w:rsidRPr="00E54180" w:rsidRDefault="005A0A25" w:rsidP="007F4FB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54180">
              <w:rPr>
                <w:sz w:val="24"/>
                <w:szCs w:val="24"/>
              </w:rPr>
              <w:t>2 неделя</w:t>
            </w:r>
            <w:r w:rsidRPr="00E5418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71" w:type="dxa"/>
            <w:gridSpan w:val="2"/>
          </w:tcPr>
          <w:p w:rsidR="005A0A25" w:rsidRPr="00E54180" w:rsidRDefault="005A0A25" w:rsidP="007F4F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180">
              <w:rPr>
                <w:sz w:val="24"/>
                <w:szCs w:val="24"/>
              </w:rPr>
              <w:t xml:space="preserve">   «Найди  такой же»</w:t>
            </w:r>
          </w:p>
        </w:tc>
        <w:tc>
          <w:tcPr>
            <w:tcW w:w="2747" w:type="dxa"/>
            <w:gridSpan w:val="2"/>
          </w:tcPr>
          <w:p w:rsidR="005A0A25" w:rsidRDefault="005A0A25" w:rsidP="007F4F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180">
              <w:rPr>
                <w:color w:val="FF0000"/>
                <w:sz w:val="28"/>
                <w:szCs w:val="28"/>
              </w:rPr>
              <w:t xml:space="preserve"> </w:t>
            </w:r>
            <w:r w:rsidRPr="00E54180">
              <w:rPr>
                <w:sz w:val="24"/>
                <w:szCs w:val="24"/>
              </w:rPr>
              <w:t xml:space="preserve">«Найди </w:t>
            </w:r>
            <w:r>
              <w:rPr>
                <w:sz w:val="24"/>
                <w:szCs w:val="24"/>
              </w:rPr>
              <w:t>–</w:t>
            </w:r>
            <w:r w:rsidRPr="00E54180">
              <w:rPr>
                <w:sz w:val="24"/>
                <w:szCs w:val="24"/>
              </w:rPr>
              <w:t xml:space="preserve"> что</w:t>
            </w:r>
          </w:p>
          <w:p w:rsidR="005A0A25" w:rsidRPr="00E54180" w:rsidRDefault="005A0A25" w:rsidP="007F4F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18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</w:t>
            </w:r>
            <w:r w:rsidRPr="00E54180">
              <w:rPr>
                <w:sz w:val="24"/>
                <w:szCs w:val="24"/>
              </w:rPr>
              <w:t xml:space="preserve"> круглое»</w:t>
            </w:r>
          </w:p>
        </w:tc>
        <w:tc>
          <w:tcPr>
            <w:tcW w:w="2487" w:type="dxa"/>
          </w:tcPr>
          <w:p w:rsidR="005A0A25" w:rsidRPr="007F4FB8" w:rsidRDefault="005A0A25" w:rsidP="007F4F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4FB8">
              <w:rPr>
                <w:sz w:val="24"/>
                <w:szCs w:val="24"/>
              </w:rPr>
              <w:t>«Покажи на</w:t>
            </w:r>
          </w:p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</w:pPr>
            <w:r w:rsidRPr="00E54180">
              <w:t xml:space="preserve">      </w:t>
            </w:r>
            <w:r w:rsidRPr="00E54180">
              <w:rPr>
                <w:sz w:val="24"/>
                <w:szCs w:val="24"/>
              </w:rPr>
              <w:t>картинке</w:t>
            </w:r>
            <w:r w:rsidRPr="00E54180">
              <w:t>»</w:t>
            </w:r>
          </w:p>
        </w:tc>
      </w:tr>
      <w:tr w:rsidR="005A0A25" w:rsidRPr="00E54180" w:rsidTr="005372F8">
        <w:trPr>
          <w:trHeight w:val="18"/>
        </w:trPr>
        <w:tc>
          <w:tcPr>
            <w:tcW w:w="362" w:type="dxa"/>
            <w:vMerge/>
            <w:tcBorders>
              <w:left w:val="single" w:sz="4" w:space="0" w:color="auto"/>
            </w:tcBorders>
          </w:tcPr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5A0A25" w:rsidRPr="00E54180" w:rsidRDefault="005A0A25" w:rsidP="007F4FB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54180">
              <w:rPr>
                <w:sz w:val="24"/>
                <w:szCs w:val="24"/>
              </w:rPr>
              <w:t xml:space="preserve"> 3 неделя</w:t>
            </w:r>
            <w:r w:rsidRPr="00E54180">
              <w:rPr>
                <w:sz w:val="28"/>
                <w:szCs w:val="28"/>
              </w:rPr>
              <w:t xml:space="preserve">   </w:t>
            </w:r>
          </w:p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5A0A25" w:rsidRPr="00E54180" w:rsidRDefault="005A0A25" w:rsidP="007F4F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180">
              <w:rPr>
                <w:sz w:val="24"/>
                <w:szCs w:val="24"/>
              </w:rPr>
              <w:t xml:space="preserve"> «Найди и принеси»</w:t>
            </w:r>
          </w:p>
        </w:tc>
        <w:tc>
          <w:tcPr>
            <w:tcW w:w="2747" w:type="dxa"/>
            <w:gridSpan w:val="2"/>
          </w:tcPr>
          <w:p w:rsidR="005A0A25" w:rsidRPr="00E54180" w:rsidRDefault="005A0A25" w:rsidP="007F4F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180">
              <w:rPr>
                <w:sz w:val="24"/>
                <w:szCs w:val="24"/>
              </w:rPr>
              <w:t>«Геометрическое</w:t>
            </w:r>
          </w:p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E54180">
              <w:rPr>
                <w:sz w:val="24"/>
                <w:szCs w:val="24"/>
              </w:rPr>
              <w:t xml:space="preserve">            панно»</w:t>
            </w:r>
          </w:p>
        </w:tc>
        <w:tc>
          <w:tcPr>
            <w:tcW w:w="2487" w:type="dxa"/>
          </w:tcPr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E54180">
              <w:rPr>
                <w:sz w:val="24"/>
                <w:szCs w:val="24"/>
              </w:rPr>
              <w:t xml:space="preserve">«Найди </w:t>
            </w:r>
          </w:p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E54180">
              <w:rPr>
                <w:sz w:val="24"/>
                <w:szCs w:val="24"/>
              </w:rPr>
              <w:t xml:space="preserve">     такой же»</w:t>
            </w:r>
          </w:p>
        </w:tc>
      </w:tr>
      <w:tr w:rsidR="005A0A25" w:rsidRPr="00E54180" w:rsidTr="005372F8">
        <w:trPr>
          <w:trHeight w:val="604"/>
        </w:trPr>
        <w:tc>
          <w:tcPr>
            <w:tcW w:w="362" w:type="dxa"/>
            <w:vMerge/>
            <w:tcBorders>
              <w:left w:val="single" w:sz="4" w:space="0" w:color="auto"/>
            </w:tcBorders>
          </w:tcPr>
          <w:p w:rsidR="005A0A25" w:rsidRPr="00E54180" w:rsidRDefault="005A0A25" w:rsidP="00A32322">
            <w:pPr>
              <w:spacing w:after="0" w:line="240" w:lineRule="auto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5A0A25" w:rsidRPr="00E54180" w:rsidRDefault="005A0A25" w:rsidP="007F4F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54180">
              <w:rPr>
                <w:sz w:val="24"/>
                <w:szCs w:val="24"/>
              </w:rPr>
              <w:t>4 неделя</w:t>
            </w:r>
          </w:p>
        </w:tc>
        <w:tc>
          <w:tcPr>
            <w:tcW w:w="2371" w:type="dxa"/>
            <w:gridSpan w:val="2"/>
          </w:tcPr>
          <w:p w:rsidR="005A0A25" w:rsidRPr="00E54180" w:rsidRDefault="005A0A25" w:rsidP="007F4F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180">
              <w:rPr>
                <w:sz w:val="24"/>
                <w:szCs w:val="24"/>
              </w:rPr>
              <w:t xml:space="preserve">    «Закрой     окно»</w:t>
            </w:r>
          </w:p>
        </w:tc>
        <w:tc>
          <w:tcPr>
            <w:tcW w:w="2747" w:type="dxa"/>
            <w:gridSpan w:val="2"/>
          </w:tcPr>
          <w:p w:rsidR="005A0A25" w:rsidRPr="00E54180" w:rsidRDefault="005A0A25" w:rsidP="007F4F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180">
              <w:rPr>
                <w:sz w:val="24"/>
                <w:szCs w:val="24"/>
              </w:rPr>
              <w:t xml:space="preserve">  «Чего  не  стало?»</w:t>
            </w:r>
          </w:p>
        </w:tc>
        <w:tc>
          <w:tcPr>
            <w:tcW w:w="2487" w:type="dxa"/>
          </w:tcPr>
          <w:p w:rsidR="005A0A25" w:rsidRPr="007F4FB8" w:rsidRDefault="005A0A25" w:rsidP="005372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F4FB8">
              <w:rPr>
                <w:sz w:val="24"/>
                <w:szCs w:val="24"/>
              </w:rPr>
              <w:t>« Чья конура?»</w:t>
            </w:r>
          </w:p>
        </w:tc>
      </w:tr>
    </w:tbl>
    <w:p w:rsidR="001B7036" w:rsidRDefault="001B7036" w:rsidP="001E05D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анкетирования родителей я выяснила, что знают родители о сенсорной культуре, о её роли в развитии детей. В результате  я подготовила </w:t>
      </w:r>
      <w:r>
        <w:rPr>
          <w:sz w:val="28"/>
          <w:szCs w:val="28"/>
        </w:rPr>
        <w:lastRenderedPageBreak/>
        <w:t>консультации: «Развитие ребёнка 4 –го года жизни»,  «Рекомендации по формированию элементарных математических представлений», памятки: «Как организовать предметн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развивающую среду в домашней обстановке?», «Что такое </w:t>
      </w:r>
      <w:proofErr w:type="spellStart"/>
      <w:r>
        <w:rPr>
          <w:sz w:val="28"/>
          <w:szCs w:val="28"/>
        </w:rPr>
        <w:t>сенсорика</w:t>
      </w:r>
      <w:proofErr w:type="spellEnd"/>
      <w:r>
        <w:rPr>
          <w:sz w:val="28"/>
          <w:szCs w:val="28"/>
        </w:rPr>
        <w:t xml:space="preserve"> и почему необходимо её развивать?», «Сенсорная культура и умственное развитие ребёнка», организовала  выставку игр для родителей.</w:t>
      </w:r>
    </w:p>
    <w:p w:rsidR="005A0A25" w:rsidRDefault="005A0A25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игра – универсальный способ воспитания  маленького ребёнка. Игры, развивающие сенсорное восприятие, очень нужны детям, так как они приносят в их жизнь интерес, радость, уверенность в себе и в своих возможностях.</w:t>
      </w:r>
    </w:p>
    <w:p w:rsidR="00DB20CC" w:rsidRDefault="00DB20CC" w:rsidP="001E05D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B20CC" w:rsidRDefault="00DB20CC" w:rsidP="001E05D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B20CC" w:rsidRDefault="00DB20CC" w:rsidP="001E05D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B20CC" w:rsidRDefault="00DB20CC" w:rsidP="00DB20C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Радуга: программа воспитания, образования и развития детей от 2 до 7 лет в условиях детского сада  / Т. И. </w:t>
      </w:r>
      <w:proofErr w:type="spellStart"/>
      <w:r>
        <w:rPr>
          <w:sz w:val="28"/>
          <w:szCs w:val="28"/>
        </w:rPr>
        <w:t>Гризик</w:t>
      </w:r>
      <w:proofErr w:type="spellEnd"/>
      <w:r>
        <w:rPr>
          <w:sz w:val="28"/>
          <w:szCs w:val="28"/>
        </w:rPr>
        <w:t xml:space="preserve">, Т. Н.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Е. В., Е. В. Соловьева, С. Г. Якобсон науч. Рук. Е. В. Соловьева.- М.: Просвещение, 2010.-111 с.</w:t>
      </w:r>
    </w:p>
    <w:p w:rsidR="00A96530" w:rsidRDefault="00A96530" w:rsidP="00DB20C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работы в детском саду с детьми 3-4 лет: метод. Рекомендации для воспитателей/ Т. И. </w:t>
      </w:r>
      <w:proofErr w:type="spellStart"/>
      <w:r>
        <w:rPr>
          <w:sz w:val="28"/>
          <w:szCs w:val="28"/>
        </w:rPr>
        <w:t>Гризик</w:t>
      </w:r>
      <w:proofErr w:type="spellEnd"/>
      <w:r>
        <w:rPr>
          <w:sz w:val="28"/>
          <w:szCs w:val="28"/>
        </w:rPr>
        <w:t xml:space="preserve">, Г. В. Глушкова, Т. Н. </w:t>
      </w: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и др.: науч. </w:t>
      </w:r>
      <w:proofErr w:type="spellStart"/>
      <w:r>
        <w:rPr>
          <w:sz w:val="28"/>
          <w:szCs w:val="28"/>
        </w:rPr>
        <w:t>Ркк</w:t>
      </w:r>
      <w:proofErr w:type="spellEnd"/>
      <w:r>
        <w:rPr>
          <w:sz w:val="28"/>
          <w:szCs w:val="28"/>
        </w:rPr>
        <w:t>. Е. В. Соловьева. – М. Просвещение, 2011. 192 с. – (Радуга).</w:t>
      </w:r>
    </w:p>
    <w:p w:rsidR="00A96530" w:rsidRDefault="00342984" w:rsidP="00DB20C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Познавательное развитие детей 2-7 лет: метод. Пособие для воспитателей /Т. И. </w:t>
      </w:r>
      <w:proofErr w:type="spellStart"/>
      <w:r>
        <w:rPr>
          <w:sz w:val="28"/>
          <w:szCs w:val="28"/>
        </w:rPr>
        <w:t>Гризик</w:t>
      </w:r>
      <w:proofErr w:type="spellEnd"/>
      <w:r>
        <w:rPr>
          <w:sz w:val="28"/>
          <w:szCs w:val="28"/>
        </w:rPr>
        <w:t>. -  М.: Просвещение, 2010.-256 с.: - (Радуга).</w:t>
      </w:r>
    </w:p>
    <w:p w:rsidR="00DB20CC" w:rsidRDefault="00DB20CC" w:rsidP="00DB20C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сенсорной культуры ребенка</w:t>
      </w:r>
      <w:r w:rsidR="00A96530">
        <w:rPr>
          <w:sz w:val="28"/>
          <w:szCs w:val="28"/>
        </w:rPr>
        <w:t xml:space="preserve"> от рождения до 6 лет</w:t>
      </w:r>
      <w:r>
        <w:rPr>
          <w:sz w:val="28"/>
          <w:szCs w:val="28"/>
        </w:rPr>
        <w:t>:</w:t>
      </w:r>
      <w:r w:rsidR="00A96530">
        <w:rPr>
          <w:sz w:val="28"/>
          <w:szCs w:val="28"/>
        </w:rPr>
        <w:t xml:space="preserve"> Кн. Для воспитателя дет</w:t>
      </w:r>
      <w:proofErr w:type="gramStart"/>
      <w:r w:rsidR="00A96530">
        <w:rPr>
          <w:sz w:val="28"/>
          <w:szCs w:val="28"/>
        </w:rPr>
        <w:t>.</w:t>
      </w:r>
      <w:proofErr w:type="gramEnd"/>
      <w:r w:rsidR="00A96530">
        <w:rPr>
          <w:sz w:val="28"/>
          <w:szCs w:val="28"/>
        </w:rPr>
        <w:t xml:space="preserve"> </w:t>
      </w:r>
      <w:proofErr w:type="gramStart"/>
      <w:r w:rsidR="00A96530">
        <w:rPr>
          <w:sz w:val="28"/>
          <w:szCs w:val="28"/>
        </w:rPr>
        <w:t>с</w:t>
      </w:r>
      <w:proofErr w:type="gramEnd"/>
      <w:r w:rsidR="00A96530">
        <w:rPr>
          <w:sz w:val="28"/>
          <w:szCs w:val="28"/>
        </w:rPr>
        <w:t>ада/</w:t>
      </w:r>
      <w:r w:rsidR="00A96530" w:rsidRPr="00A96530">
        <w:rPr>
          <w:sz w:val="28"/>
          <w:szCs w:val="28"/>
        </w:rPr>
        <w:t xml:space="preserve"> </w:t>
      </w:r>
      <w:r w:rsidR="00A96530">
        <w:rPr>
          <w:sz w:val="28"/>
          <w:szCs w:val="28"/>
        </w:rPr>
        <w:t xml:space="preserve">Л. А. </w:t>
      </w:r>
      <w:proofErr w:type="spellStart"/>
      <w:r w:rsidR="00A96530">
        <w:rPr>
          <w:sz w:val="28"/>
          <w:szCs w:val="28"/>
        </w:rPr>
        <w:t>Венгер</w:t>
      </w:r>
      <w:proofErr w:type="spellEnd"/>
      <w:r w:rsidR="00A96530">
        <w:rPr>
          <w:sz w:val="28"/>
          <w:szCs w:val="28"/>
        </w:rPr>
        <w:t xml:space="preserve">, Э. Г. Пилюгина, Н. Б. </w:t>
      </w:r>
      <w:proofErr w:type="spellStart"/>
      <w:r w:rsidR="00A96530">
        <w:rPr>
          <w:sz w:val="28"/>
          <w:szCs w:val="28"/>
        </w:rPr>
        <w:t>Венгер</w:t>
      </w:r>
      <w:proofErr w:type="spellEnd"/>
    </w:p>
    <w:p w:rsidR="00A96530" w:rsidRDefault="00A96530" w:rsidP="00DB20CC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ред. Л. А. </w:t>
      </w:r>
      <w:proofErr w:type="spellStart"/>
      <w:r>
        <w:rPr>
          <w:sz w:val="28"/>
          <w:szCs w:val="28"/>
        </w:rPr>
        <w:t>Венгера</w:t>
      </w:r>
      <w:proofErr w:type="spellEnd"/>
      <w:r>
        <w:rPr>
          <w:sz w:val="28"/>
          <w:szCs w:val="28"/>
        </w:rPr>
        <w:t>. – М.: Просвещение, 1988. - 144 с.</w:t>
      </w:r>
    </w:p>
    <w:p w:rsidR="005A0A25" w:rsidRPr="00C45950" w:rsidRDefault="005A0A25">
      <w:pPr>
        <w:jc w:val="both"/>
        <w:rPr>
          <w:sz w:val="28"/>
          <w:szCs w:val="28"/>
        </w:rPr>
      </w:pPr>
    </w:p>
    <w:sectPr w:rsidR="005A0A25" w:rsidRPr="00C45950" w:rsidSect="001B7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5E" w:rsidRDefault="00EE4D5E" w:rsidP="00392DD7">
      <w:pPr>
        <w:spacing w:after="0" w:line="240" w:lineRule="auto"/>
      </w:pPr>
      <w:r>
        <w:separator/>
      </w:r>
    </w:p>
  </w:endnote>
  <w:endnote w:type="continuationSeparator" w:id="0">
    <w:p w:rsidR="00EE4D5E" w:rsidRDefault="00EE4D5E" w:rsidP="0039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5E" w:rsidRDefault="00EE4D5E" w:rsidP="00392DD7">
      <w:pPr>
        <w:spacing w:after="0" w:line="240" w:lineRule="auto"/>
      </w:pPr>
      <w:r>
        <w:separator/>
      </w:r>
    </w:p>
  </w:footnote>
  <w:footnote w:type="continuationSeparator" w:id="0">
    <w:p w:rsidR="00EE4D5E" w:rsidRDefault="00EE4D5E" w:rsidP="00392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2CEC"/>
    <w:multiLevelType w:val="hybridMultilevel"/>
    <w:tmpl w:val="1FFC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D27A3C"/>
    <w:multiLevelType w:val="hybridMultilevel"/>
    <w:tmpl w:val="0DDCF2E6"/>
    <w:lvl w:ilvl="0" w:tplc="21365A2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F6E3C"/>
    <w:multiLevelType w:val="hybridMultilevel"/>
    <w:tmpl w:val="781EBBD8"/>
    <w:lvl w:ilvl="0" w:tplc="1212A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8B29E3"/>
    <w:multiLevelType w:val="hybridMultilevel"/>
    <w:tmpl w:val="85A81B6C"/>
    <w:lvl w:ilvl="0" w:tplc="33606AA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8E0"/>
    <w:rsid w:val="00080136"/>
    <w:rsid w:val="000B04EB"/>
    <w:rsid w:val="000F68FA"/>
    <w:rsid w:val="001461C7"/>
    <w:rsid w:val="00152610"/>
    <w:rsid w:val="00156BA2"/>
    <w:rsid w:val="0019311E"/>
    <w:rsid w:val="001B7036"/>
    <w:rsid w:val="001E05D2"/>
    <w:rsid w:val="00200D00"/>
    <w:rsid w:val="00203C8D"/>
    <w:rsid w:val="002974CD"/>
    <w:rsid w:val="002C26BB"/>
    <w:rsid w:val="002D19D5"/>
    <w:rsid w:val="0031301C"/>
    <w:rsid w:val="00336B4C"/>
    <w:rsid w:val="00342984"/>
    <w:rsid w:val="003760B5"/>
    <w:rsid w:val="00392DD7"/>
    <w:rsid w:val="003E6A30"/>
    <w:rsid w:val="003F37E4"/>
    <w:rsid w:val="00453710"/>
    <w:rsid w:val="004A38E0"/>
    <w:rsid w:val="004A6599"/>
    <w:rsid w:val="004E57ED"/>
    <w:rsid w:val="00516779"/>
    <w:rsid w:val="005210FE"/>
    <w:rsid w:val="005372F8"/>
    <w:rsid w:val="005A0A25"/>
    <w:rsid w:val="005D6490"/>
    <w:rsid w:val="00742AA4"/>
    <w:rsid w:val="007D00DA"/>
    <w:rsid w:val="007F255F"/>
    <w:rsid w:val="007F4FB8"/>
    <w:rsid w:val="00834663"/>
    <w:rsid w:val="00842CB2"/>
    <w:rsid w:val="0086588F"/>
    <w:rsid w:val="008C2660"/>
    <w:rsid w:val="00906B8D"/>
    <w:rsid w:val="0094425C"/>
    <w:rsid w:val="00955D44"/>
    <w:rsid w:val="00965A11"/>
    <w:rsid w:val="009770FE"/>
    <w:rsid w:val="00982FB5"/>
    <w:rsid w:val="009D3462"/>
    <w:rsid w:val="009F0318"/>
    <w:rsid w:val="00A32322"/>
    <w:rsid w:val="00A85449"/>
    <w:rsid w:val="00A96530"/>
    <w:rsid w:val="00A96842"/>
    <w:rsid w:val="00A97AA6"/>
    <w:rsid w:val="00B00FD2"/>
    <w:rsid w:val="00B50F4C"/>
    <w:rsid w:val="00B779DF"/>
    <w:rsid w:val="00C1523B"/>
    <w:rsid w:val="00C20A46"/>
    <w:rsid w:val="00C45950"/>
    <w:rsid w:val="00C820E7"/>
    <w:rsid w:val="00C84CD8"/>
    <w:rsid w:val="00CB4418"/>
    <w:rsid w:val="00CB7905"/>
    <w:rsid w:val="00D44C4E"/>
    <w:rsid w:val="00D52FF2"/>
    <w:rsid w:val="00D66CF6"/>
    <w:rsid w:val="00D81E9F"/>
    <w:rsid w:val="00DB20CC"/>
    <w:rsid w:val="00DE0436"/>
    <w:rsid w:val="00E54180"/>
    <w:rsid w:val="00EB0958"/>
    <w:rsid w:val="00ED08B3"/>
    <w:rsid w:val="00EE4D5E"/>
    <w:rsid w:val="00F156E8"/>
    <w:rsid w:val="00F27B6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4A3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4A38E0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2C26BB"/>
    <w:pPr>
      <w:ind w:left="720"/>
      <w:contextualSpacing/>
    </w:pPr>
  </w:style>
  <w:style w:type="table" w:styleId="a4">
    <w:name w:val="Table Grid"/>
    <w:basedOn w:val="a1"/>
    <w:uiPriority w:val="99"/>
    <w:rsid w:val="00392D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39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392DD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39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392DD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9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97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9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4294934572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2012-11-13T09:08:00Z</cp:lastPrinted>
  <dcterms:created xsi:type="dcterms:W3CDTF">2005-03-25T01:09:00Z</dcterms:created>
  <dcterms:modified xsi:type="dcterms:W3CDTF">2014-04-08T05:50:00Z</dcterms:modified>
</cp:coreProperties>
</file>