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EB0" w:rsidRPr="009C4638" w:rsidRDefault="00097EB0" w:rsidP="009C4638">
      <w:pPr>
        <w:jc w:val="center"/>
        <w:rPr>
          <w:rFonts w:ascii="Times New Roman" w:hAnsi="Times New Roman" w:cs="Times New Roman"/>
          <w:b/>
          <w:sz w:val="32"/>
          <w:szCs w:val="32"/>
          <w:u w:val="single"/>
        </w:rPr>
      </w:pPr>
      <w:r w:rsidRPr="009C4638">
        <w:rPr>
          <w:rFonts w:ascii="Times New Roman" w:hAnsi="Times New Roman" w:cs="Times New Roman"/>
          <w:b/>
          <w:sz w:val="32"/>
          <w:szCs w:val="32"/>
        </w:rPr>
        <w:t>Влияние загадок на речевое развитие детей дошкольного возраста.</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 xml:space="preserve">Загадка – одна из малых форм устного народного творчества, в которой в предельно сжатой, образной форме даются наиболее яркие, характерные признаки предметов или явлений. Загадки </w:t>
      </w:r>
      <w:r w:rsidR="00FB07AB">
        <w:rPr>
          <w:rFonts w:ascii="Times New Roman" w:hAnsi="Times New Roman" w:cs="Times New Roman"/>
          <w:sz w:val="28"/>
          <w:szCs w:val="28"/>
        </w:rPr>
        <w:t>не спутаешь</w:t>
      </w:r>
      <w:r w:rsidRPr="009C4638">
        <w:rPr>
          <w:rFonts w:ascii="Times New Roman" w:hAnsi="Times New Roman" w:cs="Times New Roman"/>
          <w:sz w:val="28"/>
          <w:szCs w:val="28"/>
        </w:rPr>
        <w:t xml:space="preserve"> ни со скороговоркой, ни со считалочкой.</w:t>
      </w:r>
    </w:p>
    <w:p w:rsidR="00097EB0" w:rsidRPr="009C4638" w:rsidRDefault="00097EB0" w:rsidP="00097EB0">
      <w:pPr>
        <w:rPr>
          <w:rFonts w:ascii="Times New Roman" w:hAnsi="Times New Roman" w:cs="Times New Roman"/>
          <w:sz w:val="28"/>
          <w:szCs w:val="28"/>
        </w:rPr>
      </w:pPr>
      <w:r w:rsidRPr="00FB07AB">
        <w:rPr>
          <w:rFonts w:ascii="Times New Roman" w:hAnsi="Times New Roman" w:cs="Times New Roman"/>
          <w:b/>
          <w:sz w:val="28"/>
          <w:szCs w:val="28"/>
        </w:rPr>
        <w:t xml:space="preserve"> О влиянии загадок на развитие речи детей-дошкольников.</w:t>
      </w:r>
    </w:p>
    <w:p w:rsidR="00097EB0" w:rsidRPr="00FB07AB" w:rsidRDefault="00097EB0" w:rsidP="00097EB0">
      <w:pPr>
        <w:rPr>
          <w:rFonts w:ascii="Times New Roman" w:hAnsi="Times New Roman" w:cs="Times New Roman"/>
          <w:b/>
          <w:sz w:val="28"/>
          <w:szCs w:val="28"/>
        </w:rPr>
      </w:pPr>
      <w:r w:rsidRPr="009C4638">
        <w:rPr>
          <w:rFonts w:ascii="Times New Roman" w:hAnsi="Times New Roman" w:cs="Times New Roman"/>
          <w:sz w:val="28"/>
          <w:szCs w:val="28"/>
        </w:rPr>
        <w:t xml:space="preserve">Отгадывание и придумывание загадок оказывает влияние на разностороннее развитие речи детей. </w:t>
      </w:r>
      <w:r w:rsidR="00FB07AB">
        <w:rPr>
          <w:rFonts w:ascii="Times New Roman" w:hAnsi="Times New Roman" w:cs="Times New Roman"/>
          <w:sz w:val="28"/>
          <w:szCs w:val="28"/>
        </w:rPr>
        <w:t xml:space="preserve">Загадки </w:t>
      </w:r>
      <w:r w:rsidRPr="009C4638">
        <w:rPr>
          <w:rFonts w:ascii="Times New Roman" w:hAnsi="Times New Roman" w:cs="Times New Roman"/>
          <w:sz w:val="28"/>
          <w:szCs w:val="28"/>
        </w:rPr>
        <w:t xml:space="preserve">способствуют формированию </w:t>
      </w:r>
      <w:r w:rsidRPr="00FB07AB">
        <w:rPr>
          <w:rFonts w:ascii="Times New Roman" w:hAnsi="Times New Roman" w:cs="Times New Roman"/>
          <w:b/>
          <w:sz w:val="28"/>
          <w:szCs w:val="28"/>
        </w:rPr>
        <w:t>образности речи детей дошкольного возраста.</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Загадки обогащают словарь, помогают увидеть вторичные значения слов, формируют представления о переносном значении слов</w:t>
      </w:r>
      <w:r w:rsidR="00FB07AB">
        <w:rPr>
          <w:rFonts w:ascii="Times New Roman" w:hAnsi="Times New Roman" w:cs="Times New Roman"/>
          <w:sz w:val="28"/>
          <w:szCs w:val="28"/>
        </w:rPr>
        <w:t xml:space="preserve">а, </w:t>
      </w:r>
      <w:r w:rsidRPr="009C4638">
        <w:rPr>
          <w:rFonts w:ascii="Times New Roman" w:hAnsi="Times New Roman" w:cs="Times New Roman"/>
          <w:sz w:val="28"/>
          <w:szCs w:val="28"/>
        </w:rPr>
        <w:t>помогают усвоить звуковой и грамматический строй русской речи, заставляя сосредоточиться на языковой форме и анализировать ее.</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 xml:space="preserve">Загадки развивают в ребенке догадливость, сообразительность. </w:t>
      </w:r>
      <w:r w:rsidR="00FB07AB">
        <w:rPr>
          <w:rFonts w:ascii="Times New Roman" w:hAnsi="Times New Roman" w:cs="Times New Roman"/>
          <w:sz w:val="28"/>
          <w:szCs w:val="28"/>
        </w:rPr>
        <w:t>Ведь з</w:t>
      </w:r>
      <w:r w:rsidRPr="009C4638">
        <w:rPr>
          <w:rFonts w:ascii="Times New Roman" w:hAnsi="Times New Roman" w:cs="Times New Roman"/>
          <w:sz w:val="28"/>
          <w:szCs w:val="28"/>
        </w:rPr>
        <w:t xml:space="preserve">агадка указывает на особые признаки и свойства, которые присущи только загадываемому предмету. </w:t>
      </w:r>
      <w:r w:rsidR="00FB07AB">
        <w:rPr>
          <w:rFonts w:ascii="Times New Roman" w:hAnsi="Times New Roman" w:cs="Times New Roman"/>
          <w:sz w:val="28"/>
          <w:szCs w:val="28"/>
        </w:rPr>
        <w:t>Она основана  н</w:t>
      </w:r>
      <w:r w:rsidRPr="009C4638">
        <w:rPr>
          <w:rFonts w:ascii="Times New Roman" w:hAnsi="Times New Roman" w:cs="Times New Roman"/>
          <w:sz w:val="28"/>
          <w:szCs w:val="28"/>
        </w:rPr>
        <w:t>а сходстве и отрицании сходства</w:t>
      </w:r>
      <w:r w:rsidR="00FB07AB">
        <w:rPr>
          <w:rFonts w:ascii="Times New Roman" w:hAnsi="Times New Roman" w:cs="Times New Roman"/>
          <w:sz w:val="28"/>
          <w:szCs w:val="28"/>
        </w:rPr>
        <w:t xml:space="preserve"> между предметами</w:t>
      </w:r>
      <w:r w:rsidRPr="009C4638">
        <w:rPr>
          <w:rFonts w:ascii="Times New Roman" w:hAnsi="Times New Roman" w:cs="Times New Roman"/>
          <w:sz w:val="28"/>
          <w:szCs w:val="28"/>
        </w:rPr>
        <w:t>. Это свойство загадки вводит ребенка в размышление о связях между явлениями и предметами окружающего мира, а также об особенностях каждого предмета и явления.</w:t>
      </w:r>
    </w:p>
    <w:p w:rsidR="00FB07AB"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 xml:space="preserve">Разгадывание загадок развивает способность к анализу, обобщению, формирует умение самостоятельно делать выводы, умозаключения. </w:t>
      </w:r>
    </w:p>
    <w:p w:rsidR="00FB07AB" w:rsidRDefault="00FB07AB" w:rsidP="00097EB0">
      <w:pPr>
        <w:rPr>
          <w:rFonts w:ascii="Times New Roman" w:hAnsi="Times New Roman" w:cs="Times New Roman"/>
          <w:sz w:val="28"/>
          <w:szCs w:val="28"/>
        </w:rPr>
      </w:pPr>
      <w:r>
        <w:rPr>
          <w:rFonts w:ascii="Times New Roman" w:hAnsi="Times New Roman" w:cs="Times New Roman"/>
          <w:sz w:val="28"/>
          <w:szCs w:val="28"/>
        </w:rPr>
        <w:t xml:space="preserve">Загадки - </w:t>
      </w:r>
      <w:r w:rsidR="00097EB0" w:rsidRPr="009C4638">
        <w:rPr>
          <w:rFonts w:ascii="Times New Roman" w:hAnsi="Times New Roman" w:cs="Times New Roman"/>
          <w:sz w:val="28"/>
          <w:szCs w:val="28"/>
        </w:rPr>
        <w:t>отличным приемом дидактического воздейс</w:t>
      </w:r>
      <w:r>
        <w:rPr>
          <w:rFonts w:ascii="Times New Roman" w:hAnsi="Times New Roman" w:cs="Times New Roman"/>
          <w:sz w:val="28"/>
          <w:szCs w:val="28"/>
        </w:rPr>
        <w:t>твия на детей. В своей работе  можно</w:t>
      </w:r>
      <w:r w:rsidR="00097EB0" w:rsidRPr="009C4638">
        <w:rPr>
          <w:rFonts w:ascii="Times New Roman" w:hAnsi="Times New Roman" w:cs="Times New Roman"/>
          <w:sz w:val="28"/>
          <w:szCs w:val="28"/>
        </w:rPr>
        <w:t xml:space="preserve"> предлагать детям загадки в начале занятий, наблюдений, бесед. В подобных видах работы загадка вызывает интерес и дает повод для более подробного разговора об интересующем объекте или явлении. </w:t>
      </w:r>
    </w:p>
    <w:p w:rsidR="00097EB0" w:rsidRPr="009C4638" w:rsidRDefault="00FB07AB" w:rsidP="00097EB0">
      <w:pPr>
        <w:rPr>
          <w:rFonts w:ascii="Times New Roman" w:hAnsi="Times New Roman" w:cs="Times New Roman"/>
          <w:sz w:val="28"/>
          <w:szCs w:val="28"/>
        </w:rPr>
      </w:pPr>
      <w:r>
        <w:rPr>
          <w:rFonts w:ascii="Times New Roman" w:hAnsi="Times New Roman" w:cs="Times New Roman"/>
          <w:sz w:val="28"/>
          <w:szCs w:val="28"/>
        </w:rPr>
        <w:t xml:space="preserve">Но </w:t>
      </w:r>
      <w:r w:rsidR="00097EB0" w:rsidRPr="009C4638">
        <w:rPr>
          <w:rFonts w:ascii="Times New Roman" w:hAnsi="Times New Roman" w:cs="Times New Roman"/>
          <w:sz w:val="28"/>
          <w:szCs w:val="28"/>
        </w:rPr>
        <w:t xml:space="preserve">загадки </w:t>
      </w:r>
      <w:r>
        <w:rPr>
          <w:rFonts w:ascii="Times New Roman" w:hAnsi="Times New Roman" w:cs="Times New Roman"/>
          <w:sz w:val="28"/>
          <w:szCs w:val="28"/>
        </w:rPr>
        <w:t xml:space="preserve">можно использовать </w:t>
      </w:r>
      <w:r w:rsidR="00097EB0" w:rsidRPr="009C4638">
        <w:rPr>
          <w:rFonts w:ascii="Times New Roman" w:hAnsi="Times New Roman" w:cs="Times New Roman"/>
          <w:sz w:val="28"/>
          <w:szCs w:val="28"/>
        </w:rPr>
        <w:t>не только в начале</w:t>
      </w:r>
      <w:r>
        <w:rPr>
          <w:rFonts w:ascii="Times New Roman" w:hAnsi="Times New Roman" w:cs="Times New Roman"/>
          <w:sz w:val="28"/>
          <w:szCs w:val="28"/>
        </w:rPr>
        <w:t xml:space="preserve">, а также </w:t>
      </w:r>
      <w:r w:rsidR="00097EB0" w:rsidRPr="009C4638">
        <w:rPr>
          <w:rFonts w:ascii="Times New Roman" w:hAnsi="Times New Roman" w:cs="Times New Roman"/>
          <w:sz w:val="28"/>
          <w:szCs w:val="28"/>
        </w:rPr>
        <w:t>и в процессе деятельности</w:t>
      </w:r>
      <w:r>
        <w:rPr>
          <w:rFonts w:ascii="Times New Roman" w:hAnsi="Times New Roman" w:cs="Times New Roman"/>
          <w:sz w:val="28"/>
          <w:szCs w:val="28"/>
        </w:rPr>
        <w:t xml:space="preserve"> </w:t>
      </w:r>
      <w:r w:rsidR="00097EB0" w:rsidRPr="009C4638">
        <w:rPr>
          <w:rFonts w:ascii="Times New Roman" w:hAnsi="Times New Roman" w:cs="Times New Roman"/>
          <w:sz w:val="28"/>
          <w:szCs w:val="28"/>
        </w:rPr>
        <w:t xml:space="preserve"> и в ее завершении. Загадка может служить при этом своеобразным завершением и обобщением процесса деятельности, помогая закрепить в сознании детей признаки предмета. Этот прием помогает конкретизировать представления детей о характерных свойствах предмета или явления. Таким образом, загадки помогают детям понять, как, емко и красочно, по-разному используя языковые средства, можно сказать об одном и том же.</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lastRenderedPageBreak/>
        <w:t>Главная особенность загадки состоит в том, что она представляет собой словесно-логическую задачу. Отгадать загадку – значит ответить на вопрос, т.е. совершить сложную мыслительную операцию. Предмет, о котором идет речь в загадке, скрыт, зашифрован и способы его расшифровки различны.</w:t>
      </w:r>
    </w:p>
    <w:p w:rsidR="00097EB0" w:rsidRPr="009C4638" w:rsidRDefault="00097EB0" w:rsidP="00097EB0">
      <w:pPr>
        <w:rPr>
          <w:rFonts w:ascii="Times New Roman" w:hAnsi="Times New Roman" w:cs="Times New Roman"/>
          <w:sz w:val="28"/>
          <w:szCs w:val="28"/>
        </w:rPr>
      </w:pPr>
      <w:r w:rsidRPr="00FB07AB">
        <w:rPr>
          <w:rFonts w:ascii="Times New Roman" w:hAnsi="Times New Roman" w:cs="Times New Roman"/>
          <w:b/>
          <w:sz w:val="28"/>
          <w:szCs w:val="28"/>
        </w:rPr>
        <w:t>Коррекционно-развивающие возможности</w:t>
      </w:r>
      <w:r w:rsidRPr="009C4638">
        <w:rPr>
          <w:rFonts w:ascii="Times New Roman" w:hAnsi="Times New Roman" w:cs="Times New Roman"/>
          <w:sz w:val="28"/>
          <w:szCs w:val="28"/>
        </w:rPr>
        <w:t xml:space="preserve"> загадки многообразны. Наиболее важны из них:</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w:t>
      </w:r>
      <w:r w:rsidRPr="009C4638">
        <w:rPr>
          <w:rFonts w:ascii="Times New Roman" w:hAnsi="Times New Roman" w:cs="Times New Roman"/>
          <w:sz w:val="28"/>
          <w:szCs w:val="28"/>
        </w:rPr>
        <w:tab/>
        <w:t>воспитание находчивости, сообразительности, быстроты реакции;</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w:t>
      </w:r>
      <w:r w:rsidRPr="009C4638">
        <w:rPr>
          <w:rFonts w:ascii="Times New Roman" w:hAnsi="Times New Roman" w:cs="Times New Roman"/>
          <w:sz w:val="28"/>
          <w:szCs w:val="28"/>
        </w:rPr>
        <w:tab/>
        <w:t>стимуляция умственной активности;</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w:t>
      </w:r>
      <w:r w:rsidRPr="009C4638">
        <w:rPr>
          <w:rFonts w:ascii="Times New Roman" w:hAnsi="Times New Roman" w:cs="Times New Roman"/>
          <w:sz w:val="28"/>
          <w:szCs w:val="28"/>
        </w:rPr>
        <w:tab/>
        <w:t>развитие мышления, речи, памяти, внимания, воображения;</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w:t>
      </w:r>
      <w:r w:rsidRPr="009C4638">
        <w:rPr>
          <w:rFonts w:ascii="Times New Roman" w:hAnsi="Times New Roman" w:cs="Times New Roman"/>
          <w:sz w:val="28"/>
          <w:szCs w:val="28"/>
        </w:rPr>
        <w:tab/>
        <w:t>расширение запаса знаний и представлений об окружающем мире;</w:t>
      </w:r>
    </w:p>
    <w:p w:rsidR="00097EB0"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w:t>
      </w:r>
      <w:r w:rsidRPr="009C4638">
        <w:rPr>
          <w:rFonts w:ascii="Times New Roman" w:hAnsi="Times New Roman" w:cs="Times New Roman"/>
          <w:sz w:val="28"/>
          <w:szCs w:val="28"/>
        </w:rPr>
        <w:tab/>
        <w:t>развитие сенсорной сферы.</w:t>
      </w:r>
    </w:p>
    <w:p w:rsidR="00975087" w:rsidRPr="009C4638" w:rsidRDefault="00975087" w:rsidP="00097EB0">
      <w:pPr>
        <w:rPr>
          <w:rFonts w:ascii="Times New Roman" w:hAnsi="Times New Roman" w:cs="Times New Roman"/>
          <w:sz w:val="28"/>
          <w:szCs w:val="28"/>
        </w:rPr>
      </w:pP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По типу логической задачи, характеру умственной операции, необходимой для решения, загадки можно условно разделить на три группы.</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К загадкам первого уровня сложности относят:</w:t>
      </w:r>
    </w:p>
    <w:p w:rsidR="00097EB0" w:rsidRPr="009C4638" w:rsidRDefault="00097EB0" w:rsidP="00097EB0">
      <w:pPr>
        <w:rPr>
          <w:rFonts w:ascii="Times New Roman" w:hAnsi="Times New Roman" w:cs="Times New Roman"/>
          <w:sz w:val="28"/>
          <w:szCs w:val="28"/>
        </w:rPr>
      </w:pPr>
      <w:proofErr w:type="gramStart"/>
      <w:r w:rsidRPr="009C4638">
        <w:rPr>
          <w:rFonts w:ascii="Times New Roman" w:hAnsi="Times New Roman" w:cs="Times New Roman"/>
          <w:sz w:val="28"/>
          <w:szCs w:val="28"/>
        </w:rPr>
        <w:t>•</w:t>
      </w:r>
      <w:r w:rsidRPr="009C4638">
        <w:rPr>
          <w:rFonts w:ascii="Times New Roman" w:hAnsi="Times New Roman" w:cs="Times New Roman"/>
          <w:sz w:val="28"/>
          <w:szCs w:val="28"/>
        </w:rPr>
        <w:tab/>
        <w:t>загадки, основанные на перечислении признаков предмета, явления (величина, форма, цвет, вкус, звучание, движение, материал, назначение);</w:t>
      </w:r>
      <w:proofErr w:type="gramEnd"/>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w:t>
      </w:r>
      <w:r w:rsidRPr="009C4638">
        <w:rPr>
          <w:rFonts w:ascii="Times New Roman" w:hAnsi="Times New Roman" w:cs="Times New Roman"/>
          <w:sz w:val="28"/>
          <w:szCs w:val="28"/>
        </w:rPr>
        <w:tab/>
        <w:t>загадки с перечислением признаков, в которых зарифмовано слово-отгадка.</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Отгадывание таких загадок основано на элементарном анализе (выделении признаков) и синтезе (объединение их в одно целое). Достаточное количество признаков позволяет производить необходимые умственные операции и успешно решать логическую задачу.</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Загадки второго уровня сложности включают:</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w:t>
      </w:r>
      <w:r w:rsidRPr="009C4638">
        <w:rPr>
          <w:rFonts w:ascii="Times New Roman" w:hAnsi="Times New Roman" w:cs="Times New Roman"/>
          <w:sz w:val="28"/>
          <w:szCs w:val="28"/>
        </w:rPr>
        <w:tab/>
        <w:t>загадки, в которых характеристика предмета дается кратко, по 1-2 признакам нужно восстановить целостный образ предмета;</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w:t>
      </w:r>
      <w:r w:rsidRPr="009C4638">
        <w:rPr>
          <w:rFonts w:ascii="Times New Roman" w:hAnsi="Times New Roman" w:cs="Times New Roman"/>
          <w:sz w:val="28"/>
          <w:szCs w:val="28"/>
        </w:rPr>
        <w:tab/>
        <w:t>загадки, основанные на отрицании или сопоставлении предметов, на сравнении предметов или явлений.</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 xml:space="preserve">Чтобы решить подобную логическую задачу, ребенок должен быть знаком с указанным в ней признаком, должен уметь выделить его, связать по </w:t>
      </w:r>
      <w:r w:rsidRPr="009C4638">
        <w:rPr>
          <w:rFonts w:ascii="Times New Roman" w:hAnsi="Times New Roman" w:cs="Times New Roman"/>
          <w:sz w:val="28"/>
          <w:szCs w:val="28"/>
        </w:rPr>
        <w:lastRenderedPageBreak/>
        <w:t>ассоциации с другими признаками, не названными в загадке. Это возможно при наличии достаточно полных представлений о предмете, явлении.</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Загадками третьего уровня сложности являются метафорические загадки. Отгадывая эти загадки, дети проникают в скрытый смысл метафоры, выделяют сходство, общие черты в предметах и явлениях на первый взгляд далеких друг от друга.</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Условиями, обеспечивающими правильное понимание и правильное отгадывание загадок, являются: предварительное ознакомление детей с предметами и явлениями, о которых говорится в загадке; продумывание педагогом способа использования загадок, характер и манера их преподнесения; уровень развития речи детей; учет возрастных особенностей и возможностей дошкольников.</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 xml:space="preserve">Тематика загадок </w:t>
      </w:r>
      <w:r w:rsidRPr="00975087">
        <w:rPr>
          <w:rFonts w:ascii="Times New Roman" w:hAnsi="Times New Roman" w:cs="Times New Roman"/>
          <w:b/>
          <w:sz w:val="28"/>
          <w:szCs w:val="28"/>
        </w:rPr>
        <w:t>для детей младшего дошкольного возраста</w:t>
      </w:r>
      <w:r w:rsidRPr="009C4638">
        <w:rPr>
          <w:rFonts w:ascii="Times New Roman" w:hAnsi="Times New Roman" w:cs="Times New Roman"/>
          <w:sz w:val="28"/>
          <w:szCs w:val="28"/>
        </w:rPr>
        <w:t xml:space="preserve"> ограничена их небольшим жизненным опытом. Это загадки о предметах, с которыми ребенок сталкивается в быту, которые оказывают на него эмоциональное воздействие (игрушки, домашние животные, предметы обихода, продукты питания). </w:t>
      </w:r>
      <w:proofErr w:type="gramStart"/>
      <w:r w:rsidRPr="009C4638">
        <w:rPr>
          <w:rFonts w:ascii="Times New Roman" w:hAnsi="Times New Roman" w:cs="Times New Roman"/>
          <w:sz w:val="28"/>
          <w:szCs w:val="28"/>
        </w:rPr>
        <w:t>В загадках названы яркие, характерные признаки, качества и свойства предмета (цвет, форма, величина, голос животного, чем он питается, повадки и т.д.).</w:t>
      </w:r>
      <w:proofErr w:type="gramEnd"/>
      <w:r w:rsidRPr="009C4638">
        <w:rPr>
          <w:rFonts w:ascii="Times New Roman" w:hAnsi="Times New Roman" w:cs="Times New Roman"/>
          <w:sz w:val="28"/>
          <w:szCs w:val="28"/>
        </w:rPr>
        <w:t xml:space="preserve"> Младшим дошкольникам можно предложить рифмованные загадки, в которых отгадка рифмуется с текстом загадки.</w:t>
      </w:r>
    </w:p>
    <w:p w:rsidR="00097EB0" w:rsidRPr="009C4638" w:rsidRDefault="00097EB0" w:rsidP="00097EB0">
      <w:pPr>
        <w:rPr>
          <w:rFonts w:ascii="Times New Roman" w:hAnsi="Times New Roman" w:cs="Times New Roman"/>
          <w:sz w:val="28"/>
          <w:szCs w:val="28"/>
        </w:rPr>
      </w:pPr>
      <w:r w:rsidRPr="00975087">
        <w:rPr>
          <w:rFonts w:ascii="Times New Roman" w:hAnsi="Times New Roman" w:cs="Times New Roman"/>
          <w:b/>
          <w:sz w:val="28"/>
          <w:szCs w:val="28"/>
        </w:rPr>
        <w:t>Детям среднего дошкольного возраста</w:t>
      </w:r>
      <w:r w:rsidRPr="009C4638">
        <w:rPr>
          <w:rFonts w:ascii="Times New Roman" w:hAnsi="Times New Roman" w:cs="Times New Roman"/>
          <w:sz w:val="28"/>
          <w:szCs w:val="28"/>
        </w:rPr>
        <w:t xml:space="preserve"> предлагается более широкая тематика загадок: о домашних и диких животных, об одежде, о продуктах, о явлениях природы, о транспорте и т.д. Характеристика предмета загадки может быть дана полно, подробно, как «мини-рассказ» о предмете. Рекомендуются загадки с простыми сравнениями и прозрачными метафорами.</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 xml:space="preserve">В работе с </w:t>
      </w:r>
      <w:r w:rsidRPr="00975087">
        <w:rPr>
          <w:rFonts w:ascii="Times New Roman" w:hAnsi="Times New Roman" w:cs="Times New Roman"/>
          <w:b/>
          <w:sz w:val="28"/>
          <w:szCs w:val="28"/>
        </w:rPr>
        <w:t>детьми старшего дошкольного</w:t>
      </w:r>
      <w:r w:rsidRPr="009C4638">
        <w:rPr>
          <w:rFonts w:ascii="Times New Roman" w:hAnsi="Times New Roman" w:cs="Times New Roman"/>
          <w:sz w:val="28"/>
          <w:szCs w:val="28"/>
        </w:rPr>
        <w:t xml:space="preserve"> возраста можно использовать загадки разнообразной тематики: явления природы, предметы обихода, орудия труда, средства передвижения, связи, спорт, человек, и т.д. Детям предлагаются более сложные виды логических задач: сравнение, исключение, сопоставление и др.</w:t>
      </w:r>
    </w:p>
    <w:p w:rsidR="00BB0958" w:rsidRPr="00575380"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Придумывание загадок сложнее, чем их отгадывание. На первых порах дети с трудом придумывают загадки по образцу данной загадки. Но чем больше эта работа проводится, тем интереснее загадки придум</w:t>
      </w:r>
      <w:r w:rsidR="00975087">
        <w:rPr>
          <w:rFonts w:ascii="Times New Roman" w:hAnsi="Times New Roman" w:cs="Times New Roman"/>
          <w:sz w:val="28"/>
          <w:szCs w:val="28"/>
        </w:rPr>
        <w:t>ывают дети и с большим желанием</w:t>
      </w:r>
      <w:r w:rsidRPr="009C4638">
        <w:rPr>
          <w:rFonts w:ascii="Times New Roman" w:hAnsi="Times New Roman" w:cs="Times New Roman"/>
          <w:sz w:val="28"/>
          <w:szCs w:val="28"/>
        </w:rPr>
        <w:t>.</w:t>
      </w:r>
    </w:p>
    <w:p w:rsidR="00097EB0" w:rsidRPr="00BB0958" w:rsidRDefault="00097EB0" w:rsidP="00BB0958">
      <w:pPr>
        <w:jc w:val="center"/>
        <w:rPr>
          <w:rFonts w:ascii="Times New Roman" w:hAnsi="Times New Roman" w:cs="Times New Roman"/>
          <w:sz w:val="32"/>
          <w:szCs w:val="32"/>
        </w:rPr>
      </w:pPr>
      <w:r w:rsidRPr="00BB0958">
        <w:rPr>
          <w:rFonts w:ascii="Times New Roman" w:hAnsi="Times New Roman" w:cs="Times New Roman"/>
          <w:b/>
          <w:sz w:val="32"/>
          <w:szCs w:val="32"/>
        </w:rPr>
        <w:lastRenderedPageBreak/>
        <w:t>Методика обучения детей составлению загадок.</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 xml:space="preserve">Традиционно в дошкольном детстве работа с загадками основывается на их отгадывании. Причем, методика не дает конкретных рекомендаций, как и каким </w:t>
      </w:r>
      <w:proofErr w:type="gramStart"/>
      <w:r w:rsidRPr="009C4638">
        <w:rPr>
          <w:rFonts w:ascii="Times New Roman" w:hAnsi="Times New Roman" w:cs="Times New Roman"/>
          <w:sz w:val="28"/>
          <w:szCs w:val="28"/>
        </w:rPr>
        <w:t>образом</w:t>
      </w:r>
      <w:proofErr w:type="gramEnd"/>
      <w:r w:rsidRPr="009C4638">
        <w:rPr>
          <w:rFonts w:ascii="Times New Roman" w:hAnsi="Times New Roman" w:cs="Times New Roman"/>
          <w:sz w:val="28"/>
          <w:szCs w:val="28"/>
        </w:rPr>
        <w:t xml:space="preserve"> учить детей отгадывать загаданные объекты.</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Наблюдения за детьми показывают, что отгадывание происходит у самых сообразительных дошкольников как бы само собой или путем перебора вариантов. При этом большая часть детей группы являются пассивными наблюдателями. Воспитатель выступает в роли эксперта. Верный ответ одаренного ребенка на конкретную загадку очень быстро запоминается другими детьми. Если педагог через некоторое время задает ту же самую загадку, то большая часть детей группы просто вспоминает ответ. Развивая умственные способности ребенка, важнее научить его составлять собственные загадки, чем просто отгадывать знакомые.</w:t>
      </w:r>
    </w:p>
    <w:p w:rsidR="00097EB0" w:rsidRPr="009C4638" w:rsidRDefault="00097EB0" w:rsidP="00097EB0">
      <w:pPr>
        <w:rPr>
          <w:rFonts w:ascii="Times New Roman" w:hAnsi="Times New Roman" w:cs="Times New Roman"/>
          <w:sz w:val="28"/>
          <w:szCs w:val="28"/>
        </w:rPr>
      </w:pPr>
      <w:proofErr w:type="spellStart"/>
      <w:r w:rsidRPr="009C4638">
        <w:rPr>
          <w:rFonts w:ascii="Times New Roman" w:hAnsi="Times New Roman" w:cs="Times New Roman"/>
          <w:sz w:val="28"/>
          <w:szCs w:val="28"/>
        </w:rPr>
        <w:t>А.А.Нестеренко</w:t>
      </w:r>
      <w:proofErr w:type="spellEnd"/>
      <w:r w:rsidRPr="009C4638">
        <w:rPr>
          <w:rFonts w:ascii="Times New Roman" w:hAnsi="Times New Roman" w:cs="Times New Roman"/>
          <w:sz w:val="28"/>
          <w:szCs w:val="28"/>
        </w:rPr>
        <w:t xml:space="preserve"> разработаны модели составления загадок для детей школьного возраста. В адаптированном варианте данная технология позволяет научить составлять загадки и дошкольников. В процессе составления загадок развиваются все мыслительные операции ребенка, он получает радость от речевого творчества.</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Обучение детей составлению загадок начинается с 3,5 лет. В практике работы с детьми дошкольного возраста используются три основных модели составления загадок. Обучение должно идти следующим образом.</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Воспитатель вывешивает одну из табличек с изображением модели составления загадки и предлагает детям составить загадку про какой-либо объект.</w:t>
      </w:r>
    </w:p>
    <w:p w:rsidR="00097EB0" w:rsidRPr="00BB0958" w:rsidRDefault="00097EB0" w:rsidP="00097EB0">
      <w:pPr>
        <w:rPr>
          <w:rFonts w:ascii="Times New Roman" w:hAnsi="Times New Roman" w:cs="Times New Roman"/>
          <w:b/>
          <w:sz w:val="28"/>
          <w:szCs w:val="28"/>
        </w:rPr>
      </w:pPr>
      <w:r w:rsidRPr="00BB0958">
        <w:rPr>
          <w:rFonts w:ascii="Times New Roman" w:hAnsi="Times New Roman" w:cs="Times New Roman"/>
          <w:b/>
          <w:sz w:val="28"/>
          <w:szCs w:val="28"/>
        </w:rPr>
        <w:t>Модель 1. "Какой? - Что бывает таким же?".</w:t>
      </w:r>
    </w:p>
    <w:tbl>
      <w:tblPr>
        <w:tblStyle w:val="a4"/>
        <w:tblW w:w="0" w:type="auto"/>
        <w:tblLook w:val="04A0" w:firstRow="1" w:lastRow="0" w:firstColumn="1" w:lastColumn="0" w:noHBand="0" w:noVBand="1"/>
      </w:tblPr>
      <w:tblGrid>
        <w:gridCol w:w="4785"/>
        <w:gridCol w:w="4786"/>
      </w:tblGrid>
      <w:tr w:rsidR="0020556F" w:rsidTr="0020556F">
        <w:tc>
          <w:tcPr>
            <w:tcW w:w="4785" w:type="dxa"/>
          </w:tcPr>
          <w:p w:rsidR="0020556F" w:rsidRPr="0020556F" w:rsidRDefault="0020556F" w:rsidP="0020556F">
            <w:pPr>
              <w:jc w:val="center"/>
              <w:rPr>
                <w:rFonts w:ascii="Times New Roman" w:hAnsi="Times New Roman" w:cs="Times New Roman"/>
                <w:i/>
                <w:sz w:val="28"/>
                <w:szCs w:val="28"/>
              </w:rPr>
            </w:pPr>
            <w:r>
              <w:rPr>
                <w:rFonts w:ascii="Times New Roman" w:hAnsi="Times New Roman" w:cs="Times New Roman"/>
                <w:i/>
                <w:sz w:val="28"/>
                <w:szCs w:val="28"/>
              </w:rPr>
              <w:t>Какой?</w:t>
            </w:r>
          </w:p>
        </w:tc>
        <w:tc>
          <w:tcPr>
            <w:tcW w:w="4786" w:type="dxa"/>
          </w:tcPr>
          <w:p w:rsidR="0020556F" w:rsidRPr="0020556F" w:rsidRDefault="0020556F" w:rsidP="0020556F">
            <w:pPr>
              <w:jc w:val="center"/>
              <w:rPr>
                <w:rFonts w:ascii="Times New Roman" w:hAnsi="Times New Roman" w:cs="Times New Roman"/>
                <w:i/>
                <w:sz w:val="28"/>
                <w:szCs w:val="28"/>
              </w:rPr>
            </w:pPr>
            <w:r>
              <w:rPr>
                <w:rFonts w:ascii="Times New Roman" w:hAnsi="Times New Roman" w:cs="Times New Roman"/>
                <w:i/>
                <w:sz w:val="28"/>
                <w:szCs w:val="28"/>
              </w:rPr>
              <w:t>Что бывает таким же?</w:t>
            </w:r>
          </w:p>
        </w:tc>
      </w:tr>
      <w:tr w:rsidR="0020556F" w:rsidTr="0020556F">
        <w:tc>
          <w:tcPr>
            <w:tcW w:w="4785" w:type="dxa"/>
          </w:tcPr>
          <w:p w:rsidR="0020556F" w:rsidRDefault="0020556F" w:rsidP="00097EB0">
            <w:pPr>
              <w:rPr>
                <w:rFonts w:ascii="Times New Roman" w:hAnsi="Times New Roman" w:cs="Times New Roman"/>
                <w:sz w:val="28"/>
                <w:szCs w:val="28"/>
              </w:rPr>
            </w:pPr>
          </w:p>
        </w:tc>
        <w:tc>
          <w:tcPr>
            <w:tcW w:w="4786" w:type="dxa"/>
          </w:tcPr>
          <w:p w:rsidR="0020556F" w:rsidRDefault="0020556F" w:rsidP="00097EB0">
            <w:pPr>
              <w:rPr>
                <w:rFonts w:ascii="Times New Roman" w:hAnsi="Times New Roman" w:cs="Times New Roman"/>
                <w:sz w:val="28"/>
                <w:szCs w:val="28"/>
              </w:rPr>
            </w:pPr>
          </w:p>
        </w:tc>
      </w:tr>
      <w:tr w:rsidR="0020556F" w:rsidTr="0020556F">
        <w:tc>
          <w:tcPr>
            <w:tcW w:w="4785" w:type="dxa"/>
          </w:tcPr>
          <w:p w:rsidR="0020556F" w:rsidRDefault="0020556F" w:rsidP="00097EB0">
            <w:pPr>
              <w:rPr>
                <w:rFonts w:ascii="Times New Roman" w:hAnsi="Times New Roman" w:cs="Times New Roman"/>
                <w:sz w:val="28"/>
                <w:szCs w:val="28"/>
              </w:rPr>
            </w:pPr>
          </w:p>
        </w:tc>
        <w:tc>
          <w:tcPr>
            <w:tcW w:w="4786" w:type="dxa"/>
          </w:tcPr>
          <w:p w:rsidR="0020556F" w:rsidRDefault="0020556F" w:rsidP="00097EB0">
            <w:pPr>
              <w:rPr>
                <w:rFonts w:ascii="Times New Roman" w:hAnsi="Times New Roman" w:cs="Times New Roman"/>
                <w:sz w:val="28"/>
                <w:szCs w:val="28"/>
              </w:rPr>
            </w:pPr>
          </w:p>
        </w:tc>
      </w:tr>
      <w:tr w:rsidR="0020556F" w:rsidTr="0020556F">
        <w:tc>
          <w:tcPr>
            <w:tcW w:w="4785" w:type="dxa"/>
          </w:tcPr>
          <w:p w:rsidR="0020556F" w:rsidRDefault="0020556F" w:rsidP="00097EB0">
            <w:pPr>
              <w:rPr>
                <w:rFonts w:ascii="Times New Roman" w:hAnsi="Times New Roman" w:cs="Times New Roman"/>
                <w:sz w:val="28"/>
                <w:szCs w:val="28"/>
              </w:rPr>
            </w:pPr>
          </w:p>
        </w:tc>
        <w:tc>
          <w:tcPr>
            <w:tcW w:w="4786" w:type="dxa"/>
          </w:tcPr>
          <w:p w:rsidR="0020556F" w:rsidRDefault="0020556F" w:rsidP="00097EB0">
            <w:pPr>
              <w:rPr>
                <w:rFonts w:ascii="Times New Roman" w:hAnsi="Times New Roman" w:cs="Times New Roman"/>
                <w:sz w:val="28"/>
                <w:szCs w:val="28"/>
              </w:rPr>
            </w:pPr>
          </w:p>
        </w:tc>
      </w:tr>
      <w:tr w:rsidR="0020556F" w:rsidTr="0020556F">
        <w:tc>
          <w:tcPr>
            <w:tcW w:w="4785" w:type="dxa"/>
          </w:tcPr>
          <w:p w:rsidR="0020556F" w:rsidRDefault="0020556F" w:rsidP="00097EB0">
            <w:pPr>
              <w:rPr>
                <w:rFonts w:ascii="Times New Roman" w:hAnsi="Times New Roman" w:cs="Times New Roman"/>
                <w:sz w:val="28"/>
                <w:szCs w:val="28"/>
              </w:rPr>
            </w:pPr>
          </w:p>
        </w:tc>
        <w:tc>
          <w:tcPr>
            <w:tcW w:w="4786" w:type="dxa"/>
          </w:tcPr>
          <w:p w:rsidR="0020556F" w:rsidRDefault="0020556F" w:rsidP="00097EB0">
            <w:pPr>
              <w:rPr>
                <w:rFonts w:ascii="Times New Roman" w:hAnsi="Times New Roman" w:cs="Times New Roman"/>
                <w:sz w:val="28"/>
                <w:szCs w:val="28"/>
              </w:rPr>
            </w:pPr>
          </w:p>
        </w:tc>
      </w:tr>
    </w:tbl>
    <w:p w:rsidR="0020556F" w:rsidRDefault="0020556F" w:rsidP="00097EB0">
      <w:pPr>
        <w:rPr>
          <w:rFonts w:ascii="Times New Roman" w:hAnsi="Times New Roman" w:cs="Times New Roman"/>
          <w:i/>
          <w:sz w:val="28"/>
          <w:szCs w:val="28"/>
        </w:rPr>
      </w:pP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Для составления загадки выбран объект (самовар). Далее детьми даются образные характеристики по заданным воспитателем признакам.</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 Какой самовар по цвету? - Блестящий.</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lastRenderedPageBreak/>
        <w:t>Воспитатель записывает это слово в первой строчке левой части таблицы.</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 Какой самовар по действиям? - Шипящий (заполняется вторая строчка левой части таблицы).</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 Какой он по форме? - круглый (заполняется третья строчка левой части таблицы).</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Воспитатель просит детей дать сравнения по перечисленным значениям признаков и заполнить правые строчки таблицы:</w:t>
      </w:r>
    </w:p>
    <w:tbl>
      <w:tblPr>
        <w:tblStyle w:val="a4"/>
        <w:tblW w:w="0" w:type="auto"/>
        <w:tblLook w:val="04A0" w:firstRow="1" w:lastRow="0" w:firstColumn="1" w:lastColumn="0" w:noHBand="0" w:noVBand="1"/>
      </w:tblPr>
      <w:tblGrid>
        <w:gridCol w:w="4785"/>
        <w:gridCol w:w="4786"/>
      </w:tblGrid>
      <w:tr w:rsidR="0020556F" w:rsidTr="00AB27FD">
        <w:tc>
          <w:tcPr>
            <w:tcW w:w="4785" w:type="dxa"/>
          </w:tcPr>
          <w:p w:rsidR="0020556F" w:rsidRPr="0020556F" w:rsidRDefault="0020556F" w:rsidP="0020556F">
            <w:pPr>
              <w:jc w:val="center"/>
              <w:rPr>
                <w:rFonts w:ascii="Times New Roman" w:hAnsi="Times New Roman" w:cs="Times New Roman"/>
                <w:i/>
                <w:sz w:val="28"/>
                <w:szCs w:val="28"/>
              </w:rPr>
            </w:pPr>
            <w:r>
              <w:rPr>
                <w:rFonts w:ascii="Times New Roman" w:hAnsi="Times New Roman" w:cs="Times New Roman"/>
                <w:i/>
                <w:sz w:val="28"/>
                <w:szCs w:val="28"/>
              </w:rPr>
              <w:t>Какой?</w:t>
            </w:r>
          </w:p>
        </w:tc>
        <w:tc>
          <w:tcPr>
            <w:tcW w:w="4786" w:type="dxa"/>
          </w:tcPr>
          <w:p w:rsidR="0020556F" w:rsidRPr="0020556F" w:rsidRDefault="0020556F" w:rsidP="0020556F">
            <w:pPr>
              <w:jc w:val="center"/>
              <w:rPr>
                <w:rFonts w:ascii="Times New Roman" w:hAnsi="Times New Roman" w:cs="Times New Roman"/>
                <w:i/>
                <w:sz w:val="28"/>
                <w:szCs w:val="28"/>
              </w:rPr>
            </w:pPr>
            <w:r>
              <w:rPr>
                <w:rFonts w:ascii="Times New Roman" w:hAnsi="Times New Roman" w:cs="Times New Roman"/>
                <w:i/>
                <w:sz w:val="28"/>
                <w:szCs w:val="28"/>
              </w:rPr>
              <w:t>Что бывает таким же?</w:t>
            </w:r>
          </w:p>
        </w:tc>
      </w:tr>
      <w:tr w:rsidR="0020556F" w:rsidTr="00AB27FD">
        <w:tc>
          <w:tcPr>
            <w:tcW w:w="4785" w:type="dxa"/>
          </w:tcPr>
          <w:p w:rsidR="0020556F" w:rsidRDefault="0020556F" w:rsidP="00AB27FD">
            <w:pPr>
              <w:rPr>
                <w:rFonts w:ascii="Times New Roman" w:hAnsi="Times New Roman" w:cs="Times New Roman"/>
                <w:sz w:val="28"/>
                <w:szCs w:val="28"/>
              </w:rPr>
            </w:pPr>
            <w:r>
              <w:rPr>
                <w:rFonts w:ascii="Times New Roman" w:hAnsi="Times New Roman" w:cs="Times New Roman"/>
                <w:sz w:val="28"/>
                <w:szCs w:val="28"/>
              </w:rPr>
              <w:t>Блестящий</w:t>
            </w:r>
          </w:p>
        </w:tc>
        <w:tc>
          <w:tcPr>
            <w:tcW w:w="4786" w:type="dxa"/>
          </w:tcPr>
          <w:p w:rsidR="0020556F" w:rsidRDefault="0020556F" w:rsidP="00AB27FD">
            <w:pPr>
              <w:rPr>
                <w:rFonts w:ascii="Times New Roman" w:hAnsi="Times New Roman" w:cs="Times New Roman"/>
                <w:sz w:val="28"/>
                <w:szCs w:val="28"/>
              </w:rPr>
            </w:pPr>
            <w:r>
              <w:rPr>
                <w:rFonts w:ascii="Times New Roman" w:hAnsi="Times New Roman" w:cs="Times New Roman"/>
                <w:sz w:val="28"/>
                <w:szCs w:val="28"/>
              </w:rPr>
              <w:t>Монета</w:t>
            </w:r>
          </w:p>
        </w:tc>
      </w:tr>
      <w:tr w:rsidR="0020556F" w:rsidTr="00AB27FD">
        <w:tc>
          <w:tcPr>
            <w:tcW w:w="4785" w:type="dxa"/>
          </w:tcPr>
          <w:p w:rsidR="0020556F" w:rsidRDefault="0020556F" w:rsidP="00AB27FD">
            <w:pPr>
              <w:rPr>
                <w:rFonts w:ascii="Times New Roman" w:hAnsi="Times New Roman" w:cs="Times New Roman"/>
                <w:sz w:val="28"/>
                <w:szCs w:val="28"/>
              </w:rPr>
            </w:pPr>
            <w:r>
              <w:rPr>
                <w:rFonts w:ascii="Times New Roman" w:hAnsi="Times New Roman" w:cs="Times New Roman"/>
                <w:sz w:val="28"/>
                <w:szCs w:val="28"/>
              </w:rPr>
              <w:t xml:space="preserve">Шипящий </w:t>
            </w:r>
          </w:p>
        </w:tc>
        <w:tc>
          <w:tcPr>
            <w:tcW w:w="4786" w:type="dxa"/>
          </w:tcPr>
          <w:p w:rsidR="0020556F" w:rsidRDefault="0020556F" w:rsidP="00AB27FD">
            <w:pPr>
              <w:rPr>
                <w:rFonts w:ascii="Times New Roman" w:hAnsi="Times New Roman" w:cs="Times New Roman"/>
                <w:sz w:val="28"/>
                <w:szCs w:val="28"/>
              </w:rPr>
            </w:pPr>
            <w:r>
              <w:rPr>
                <w:rFonts w:ascii="Times New Roman" w:hAnsi="Times New Roman" w:cs="Times New Roman"/>
                <w:sz w:val="28"/>
                <w:szCs w:val="28"/>
              </w:rPr>
              <w:t>Вулкан</w:t>
            </w:r>
          </w:p>
        </w:tc>
      </w:tr>
      <w:tr w:rsidR="0020556F" w:rsidTr="00AB27FD">
        <w:tc>
          <w:tcPr>
            <w:tcW w:w="4785" w:type="dxa"/>
          </w:tcPr>
          <w:p w:rsidR="0020556F" w:rsidRDefault="0020556F" w:rsidP="00AB27FD">
            <w:pPr>
              <w:rPr>
                <w:rFonts w:ascii="Times New Roman" w:hAnsi="Times New Roman" w:cs="Times New Roman"/>
                <w:sz w:val="28"/>
                <w:szCs w:val="28"/>
              </w:rPr>
            </w:pPr>
            <w:r>
              <w:rPr>
                <w:rFonts w:ascii="Times New Roman" w:hAnsi="Times New Roman" w:cs="Times New Roman"/>
                <w:sz w:val="28"/>
                <w:szCs w:val="28"/>
              </w:rPr>
              <w:t>Круглый</w:t>
            </w:r>
          </w:p>
        </w:tc>
        <w:tc>
          <w:tcPr>
            <w:tcW w:w="4786" w:type="dxa"/>
          </w:tcPr>
          <w:p w:rsidR="0020556F" w:rsidRDefault="0020556F" w:rsidP="00AB27FD">
            <w:pPr>
              <w:rPr>
                <w:rFonts w:ascii="Times New Roman" w:hAnsi="Times New Roman" w:cs="Times New Roman"/>
                <w:sz w:val="28"/>
                <w:szCs w:val="28"/>
              </w:rPr>
            </w:pPr>
            <w:r>
              <w:rPr>
                <w:rFonts w:ascii="Times New Roman" w:hAnsi="Times New Roman" w:cs="Times New Roman"/>
                <w:sz w:val="28"/>
                <w:szCs w:val="28"/>
              </w:rPr>
              <w:t>Арбуз</w:t>
            </w:r>
          </w:p>
        </w:tc>
      </w:tr>
    </w:tbl>
    <w:p w:rsidR="0020556F" w:rsidRDefault="0020556F" w:rsidP="00097EB0">
      <w:pPr>
        <w:rPr>
          <w:rFonts w:ascii="Times New Roman" w:hAnsi="Times New Roman" w:cs="Times New Roman"/>
          <w:i/>
          <w:sz w:val="28"/>
          <w:szCs w:val="28"/>
        </w:rPr>
      </w:pP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Далее детей просят дать образные характеристики объектам, выбранным для сравнения (правая часть таблицы).</w:t>
      </w:r>
    </w:p>
    <w:p w:rsidR="00097EB0" w:rsidRPr="009C4638" w:rsidRDefault="00097EB0" w:rsidP="00097EB0">
      <w:pPr>
        <w:rPr>
          <w:rFonts w:ascii="Times New Roman" w:hAnsi="Times New Roman" w:cs="Times New Roman"/>
          <w:sz w:val="28"/>
          <w:szCs w:val="28"/>
        </w:rPr>
      </w:pPr>
      <w:proofErr w:type="gramStart"/>
      <w:r w:rsidRPr="009C4638">
        <w:rPr>
          <w:rFonts w:ascii="Times New Roman" w:hAnsi="Times New Roman" w:cs="Times New Roman"/>
          <w:sz w:val="28"/>
          <w:szCs w:val="28"/>
        </w:rPr>
        <w:t>ПР</w:t>
      </w:r>
      <w:proofErr w:type="gramEnd"/>
      <w:r w:rsidRPr="009C4638">
        <w:rPr>
          <w:rFonts w:ascii="Times New Roman" w:hAnsi="Times New Roman" w:cs="Times New Roman"/>
          <w:sz w:val="28"/>
          <w:szCs w:val="28"/>
        </w:rPr>
        <w:t>: блестящий - монета, но не простая, а начищенная монета.</w:t>
      </w:r>
    </w:p>
    <w:p w:rsidR="00097EB0"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Табличка может выглядеть следующим образом:</w:t>
      </w:r>
    </w:p>
    <w:tbl>
      <w:tblPr>
        <w:tblStyle w:val="a4"/>
        <w:tblW w:w="0" w:type="auto"/>
        <w:tblLook w:val="04A0" w:firstRow="1" w:lastRow="0" w:firstColumn="1" w:lastColumn="0" w:noHBand="0" w:noVBand="1"/>
      </w:tblPr>
      <w:tblGrid>
        <w:gridCol w:w="4785"/>
        <w:gridCol w:w="4786"/>
      </w:tblGrid>
      <w:tr w:rsidR="0020556F" w:rsidTr="00AB27FD">
        <w:tc>
          <w:tcPr>
            <w:tcW w:w="4785" w:type="dxa"/>
          </w:tcPr>
          <w:p w:rsidR="0020556F" w:rsidRPr="0020556F" w:rsidRDefault="0020556F" w:rsidP="0020556F">
            <w:pPr>
              <w:jc w:val="center"/>
              <w:rPr>
                <w:rFonts w:ascii="Times New Roman" w:hAnsi="Times New Roman" w:cs="Times New Roman"/>
                <w:i/>
                <w:sz w:val="28"/>
                <w:szCs w:val="28"/>
              </w:rPr>
            </w:pPr>
            <w:r>
              <w:rPr>
                <w:rFonts w:ascii="Times New Roman" w:hAnsi="Times New Roman" w:cs="Times New Roman"/>
                <w:i/>
                <w:sz w:val="28"/>
                <w:szCs w:val="28"/>
              </w:rPr>
              <w:t>Какой?</w:t>
            </w:r>
          </w:p>
        </w:tc>
        <w:tc>
          <w:tcPr>
            <w:tcW w:w="4786" w:type="dxa"/>
          </w:tcPr>
          <w:p w:rsidR="0020556F" w:rsidRPr="0020556F" w:rsidRDefault="0020556F" w:rsidP="0020556F">
            <w:pPr>
              <w:jc w:val="center"/>
              <w:rPr>
                <w:rFonts w:ascii="Times New Roman" w:hAnsi="Times New Roman" w:cs="Times New Roman"/>
                <w:i/>
                <w:sz w:val="28"/>
                <w:szCs w:val="28"/>
              </w:rPr>
            </w:pPr>
            <w:r>
              <w:rPr>
                <w:rFonts w:ascii="Times New Roman" w:hAnsi="Times New Roman" w:cs="Times New Roman"/>
                <w:i/>
                <w:sz w:val="28"/>
                <w:szCs w:val="28"/>
              </w:rPr>
              <w:t>Что бывает таким же?</w:t>
            </w:r>
          </w:p>
        </w:tc>
      </w:tr>
      <w:tr w:rsidR="0020556F" w:rsidTr="00AB27FD">
        <w:tc>
          <w:tcPr>
            <w:tcW w:w="4785" w:type="dxa"/>
          </w:tcPr>
          <w:p w:rsidR="0020556F" w:rsidRDefault="0020556F" w:rsidP="00AB27FD">
            <w:pPr>
              <w:rPr>
                <w:rFonts w:ascii="Times New Roman" w:hAnsi="Times New Roman" w:cs="Times New Roman"/>
                <w:sz w:val="28"/>
                <w:szCs w:val="28"/>
              </w:rPr>
            </w:pPr>
            <w:r>
              <w:rPr>
                <w:rFonts w:ascii="Times New Roman" w:hAnsi="Times New Roman" w:cs="Times New Roman"/>
                <w:sz w:val="28"/>
                <w:szCs w:val="28"/>
              </w:rPr>
              <w:t>Блестящий</w:t>
            </w:r>
          </w:p>
        </w:tc>
        <w:tc>
          <w:tcPr>
            <w:tcW w:w="4786" w:type="dxa"/>
          </w:tcPr>
          <w:p w:rsidR="0020556F" w:rsidRDefault="0020556F" w:rsidP="00AB27FD">
            <w:pPr>
              <w:rPr>
                <w:rFonts w:ascii="Times New Roman" w:hAnsi="Times New Roman" w:cs="Times New Roman"/>
                <w:sz w:val="28"/>
                <w:szCs w:val="28"/>
              </w:rPr>
            </w:pPr>
            <w:r>
              <w:rPr>
                <w:rFonts w:ascii="Times New Roman" w:hAnsi="Times New Roman" w:cs="Times New Roman"/>
                <w:sz w:val="28"/>
                <w:szCs w:val="28"/>
              </w:rPr>
              <w:t>Начищенная монета</w:t>
            </w:r>
          </w:p>
        </w:tc>
      </w:tr>
      <w:tr w:rsidR="0020556F" w:rsidTr="00AB27FD">
        <w:tc>
          <w:tcPr>
            <w:tcW w:w="4785" w:type="dxa"/>
          </w:tcPr>
          <w:p w:rsidR="0020556F" w:rsidRDefault="0020556F" w:rsidP="00AB27FD">
            <w:pPr>
              <w:rPr>
                <w:rFonts w:ascii="Times New Roman" w:hAnsi="Times New Roman" w:cs="Times New Roman"/>
                <w:sz w:val="28"/>
                <w:szCs w:val="28"/>
              </w:rPr>
            </w:pPr>
            <w:r>
              <w:rPr>
                <w:rFonts w:ascii="Times New Roman" w:hAnsi="Times New Roman" w:cs="Times New Roman"/>
                <w:sz w:val="28"/>
                <w:szCs w:val="28"/>
              </w:rPr>
              <w:t>Шипящий</w:t>
            </w:r>
          </w:p>
        </w:tc>
        <w:tc>
          <w:tcPr>
            <w:tcW w:w="4786" w:type="dxa"/>
          </w:tcPr>
          <w:p w:rsidR="0020556F" w:rsidRDefault="0020556F" w:rsidP="00AB27FD">
            <w:pPr>
              <w:rPr>
                <w:rFonts w:ascii="Times New Roman" w:hAnsi="Times New Roman" w:cs="Times New Roman"/>
                <w:sz w:val="28"/>
                <w:szCs w:val="28"/>
              </w:rPr>
            </w:pPr>
            <w:r>
              <w:rPr>
                <w:rFonts w:ascii="Times New Roman" w:hAnsi="Times New Roman" w:cs="Times New Roman"/>
                <w:sz w:val="28"/>
                <w:szCs w:val="28"/>
              </w:rPr>
              <w:t>Проснувшийся вулкан</w:t>
            </w:r>
          </w:p>
        </w:tc>
      </w:tr>
      <w:tr w:rsidR="0020556F" w:rsidTr="00AB27FD">
        <w:tc>
          <w:tcPr>
            <w:tcW w:w="4785" w:type="dxa"/>
          </w:tcPr>
          <w:p w:rsidR="0020556F" w:rsidRDefault="0020556F" w:rsidP="00AB27FD">
            <w:pPr>
              <w:rPr>
                <w:rFonts w:ascii="Times New Roman" w:hAnsi="Times New Roman" w:cs="Times New Roman"/>
                <w:sz w:val="28"/>
                <w:szCs w:val="28"/>
              </w:rPr>
            </w:pPr>
            <w:r>
              <w:rPr>
                <w:rFonts w:ascii="Times New Roman" w:hAnsi="Times New Roman" w:cs="Times New Roman"/>
                <w:sz w:val="28"/>
                <w:szCs w:val="28"/>
              </w:rPr>
              <w:t>Круглый</w:t>
            </w:r>
          </w:p>
        </w:tc>
        <w:tc>
          <w:tcPr>
            <w:tcW w:w="4786" w:type="dxa"/>
          </w:tcPr>
          <w:p w:rsidR="0020556F" w:rsidRDefault="0020556F" w:rsidP="00AB27FD">
            <w:pPr>
              <w:rPr>
                <w:rFonts w:ascii="Times New Roman" w:hAnsi="Times New Roman" w:cs="Times New Roman"/>
                <w:sz w:val="28"/>
                <w:szCs w:val="28"/>
              </w:rPr>
            </w:pPr>
            <w:r>
              <w:rPr>
                <w:rFonts w:ascii="Times New Roman" w:hAnsi="Times New Roman" w:cs="Times New Roman"/>
                <w:sz w:val="28"/>
                <w:szCs w:val="28"/>
              </w:rPr>
              <w:t>Спелый арбуз</w:t>
            </w:r>
          </w:p>
        </w:tc>
      </w:tr>
    </w:tbl>
    <w:p w:rsidR="0020556F" w:rsidRPr="009C4638" w:rsidRDefault="0020556F" w:rsidP="00097EB0">
      <w:pPr>
        <w:rPr>
          <w:rFonts w:ascii="Times New Roman" w:hAnsi="Times New Roman" w:cs="Times New Roman"/>
          <w:sz w:val="28"/>
          <w:szCs w:val="28"/>
        </w:rPr>
      </w:pP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После заполнения таблички воспитатель предлагает прочитать загадку, вставляя между строчками правого и левого столбцов связки "Как" или "Но не".</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Чтение загадки может происходить коллективно всей группой детей или каким-либо одним ребенком. Сложенный текст неоднократно повторяется всеми детьми.</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Итоговая загадка про самовар: "Блестящий, как начищенная монета; шипящий, как проснувшийся вулкан; круглый, но не спелый арбуз".</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 xml:space="preserve">Рекомендации: целесообразно значение признака в левой части таблицы обозначать словом с четко выделенной первой буквой, а в правой части допустима зарисовка объекта. Это позволяет тренировать детскую память: </w:t>
      </w:r>
      <w:r w:rsidRPr="009C4638">
        <w:rPr>
          <w:rFonts w:ascii="Times New Roman" w:hAnsi="Times New Roman" w:cs="Times New Roman"/>
          <w:sz w:val="28"/>
          <w:szCs w:val="28"/>
        </w:rPr>
        <w:lastRenderedPageBreak/>
        <w:t>ребенок, не умея читать, запоминает первые буквы и воспроизводит слово в целом.</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После освоения модели "Какой - Что бывает таким же" на активном уровне необходимо познакомить детей с особенностями сравнений. Загадки можно составить на основе "занижения" свойств объектов (самовар тусклый, как нечищеные ботинки) или их "завышения" (самовар блестящий, как начищенная монета).</w:t>
      </w:r>
    </w:p>
    <w:p w:rsidR="00097EB0" w:rsidRPr="00BB0958" w:rsidRDefault="00097EB0" w:rsidP="00097EB0">
      <w:pPr>
        <w:rPr>
          <w:rFonts w:ascii="Times New Roman" w:hAnsi="Times New Roman" w:cs="Times New Roman"/>
          <w:b/>
          <w:sz w:val="28"/>
          <w:szCs w:val="28"/>
        </w:rPr>
      </w:pPr>
      <w:r w:rsidRPr="00BB0958">
        <w:rPr>
          <w:rFonts w:ascii="Times New Roman" w:hAnsi="Times New Roman" w:cs="Times New Roman"/>
          <w:b/>
          <w:sz w:val="28"/>
          <w:szCs w:val="28"/>
        </w:rPr>
        <w:t>Модель 2. "Что делает? Что (кто) делает так же?"</w:t>
      </w:r>
    </w:p>
    <w:p w:rsidR="00097EB0" w:rsidRPr="0020556F"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Методика работы с моделью 2 аналогична работе с первой моделью. Перед детьми вывешивается таблица, которая постепенно заполняется (сначала в левой, а потом в правой части).</w:t>
      </w:r>
    </w:p>
    <w:tbl>
      <w:tblPr>
        <w:tblStyle w:val="a4"/>
        <w:tblW w:w="0" w:type="auto"/>
        <w:tblLook w:val="04A0" w:firstRow="1" w:lastRow="0" w:firstColumn="1" w:lastColumn="0" w:noHBand="0" w:noVBand="1"/>
      </w:tblPr>
      <w:tblGrid>
        <w:gridCol w:w="4785"/>
        <w:gridCol w:w="4786"/>
      </w:tblGrid>
      <w:tr w:rsidR="0020556F" w:rsidTr="00AB27FD">
        <w:tc>
          <w:tcPr>
            <w:tcW w:w="4785" w:type="dxa"/>
          </w:tcPr>
          <w:p w:rsidR="0020556F" w:rsidRPr="0020556F" w:rsidRDefault="0020556F" w:rsidP="0020556F">
            <w:pPr>
              <w:jc w:val="center"/>
              <w:rPr>
                <w:rFonts w:ascii="Times New Roman" w:hAnsi="Times New Roman" w:cs="Times New Roman"/>
                <w:i/>
                <w:sz w:val="28"/>
                <w:szCs w:val="28"/>
              </w:rPr>
            </w:pPr>
            <w:r>
              <w:rPr>
                <w:rFonts w:ascii="Times New Roman" w:hAnsi="Times New Roman" w:cs="Times New Roman"/>
                <w:i/>
                <w:sz w:val="28"/>
                <w:szCs w:val="28"/>
              </w:rPr>
              <w:t>Что делает?</w:t>
            </w:r>
          </w:p>
        </w:tc>
        <w:tc>
          <w:tcPr>
            <w:tcW w:w="4786" w:type="dxa"/>
          </w:tcPr>
          <w:p w:rsidR="0020556F" w:rsidRPr="0020556F" w:rsidRDefault="0020556F" w:rsidP="0020556F">
            <w:pPr>
              <w:jc w:val="center"/>
              <w:rPr>
                <w:rFonts w:ascii="Times New Roman" w:hAnsi="Times New Roman" w:cs="Times New Roman"/>
                <w:i/>
                <w:sz w:val="28"/>
                <w:szCs w:val="28"/>
              </w:rPr>
            </w:pPr>
            <w:r>
              <w:rPr>
                <w:rFonts w:ascii="Times New Roman" w:hAnsi="Times New Roman" w:cs="Times New Roman"/>
                <w:i/>
                <w:sz w:val="28"/>
                <w:szCs w:val="28"/>
              </w:rPr>
              <w:t>Что (кто) делает так же</w:t>
            </w:r>
          </w:p>
        </w:tc>
      </w:tr>
      <w:tr w:rsidR="0020556F" w:rsidTr="00AB27FD">
        <w:tc>
          <w:tcPr>
            <w:tcW w:w="4785" w:type="dxa"/>
          </w:tcPr>
          <w:p w:rsidR="0020556F" w:rsidRDefault="0020556F" w:rsidP="00AB27FD">
            <w:pPr>
              <w:rPr>
                <w:rFonts w:ascii="Times New Roman" w:hAnsi="Times New Roman" w:cs="Times New Roman"/>
                <w:sz w:val="28"/>
                <w:szCs w:val="28"/>
              </w:rPr>
            </w:pPr>
          </w:p>
        </w:tc>
        <w:tc>
          <w:tcPr>
            <w:tcW w:w="4786" w:type="dxa"/>
          </w:tcPr>
          <w:p w:rsidR="0020556F" w:rsidRDefault="0020556F" w:rsidP="00AB27FD">
            <w:pPr>
              <w:rPr>
                <w:rFonts w:ascii="Times New Roman" w:hAnsi="Times New Roman" w:cs="Times New Roman"/>
                <w:sz w:val="28"/>
                <w:szCs w:val="28"/>
              </w:rPr>
            </w:pPr>
          </w:p>
        </w:tc>
      </w:tr>
      <w:tr w:rsidR="0020556F" w:rsidTr="00AB27FD">
        <w:tc>
          <w:tcPr>
            <w:tcW w:w="4785" w:type="dxa"/>
          </w:tcPr>
          <w:p w:rsidR="0020556F" w:rsidRDefault="0020556F" w:rsidP="00AB27FD">
            <w:pPr>
              <w:rPr>
                <w:rFonts w:ascii="Times New Roman" w:hAnsi="Times New Roman" w:cs="Times New Roman"/>
                <w:sz w:val="28"/>
                <w:szCs w:val="28"/>
              </w:rPr>
            </w:pPr>
          </w:p>
        </w:tc>
        <w:tc>
          <w:tcPr>
            <w:tcW w:w="4786" w:type="dxa"/>
          </w:tcPr>
          <w:p w:rsidR="0020556F" w:rsidRDefault="0020556F" w:rsidP="00AB27FD">
            <w:pPr>
              <w:rPr>
                <w:rFonts w:ascii="Times New Roman" w:hAnsi="Times New Roman" w:cs="Times New Roman"/>
                <w:sz w:val="28"/>
                <w:szCs w:val="28"/>
              </w:rPr>
            </w:pPr>
          </w:p>
        </w:tc>
      </w:tr>
      <w:tr w:rsidR="0020556F" w:rsidTr="00AB27FD">
        <w:tc>
          <w:tcPr>
            <w:tcW w:w="4785" w:type="dxa"/>
          </w:tcPr>
          <w:p w:rsidR="0020556F" w:rsidRDefault="0020556F" w:rsidP="00AB27FD">
            <w:pPr>
              <w:rPr>
                <w:rFonts w:ascii="Times New Roman" w:hAnsi="Times New Roman" w:cs="Times New Roman"/>
                <w:sz w:val="28"/>
                <w:szCs w:val="28"/>
              </w:rPr>
            </w:pPr>
          </w:p>
        </w:tc>
        <w:tc>
          <w:tcPr>
            <w:tcW w:w="4786" w:type="dxa"/>
          </w:tcPr>
          <w:p w:rsidR="0020556F" w:rsidRDefault="0020556F" w:rsidP="00AB27FD">
            <w:pPr>
              <w:rPr>
                <w:rFonts w:ascii="Times New Roman" w:hAnsi="Times New Roman" w:cs="Times New Roman"/>
                <w:sz w:val="28"/>
                <w:szCs w:val="28"/>
              </w:rPr>
            </w:pPr>
          </w:p>
        </w:tc>
      </w:tr>
    </w:tbl>
    <w:p w:rsidR="0020556F" w:rsidRPr="009C4638" w:rsidRDefault="0020556F" w:rsidP="00097EB0">
      <w:pPr>
        <w:rPr>
          <w:rFonts w:ascii="Times New Roman" w:hAnsi="Times New Roman" w:cs="Times New Roman"/>
          <w:i/>
          <w:sz w:val="28"/>
          <w:szCs w:val="28"/>
        </w:rPr>
      </w:pP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 xml:space="preserve"> </w:t>
      </w:r>
      <w:r w:rsidRPr="009C4638">
        <w:rPr>
          <w:rFonts w:ascii="Times New Roman" w:hAnsi="Times New Roman" w:cs="Times New Roman"/>
          <w:sz w:val="28"/>
          <w:szCs w:val="28"/>
        </w:rPr>
        <w:tab/>
        <w:t xml:space="preserve"> Протокол составления загадки про ежика с детьми 5 лет.</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 xml:space="preserve">- Что делает ежик? </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 xml:space="preserve">- Пыхтит, собирает, семенит. </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 xml:space="preserve">- Пыхтит как кто или что? </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 xml:space="preserve">- Пыхтит как новенький паровозик (сравнение на "завышение"). </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 xml:space="preserve">- Пыхтит как старый чайник (сравнение на "занижение"). </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 xml:space="preserve">- Собирает как хорошая хозяйка (сравнение на "завышение"). </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 xml:space="preserve">- Собирает как </w:t>
      </w:r>
      <w:proofErr w:type="gramStart"/>
      <w:r w:rsidRPr="009C4638">
        <w:rPr>
          <w:rFonts w:ascii="Times New Roman" w:hAnsi="Times New Roman" w:cs="Times New Roman"/>
          <w:sz w:val="28"/>
          <w:szCs w:val="28"/>
        </w:rPr>
        <w:t>жадина</w:t>
      </w:r>
      <w:proofErr w:type="gramEnd"/>
      <w:r w:rsidRPr="009C4638">
        <w:rPr>
          <w:rFonts w:ascii="Times New Roman" w:hAnsi="Times New Roman" w:cs="Times New Roman"/>
          <w:sz w:val="28"/>
          <w:szCs w:val="28"/>
        </w:rPr>
        <w:t xml:space="preserve"> (сравнение на "занижение"). </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 xml:space="preserve">- Семенит, как ребенок, который учится ходить (сравнение на "завышение"). </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 Семенит как старый дедушка (сравнение на "занижение").</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Далее воспитатель предлагает составить загадку в целом, используя связки "Как", "Но не".</w:t>
      </w:r>
    </w:p>
    <w:p w:rsidR="00097EB0" w:rsidRDefault="00097EB0" w:rsidP="00097EB0">
      <w:pPr>
        <w:rPr>
          <w:rFonts w:ascii="Times New Roman" w:hAnsi="Times New Roman" w:cs="Times New Roman"/>
          <w:sz w:val="28"/>
          <w:szCs w:val="28"/>
        </w:rPr>
      </w:pPr>
      <w:proofErr w:type="gramStart"/>
      <w:r w:rsidRPr="009C4638">
        <w:rPr>
          <w:rFonts w:ascii="Times New Roman" w:hAnsi="Times New Roman" w:cs="Times New Roman"/>
          <w:sz w:val="28"/>
          <w:szCs w:val="28"/>
        </w:rPr>
        <w:t>ПР</w:t>
      </w:r>
      <w:proofErr w:type="gramEnd"/>
      <w:r w:rsidRPr="009C4638">
        <w:rPr>
          <w:rFonts w:ascii="Times New Roman" w:hAnsi="Times New Roman" w:cs="Times New Roman"/>
          <w:sz w:val="28"/>
          <w:szCs w:val="28"/>
        </w:rPr>
        <w:t>: Составление загадки про ежика с приемом "завышение": "Пыхтит, как новенький паровозик; собирает, как хорошая хозяйка; семенит, но не ребенок, который учится ходить".</w:t>
      </w:r>
    </w:p>
    <w:tbl>
      <w:tblPr>
        <w:tblStyle w:val="a4"/>
        <w:tblW w:w="0" w:type="auto"/>
        <w:tblLook w:val="04A0" w:firstRow="1" w:lastRow="0" w:firstColumn="1" w:lastColumn="0" w:noHBand="0" w:noVBand="1"/>
      </w:tblPr>
      <w:tblGrid>
        <w:gridCol w:w="4785"/>
        <w:gridCol w:w="4786"/>
      </w:tblGrid>
      <w:tr w:rsidR="0020556F" w:rsidTr="00AB27FD">
        <w:tc>
          <w:tcPr>
            <w:tcW w:w="4785" w:type="dxa"/>
          </w:tcPr>
          <w:p w:rsidR="0020556F" w:rsidRPr="0020556F" w:rsidRDefault="0020556F" w:rsidP="0020556F">
            <w:pPr>
              <w:jc w:val="center"/>
              <w:rPr>
                <w:rFonts w:ascii="Times New Roman" w:hAnsi="Times New Roman" w:cs="Times New Roman"/>
                <w:i/>
                <w:sz w:val="28"/>
                <w:szCs w:val="28"/>
              </w:rPr>
            </w:pPr>
            <w:r w:rsidRPr="009C4638">
              <w:rPr>
                <w:rFonts w:ascii="Times New Roman" w:hAnsi="Times New Roman" w:cs="Times New Roman"/>
                <w:i/>
                <w:sz w:val="28"/>
                <w:szCs w:val="28"/>
              </w:rPr>
              <w:lastRenderedPageBreak/>
              <w:t>Что делает?</w:t>
            </w:r>
          </w:p>
        </w:tc>
        <w:tc>
          <w:tcPr>
            <w:tcW w:w="4786" w:type="dxa"/>
          </w:tcPr>
          <w:p w:rsidR="0020556F" w:rsidRPr="0020556F" w:rsidRDefault="0020556F" w:rsidP="0020556F">
            <w:pPr>
              <w:jc w:val="center"/>
              <w:rPr>
                <w:rFonts w:ascii="Times New Roman" w:hAnsi="Times New Roman" w:cs="Times New Roman"/>
                <w:i/>
                <w:sz w:val="28"/>
                <w:szCs w:val="28"/>
              </w:rPr>
            </w:pPr>
            <w:r w:rsidRPr="009C4638">
              <w:rPr>
                <w:rFonts w:ascii="Times New Roman" w:hAnsi="Times New Roman" w:cs="Times New Roman"/>
                <w:i/>
                <w:sz w:val="28"/>
                <w:szCs w:val="28"/>
              </w:rPr>
              <w:t>Что (кто) делает так же?</w:t>
            </w:r>
          </w:p>
        </w:tc>
      </w:tr>
      <w:tr w:rsidR="0020556F" w:rsidTr="00AB27FD">
        <w:tc>
          <w:tcPr>
            <w:tcW w:w="4785" w:type="dxa"/>
          </w:tcPr>
          <w:p w:rsidR="0020556F" w:rsidRDefault="0020556F" w:rsidP="00AB27FD">
            <w:pPr>
              <w:rPr>
                <w:rFonts w:ascii="Times New Roman" w:hAnsi="Times New Roman" w:cs="Times New Roman"/>
                <w:sz w:val="28"/>
                <w:szCs w:val="28"/>
              </w:rPr>
            </w:pPr>
            <w:r>
              <w:rPr>
                <w:rFonts w:ascii="Times New Roman" w:hAnsi="Times New Roman" w:cs="Times New Roman"/>
                <w:sz w:val="28"/>
                <w:szCs w:val="28"/>
              </w:rPr>
              <w:t>Пыхтит</w:t>
            </w:r>
          </w:p>
        </w:tc>
        <w:tc>
          <w:tcPr>
            <w:tcW w:w="4786" w:type="dxa"/>
          </w:tcPr>
          <w:p w:rsidR="0020556F" w:rsidRDefault="0020556F" w:rsidP="00AB27FD">
            <w:pPr>
              <w:rPr>
                <w:rFonts w:ascii="Times New Roman" w:hAnsi="Times New Roman" w:cs="Times New Roman"/>
                <w:sz w:val="28"/>
                <w:szCs w:val="28"/>
              </w:rPr>
            </w:pPr>
            <w:r>
              <w:rPr>
                <w:rFonts w:ascii="Times New Roman" w:hAnsi="Times New Roman" w:cs="Times New Roman"/>
                <w:sz w:val="28"/>
                <w:szCs w:val="28"/>
              </w:rPr>
              <w:t>Новенький паровозик</w:t>
            </w:r>
          </w:p>
        </w:tc>
      </w:tr>
      <w:tr w:rsidR="0020556F" w:rsidTr="00AB27FD">
        <w:tc>
          <w:tcPr>
            <w:tcW w:w="4785" w:type="dxa"/>
          </w:tcPr>
          <w:p w:rsidR="0020556F" w:rsidRDefault="0020556F" w:rsidP="00AB27FD">
            <w:pPr>
              <w:rPr>
                <w:rFonts w:ascii="Times New Roman" w:hAnsi="Times New Roman" w:cs="Times New Roman"/>
                <w:sz w:val="28"/>
                <w:szCs w:val="28"/>
              </w:rPr>
            </w:pPr>
            <w:r>
              <w:rPr>
                <w:rFonts w:ascii="Times New Roman" w:hAnsi="Times New Roman" w:cs="Times New Roman"/>
                <w:sz w:val="28"/>
                <w:szCs w:val="28"/>
              </w:rPr>
              <w:t>Собирает</w:t>
            </w:r>
          </w:p>
        </w:tc>
        <w:tc>
          <w:tcPr>
            <w:tcW w:w="4786" w:type="dxa"/>
          </w:tcPr>
          <w:p w:rsidR="0020556F" w:rsidRDefault="0020556F" w:rsidP="00AB27FD">
            <w:pPr>
              <w:rPr>
                <w:rFonts w:ascii="Times New Roman" w:hAnsi="Times New Roman" w:cs="Times New Roman"/>
                <w:sz w:val="28"/>
                <w:szCs w:val="28"/>
              </w:rPr>
            </w:pPr>
            <w:r>
              <w:rPr>
                <w:rFonts w:ascii="Times New Roman" w:hAnsi="Times New Roman" w:cs="Times New Roman"/>
                <w:sz w:val="28"/>
                <w:szCs w:val="28"/>
              </w:rPr>
              <w:t>Хорошая хозяйка</w:t>
            </w:r>
          </w:p>
        </w:tc>
      </w:tr>
      <w:tr w:rsidR="0020556F" w:rsidTr="00AB27FD">
        <w:tc>
          <w:tcPr>
            <w:tcW w:w="4785" w:type="dxa"/>
          </w:tcPr>
          <w:p w:rsidR="0020556F" w:rsidRDefault="0020556F" w:rsidP="00AB27FD">
            <w:pPr>
              <w:rPr>
                <w:rFonts w:ascii="Times New Roman" w:hAnsi="Times New Roman" w:cs="Times New Roman"/>
                <w:sz w:val="28"/>
                <w:szCs w:val="28"/>
              </w:rPr>
            </w:pPr>
            <w:r>
              <w:rPr>
                <w:rFonts w:ascii="Times New Roman" w:hAnsi="Times New Roman" w:cs="Times New Roman"/>
                <w:sz w:val="28"/>
                <w:szCs w:val="28"/>
              </w:rPr>
              <w:t>семенит</w:t>
            </w:r>
          </w:p>
        </w:tc>
        <w:tc>
          <w:tcPr>
            <w:tcW w:w="4786" w:type="dxa"/>
          </w:tcPr>
          <w:p w:rsidR="0020556F" w:rsidRDefault="0020556F" w:rsidP="00AB27FD">
            <w:pPr>
              <w:rPr>
                <w:rFonts w:ascii="Times New Roman" w:hAnsi="Times New Roman" w:cs="Times New Roman"/>
                <w:sz w:val="28"/>
                <w:szCs w:val="28"/>
              </w:rPr>
            </w:pPr>
            <w:r>
              <w:rPr>
                <w:rFonts w:ascii="Times New Roman" w:hAnsi="Times New Roman" w:cs="Times New Roman"/>
                <w:sz w:val="28"/>
                <w:szCs w:val="28"/>
              </w:rPr>
              <w:t>Ребёнок, который учится ходить</w:t>
            </w:r>
          </w:p>
        </w:tc>
      </w:tr>
    </w:tbl>
    <w:p w:rsidR="0020556F" w:rsidRPr="009C4638" w:rsidRDefault="0020556F" w:rsidP="00097EB0">
      <w:pPr>
        <w:rPr>
          <w:rFonts w:ascii="Times New Roman" w:hAnsi="Times New Roman" w:cs="Times New Roman"/>
          <w:sz w:val="28"/>
          <w:szCs w:val="28"/>
        </w:rPr>
      </w:pPr>
    </w:p>
    <w:p w:rsidR="00097EB0" w:rsidRPr="009C4638" w:rsidRDefault="00097EB0" w:rsidP="00097EB0">
      <w:pPr>
        <w:rPr>
          <w:rFonts w:ascii="Times New Roman" w:hAnsi="Times New Roman" w:cs="Times New Roman"/>
          <w:sz w:val="28"/>
          <w:szCs w:val="28"/>
        </w:rPr>
      </w:pPr>
      <w:proofErr w:type="gramStart"/>
      <w:r w:rsidRPr="009C4638">
        <w:rPr>
          <w:rFonts w:ascii="Times New Roman" w:hAnsi="Times New Roman" w:cs="Times New Roman"/>
          <w:sz w:val="28"/>
          <w:szCs w:val="28"/>
        </w:rPr>
        <w:t>ПР</w:t>
      </w:r>
      <w:proofErr w:type="gramEnd"/>
      <w:r w:rsidRPr="009C4638">
        <w:rPr>
          <w:rFonts w:ascii="Times New Roman" w:hAnsi="Times New Roman" w:cs="Times New Roman"/>
          <w:sz w:val="28"/>
          <w:szCs w:val="28"/>
        </w:rPr>
        <w:t xml:space="preserve">: Составление загадки про ежика с приемом "занижение": "Пыхтит, но не сломанный чайник; собирает, но не </w:t>
      </w:r>
      <w:proofErr w:type="gramStart"/>
      <w:r w:rsidRPr="009C4638">
        <w:rPr>
          <w:rFonts w:ascii="Times New Roman" w:hAnsi="Times New Roman" w:cs="Times New Roman"/>
          <w:sz w:val="28"/>
          <w:szCs w:val="28"/>
        </w:rPr>
        <w:t>жадина</w:t>
      </w:r>
      <w:proofErr w:type="gramEnd"/>
      <w:r w:rsidRPr="009C4638">
        <w:rPr>
          <w:rFonts w:ascii="Times New Roman" w:hAnsi="Times New Roman" w:cs="Times New Roman"/>
          <w:sz w:val="28"/>
          <w:szCs w:val="28"/>
        </w:rPr>
        <w:t>; семенит, как старый гном".</w:t>
      </w:r>
    </w:p>
    <w:tbl>
      <w:tblPr>
        <w:tblStyle w:val="a4"/>
        <w:tblW w:w="0" w:type="auto"/>
        <w:tblLook w:val="04A0" w:firstRow="1" w:lastRow="0" w:firstColumn="1" w:lastColumn="0" w:noHBand="0" w:noVBand="1"/>
      </w:tblPr>
      <w:tblGrid>
        <w:gridCol w:w="4785"/>
        <w:gridCol w:w="4786"/>
      </w:tblGrid>
      <w:tr w:rsidR="0020556F" w:rsidTr="00AB27FD">
        <w:tc>
          <w:tcPr>
            <w:tcW w:w="4785" w:type="dxa"/>
          </w:tcPr>
          <w:p w:rsidR="0020556F" w:rsidRDefault="0020556F" w:rsidP="0020556F">
            <w:pPr>
              <w:jc w:val="center"/>
              <w:rPr>
                <w:rFonts w:ascii="Times New Roman" w:hAnsi="Times New Roman" w:cs="Times New Roman"/>
                <w:sz w:val="28"/>
                <w:szCs w:val="28"/>
              </w:rPr>
            </w:pPr>
            <w:r w:rsidRPr="009C4638">
              <w:rPr>
                <w:rFonts w:ascii="Times New Roman" w:hAnsi="Times New Roman" w:cs="Times New Roman"/>
                <w:i/>
                <w:sz w:val="28"/>
                <w:szCs w:val="28"/>
              </w:rPr>
              <w:t>Что делает?</w:t>
            </w:r>
          </w:p>
        </w:tc>
        <w:tc>
          <w:tcPr>
            <w:tcW w:w="4786" w:type="dxa"/>
          </w:tcPr>
          <w:p w:rsidR="0020556F" w:rsidRDefault="0020556F" w:rsidP="00AB27FD">
            <w:pPr>
              <w:rPr>
                <w:rFonts w:ascii="Times New Roman" w:hAnsi="Times New Roman" w:cs="Times New Roman"/>
                <w:sz w:val="28"/>
                <w:szCs w:val="28"/>
              </w:rPr>
            </w:pPr>
            <w:r w:rsidRPr="009C4638">
              <w:rPr>
                <w:rFonts w:ascii="Times New Roman" w:hAnsi="Times New Roman" w:cs="Times New Roman"/>
                <w:i/>
                <w:sz w:val="28"/>
                <w:szCs w:val="28"/>
              </w:rPr>
              <w:tab/>
              <w:t>Что (кто) делает так же?</w:t>
            </w:r>
          </w:p>
        </w:tc>
      </w:tr>
      <w:tr w:rsidR="0020556F" w:rsidTr="00AB27FD">
        <w:tc>
          <w:tcPr>
            <w:tcW w:w="4785" w:type="dxa"/>
          </w:tcPr>
          <w:p w:rsidR="0020556F" w:rsidRDefault="0020556F" w:rsidP="00AB27FD">
            <w:pPr>
              <w:rPr>
                <w:rFonts w:ascii="Times New Roman" w:hAnsi="Times New Roman" w:cs="Times New Roman"/>
                <w:sz w:val="28"/>
                <w:szCs w:val="28"/>
              </w:rPr>
            </w:pPr>
            <w:r>
              <w:rPr>
                <w:rFonts w:ascii="Times New Roman" w:hAnsi="Times New Roman" w:cs="Times New Roman"/>
                <w:sz w:val="28"/>
                <w:szCs w:val="28"/>
              </w:rPr>
              <w:t xml:space="preserve">Пыхтит </w:t>
            </w:r>
          </w:p>
        </w:tc>
        <w:tc>
          <w:tcPr>
            <w:tcW w:w="4786" w:type="dxa"/>
          </w:tcPr>
          <w:p w:rsidR="0020556F" w:rsidRDefault="0020556F" w:rsidP="00AB27FD">
            <w:pPr>
              <w:rPr>
                <w:rFonts w:ascii="Times New Roman" w:hAnsi="Times New Roman" w:cs="Times New Roman"/>
                <w:sz w:val="28"/>
                <w:szCs w:val="28"/>
              </w:rPr>
            </w:pPr>
            <w:r>
              <w:rPr>
                <w:rFonts w:ascii="Times New Roman" w:hAnsi="Times New Roman" w:cs="Times New Roman"/>
                <w:sz w:val="28"/>
                <w:szCs w:val="28"/>
              </w:rPr>
              <w:t>Сломанный чайник</w:t>
            </w:r>
          </w:p>
        </w:tc>
      </w:tr>
      <w:tr w:rsidR="0020556F" w:rsidTr="00AB27FD">
        <w:tc>
          <w:tcPr>
            <w:tcW w:w="4785" w:type="dxa"/>
          </w:tcPr>
          <w:p w:rsidR="0020556F" w:rsidRDefault="0020556F" w:rsidP="00AB27FD">
            <w:pPr>
              <w:rPr>
                <w:rFonts w:ascii="Times New Roman" w:hAnsi="Times New Roman" w:cs="Times New Roman"/>
                <w:sz w:val="28"/>
                <w:szCs w:val="28"/>
              </w:rPr>
            </w:pPr>
            <w:r>
              <w:rPr>
                <w:rFonts w:ascii="Times New Roman" w:hAnsi="Times New Roman" w:cs="Times New Roman"/>
                <w:sz w:val="28"/>
                <w:szCs w:val="28"/>
              </w:rPr>
              <w:t>Собирает</w:t>
            </w:r>
          </w:p>
        </w:tc>
        <w:tc>
          <w:tcPr>
            <w:tcW w:w="4786" w:type="dxa"/>
          </w:tcPr>
          <w:p w:rsidR="0020556F" w:rsidRDefault="0020556F" w:rsidP="00AB27FD">
            <w:pPr>
              <w:rPr>
                <w:rFonts w:ascii="Times New Roman" w:hAnsi="Times New Roman" w:cs="Times New Roman"/>
                <w:sz w:val="28"/>
                <w:szCs w:val="28"/>
              </w:rPr>
            </w:pPr>
            <w:proofErr w:type="gramStart"/>
            <w:r>
              <w:rPr>
                <w:rFonts w:ascii="Times New Roman" w:hAnsi="Times New Roman" w:cs="Times New Roman"/>
                <w:sz w:val="28"/>
                <w:szCs w:val="28"/>
              </w:rPr>
              <w:t>Жадина</w:t>
            </w:r>
            <w:proofErr w:type="gramEnd"/>
          </w:p>
        </w:tc>
      </w:tr>
      <w:tr w:rsidR="0020556F" w:rsidTr="00AB27FD">
        <w:tc>
          <w:tcPr>
            <w:tcW w:w="4785" w:type="dxa"/>
          </w:tcPr>
          <w:p w:rsidR="0020556F" w:rsidRDefault="0020556F" w:rsidP="00AB27FD">
            <w:pPr>
              <w:rPr>
                <w:rFonts w:ascii="Times New Roman" w:hAnsi="Times New Roman" w:cs="Times New Roman"/>
                <w:sz w:val="28"/>
                <w:szCs w:val="28"/>
              </w:rPr>
            </w:pPr>
            <w:r>
              <w:rPr>
                <w:rFonts w:ascii="Times New Roman" w:hAnsi="Times New Roman" w:cs="Times New Roman"/>
                <w:sz w:val="28"/>
                <w:szCs w:val="28"/>
              </w:rPr>
              <w:t>Семенит</w:t>
            </w:r>
          </w:p>
        </w:tc>
        <w:tc>
          <w:tcPr>
            <w:tcW w:w="4786" w:type="dxa"/>
          </w:tcPr>
          <w:p w:rsidR="0020556F" w:rsidRDefault="0020556F" w:rsidP="00AB27FD">
            <w:pPr>
              <w:rPr>
                <w:rFonts w:ascii="Times New Roman" w:hAnsi="Times New Roman" w:cs="Times New Roman"/>
                <w:sz w:val="28"/>
                <w:szCs w:val="28"/>
              </w:rPr>
            </w:pPr>
            <w:r>
              <w:rPr>
                <w:rFonts w:ascii="Times New Roman" w:hAnsi="Times New Roman" w:cs="Times New Roman"/>
                <w:sz w:val="28"/>
                <w:szCs w:val="28"/>
              </w:rPr>
              <w:t>Старый гном</w:t>
            </w:r>
          </w:p>
        </w:tc>
      </w:tr>
    </w:tbl>
    <w:p w:rsidR="00097EB0" w:rsidRPr="00BB0958" w:rsidRDefault="00097EB0" w:rsidP="00097EB0">
      <w:pPr>
        <w:rPr>
          <w:rFonts w:ascii="Times New Roman" w:hAnsi="Times New Roman" w:cs="Times New Roman"/>
          <w:b/>
          <w:i/>
          <w:sz w:val="28"/>
          <w:szCs w:val="28"/>
        </w:rPr>
      </w:pPr>
    </w:p>
    <w:p w:rsidR="00097EB0" w:rsidRPr="00BB0958" w:rsidRDefault="00097EB0" w:rsidP="00097EB0">
      <w:pPr>
        <w:rPr>
          <w:rFonts w:ascii="Times New Roman" w:hAnsi="Times New Roman" w:cs="Times New Roman"/>
          <w:b/>
          <w:sz w:val="28"/>
          <w:szCs w:val="28"/>
        </w:rPr>
      </w:pPr>
      <w:r w:rsidRPr="00BB0958">
        <w:rPr>
          <w:rFonts w:ascii="Times New Roman" w:hAnsi="Times New Roman" w:cs="Times New Roman"/>
          <w:b/>
          <w:sz w:val="28"/>
          <w:szCs w:val="28"/>
        </w:rPr>
        <w:t>Модель 3. "На что похоже? Чем отличается?"</w:t>
      </w:r>
    </w:p>
    <w:p w:rsidR="00097EB0"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Особенностью освоения этой модели является то, что ребенок, сравнивая один объект с каким-либо другим объектом, находит между ними общее и различное.</w:t>
      </w:r>
    </w:p>
    <w:tbl>
      <w:tblPr>
        <w:tblStyle w:val="a4"/>
        <w:tblW w:w="0" w:type="auto"/>
        <w:tblLook w:val="04A0" w:firstRow="1" w:lastRow="0" w:firstColumn="1" w:lastColumn="0" w:noHBand="0" w:noVBand="1"/>
      </w:tblPr>
      <w:tblGrid>
        <w:gridCol w:w="4785"/>
        <w:gridCol w:w="4786"/>
      </w:tblGrid>
      <w:tr w:rsidR="0020556F" w:rsidTr="00AB27FD">
        <w:tc>
          <w:tcPr>
            <w:tcW w:w="4785" w:type="dxa"/>
          </w:tcPr>
          <w:p w:rsidR="0020556F" w:rsidRPr="0020556F" w:rsidRDefault="0020556F" w:rsidP="0020556F">
            <w:pPr>
              <w:jc w:val="center"/>
              <w:rPr>
                <w:rFonts w:ascii="Times New Roman" w:hAnsi="Times New Roman" w:cs="Times New Roman"/>
                <w:i/>
                <w:sz w:val="28"/>
                <w:szCs w:val="28"/>
              </w:rPr>
            </w:pPr>
            <w:r>
              <w:rPr>
                <w:rFonts w:ascii="Times New Roman" w:hAnsi="Times New Roman" w:cs="Times New Roman"/>
                <w:i/>
                <w:sz w:val="28"/>
                <w:szCs w:val="28"/>
              </w:rPr>
              <w:t>На что похоже?</w:t>
            </w:r>
          </w:p>
        </w:tc>
        <w:tc>
          <w:tcPr>
            <w:tcW w:w="4786" w:type="dxa"/>
          </w:tcPr>
          <w:p w:rsidR="0020556F" w:rsidRPr="0020556F" w:rsidRDefault="0020556F" w:rsidP="0020556F">
            <w:pPr>
              <w:jc w:val="center"/>
              <w:rPr>
                <w:rFonts w:ascii="Times New Roman" w:hAnsi="Times New Roman" w:cs="Times New Roman"/>
                <w:i/>
                <w:sz w:val="28"/>
                <w:szCs w:val="28"/>
              </w:rPr>
            </w:pPr>
            <w:r>
              <w:rPr>
                <w:rFonts w:ascii="Times New Roman" w:hAnsi="Times New Roman" w:cs="Times New Roman"/>
                <w:i/>
                <w:sz w:val="28"/>
                <w:szCs w:val="28"/>
              </w:rPr>
              <w:t>Чем отличается?</w:t>
            </w:r>
          </w:p>
        </w:tc>
      </w:tr>
      <w:tr w:rsidR="0020556F" w:rsidTr="00AB27FD">
        <w:tc>
          <w:tcPr>
            <w:tcW w:w="4785" w:type="dxa"/>
          </w:tcPr>
          <w:p w:rsidR="0020556F" w:rsidRDefault="0020556F" w:rsidP="00AB27FD">
            <w:pPr>
              <w:rPr>
                <w:rFonts w:ascii="Times New Roman" w:hAnsi="Times New Roman" w:cs="Times New Roman"/>
                <w:sz w:val="28"/>
                <w:szCs w:val="28"/>
              </w:rPr>
            </w:pPr>
          </w:p>
        </w:tc>
        <w:tc>
          <w:tcPr>
            <w:tcW w:w="4786" w:type="dxa"/>
          </w:tcPr>
          <w:p w:rsidR="0020556F" w:rsidRDefault="0020556F" w:rsidP="00AB27FD">
            <w:pPr>
              <w:rPr>
                <w:rFonts w:ascii="Times New Roman" w:hAnsi="Times New Roman" w:cs="Times New Roman"/>
                <w:sz w:val="28"/>
                <w:szCs w:val="28"/>
              </w:rPr>
            </w:pPr>
          </w:p>
        </w:tc>
      </w:tr>
      <w:tr w:rsidR="0020556F" w:rsidTr="00AB27FD">
        <w:tc>
          <w:tcPr>
            <w:tcW w:w="4785" w:type="dxa"/>
          </w:tcPr>
          <w:p w:rsidR="0020556F" w:rsidRDefault="0020556F" w:rsidP="00AB27FD">
            <w:pPr>
              <w:rPr>
                <w:rFonts w:ascii="Times New Roman" w:hAnsi="Times New Roman" w:cs="Times New Roman"/>
                <w:sz w:val="28"/>
                <w:szCs w:val="28"/>
              </w:rPr>
            </w:pPr>
          </w:p>
        </w:tc>
        <w:tc>
          <w:tcPr>
            <w:tcW w:w="4786" w:type="dxa"/>
          </w:tcPr>
          <w:p w:rsidR="0020556F" w:rsidRDefault="0020556F" w:rsidP="00AB27FD">
            <w:pPr>
              <w:rPr>
                <w:rFonts w:ascii="Times New Roman" w:hAnsi="Times New Roman" w:cs="Times New Roman"/>
                <w:sz w:val="28"/>
                <w:szCs w:val="28"/>
              </w:rPr>
            </w:pPr>
          </w:p>
        </w:tc>
      </w:tr>
      <w:tr w:rsidR="0020556F" w:rsidTr="00AB27FD">
        <w:tc>
          <w:tcPr>
            <w:tcW w:w="4785" w:type="dxa"/>
          </w:tcPr>
          <w:p w:rsidR="0020556F" w:rsidRDefault="0020556F" w:rsidP="00AB27FD">
            <w:pPr>
              <w:rPr>
                <w:rFonts w:ascii="Times New Roman" w:hAnsi="Times New Roman" w:cs="Times New Roman"/>
                <w:sz w:val="28"/>
                <w:szCs w:val="28"/>
              </w:rPr>
            </w:pPr>
          </w:p>
        </w:tc>
        <w:tc>
          <w:tcPr>
            <w:tcW w:w="4786" w:type="dxa"/>
          </w:tcPr>
          <w:p w:rsidR="0020556F" w:rsidRDefault="0020556F" w:rsidP="00AB27FD">
            <w:pPr>
              <w:rPr>
                <w:rFonts w:ascii="Times New Roman" w:hAnsi="Times New Roman" w:cs="Times New Roman"/>
                <w:sz w:val="28"/>
                <w:szCs w:val="28"/>
              </w:rPr>
            </w:pPr>
          </w:p>
        </w:tc>
      </w:tr>
    </w:tbl>
    <w:p w:rsidR="0020556F" w:rsidRDefault="0020556F" w:rsidP="00097EB0">
      <w:pPr>
        <w:rPr>
          <w:rFonts w:ascii="Times New Roman" w:hAnsi="Times New Roman" w:cs="Times New Roman"/>
          <w:sz w:val="28"/>
          <w:szCs w:val="28"/>
        </w:rPr>
      </w:pP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 xml:space="preserve">Протокол составления загадки про гриб: </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 xml:space="preserve">- На что похож гриб? - На мужичка. </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 xml:space="preserve">- А чем отличается от мужичка? - У гриба нет бороды. </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 xml:space="preserve">- Еще на что похож? - На дом, но без окон. </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 А еще на что похож</w:t>
      </w:r>
      <w:proofErr w:type="gramStart"/>
      <w:r w:rsidRPr="009C4638">
        <w:rPr>
          <w:rFonts w:ascii="Times New Roman" w:hAnsi="Times New Roman" w:cs="Times New Roman"/>
          <w:sz w:val="28"/>
          <w:szCs w:val="28"/>
        </w:rPr>
        <w:t xml:space="preserve"> ?</w:t>
      </w:r>
      <w:proofErr w:type="gramEnd"/>
      <w:r w:rsidRPr="009C4638">
        <w:rPr>
          <w:rFonts w:ascii="Times New Roman" w:hAnsi="Times New Roman" w:cs="Times New Roman"/>
          <w:sz w:val="28"/>
          <w:szCs w:val="28"/>
        </w:rPr>
        <w:t xml:space="preserve"> - На зонтик, но у зонтика тоненькая ручка.</w:t>
      </w:r>
    </w:p>
    <w:p w:rsidR="00097EB0"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Далее воспитатель предлагает составить загадку в целом, используя связки "Как" или “</w:t>
      </w:r>
      <w:proofErr w:type="gramStart"/>
      <w:r w:rsidRPr="009C4638">
        <w:rPr>
          <w:rFonts w:ascii="Times New Roman" w:hAnsi="Times New Roman" w:cs="Times New Roman"/>
          <w:sz w:val="28"/>
          <w:szCs w:val="28"/>
        </w:rPr>
        <w:t>На</w:t>
      </w:r>
      <w:proofErr w:type="gramEnd"/>
      <w:r w:rsidRPr="009C4638">
        <w:rPr>
          <w:rFonts w:ascii="Times New Roman" w:hAnsi="Times New Roman" w:cs="Times New Roman"/>
          <w:sz w:val="28"/>
          <w:szCs w:val="28"/>
        </w:rPr>
        <w:t>”, "Но на" или “Но без”.</w:t>
      </w:r>
    </w:p>
    <w:tbl>
      <w:tblPr>
        <w:tblStyle w:val="a4"/>
        <w:tblW w:w="0" w:type="auto"/>
        <w:tblLook w:val="04A0" w:firstRow="1" w:lastRow="0" w:firstColumn="1" w:lastColumn="0" w:noHBand="0" w:noVBand="1"/>
      </w:tblPr>
      <w:tblGrid>
        <w:gridCol w:w="4785"/>
        <w:gridCol w:w="4786"/>
      </w:tblGrid>
      <w:tr w:rsidR="0020556F" w:rsidTr="00AB27FD">
        <w:tc>
          <w:tcPr>
            <w:tcW w:w="4785" w:type="dxa"/>
          </w:tcPr>
          <w:p w:rsidR="0020556F" w:rsidRPr="0020556F" w:rsidRDefault="0020556F" w:rsidP="0020556F">
            <w:pPr>
              <w:jc w:val="center"/>
              <w:rPr>
                <w:rFonts w:ascii="Times New Roman" w:hAnsi="Times New Roman" w:cs="Times New Roman"/>
                <w:i/>
                <w:sz w:val="28"/>
                <w:szCs w:val="28"/>
              </w:rPr>
            </w:pPr>
            <w:r w:rsidRPr="0020556F">
              <w:rPr>
                <w:rFonts w:ascii="Times New Roman" w:hAnsi="Times New Roman" w:cs="Times New Roman"/>
                <w:i/>
                <w:sz w:val="28"/>
                <w:szCs w:val="28"/>
              </w:rPr>
              <w:t>На что похоже?</w:t>
            </w:r>
          </w:p>
        </w:tc>
        <w:tc>
          <w:tcPr>
            <w:tcW w:w="4786" w:type="dxa"/>
          </w:tcPr>
          <w:p w:rsidR="0020556F" w:rsidRPr="0020556F" w:rsidRDefault="0020556F" w:rsidP="0020556F">
            <w:pPr>
              <w:jc w:val="center"/>
              <w:rPr>
                <w:rFonts w:ascii="Times New Roman" w:hAnsi="Times New Roman" w:cs="Times New Roman"/>
                <w:i/>
                <w:sz w:val="28"/>
                <w:szCs w:val="28"/>
              </w:rPr>
            </w:pPr>
            <w:r w:rsidRPr="0020556F">
              <w:rPr>
                <w:rFonts w:ascii="Times New Roman" w:hAnsi="Times New Roman" w:cs="Times New Roman"/>
                <w:i/>
                <w:sz w:val="28"/>
                <w:szCs w:val="28"/>
              </w:rPr>
              <w:t>Чем отличается?</w:t>
            </w:r>
          </w:p>
        </w:tc>
      </w:tr>
      <w:tr w:rsidR="0020556F" w:rsidTr="00AB27FD">
        <w:tc>
          <w:tcPr>
            <w:tcW w:w="4785" w:type="dxa"/>
          </w:tcPr>
          <w:p w:rsidR="0020556F" w:rsidRPr="00324E6D" w:rsidRDefault="00324E6D" w:rsidP="00AB27FD">
            <w:pPr>
              <w:rPr>
                <w:rFonts w:ascii="Times New Roman" w:hAnsi="Times New Roman" w:cs="Times New Roman"/>
                <w:sz w:val="28"/>
                <w:szCs w:val="28"/>
              </w:rPr>
            </w:pPr>
            <w:r w:rsidRPr="00324E6D">
              <w:rPr>
                <w:rFonts w:ascii="Times New Roman" w:hAnsi="Times New Roman" w:cs="Times New Roman"/>
                <w:sz w:val="28"/>
                <w:szCs w:val="28"/>
              </w:rPr>
              <w:t>Мужичок</w:t>
            </w:r>
          </w:p>
        </w:tc>
        <w:tc>
          <w:tcPr>
            <w:tcW w:w="4786" w:type="dxa"/>
          </w:tcPr>
          <w:p w:rsidR="0020556F" w:rsidRPr="00324E6D" w:rsidRDefault="00324E6D" w:rsidP="00AB27FD">
            <w:pPr>
              <w:rPr>
                <w:rFonts w:ascii="Times New Roman" w:hAnsi="Times New Roman" w:cs="Times New Roman"/>
                <w:sz w:val="28"/>
                <w:szCs w:val="28"/>
              </w:rPr>
            </w:pPr>
            <w:r w:rsidRPr="00324E6D">
              <w:rPr>
                <w:rFonts w:ascii="Times New Roman" w:hAnsi="Times New Roman" w:cs="Times New Roman"/>
                <w:sz w:val="28"/>
                <w:szCs w:val="28"/>
              </w:rPr>
              <w:t>Нет бороды</w:t>
            </w:r>
          </w:p>
        </w:tc>
      </w:tr>
      <w:tr w:rsidR="0020556F" w:rsidTr="00AB27FD">
        <w:tc>
          <w:tcPr>
            <w:tcW w:w="4785" w:type="dxa"/>
          </w:tcPr>
          <w:p w:rsidR="0020556F" w:rsidRDefault="00324E6D" w:rsidP="00AB27FD">
            <w:pPr>
              <w:rPr>
                <w:rFonts w:ascii="Times New Roman" w:hAnsi="Times New Roman" w:cs="Times New Roman"/>
                <w:sz w:val="28"/>
                <w:szCs w:val="28"/>
              </w:rPr>
            </w:pPr>
            <w:r>
              <w:rPr>
                <w:rFonts w:ascii="Times New Roman" w:hAnsi="Times New Roman" w:cs="Times New Roman"/>
                <w:sz w:val="28"/>
                <w:szCs w:val="28"/>
              </w:rPr>
              <w:t>Дом</w:t>
            </w:r>
          </w:p>
        </w:tc>
        <w:tc>
          <w:tcPr>
            <w:tcW w:w="4786" w:type="dxa"/>
          </w:tcPr>
          <w:p w:rsidR="0020556F" w:rsidRDefault="00324E6D" w:rsidP="00AB27FD">
            <w:pPr>
              <w:rPr>
                <w:rFonts w:ascii="Times New Roman" w:hAnsi="Times New Roman" w:cs="Times New Roman"/>
                <w:sz w:val="28"/>
                <w:szCs w:val="28"/>
              </w:rPr>
            </w:pPr>
            <w:r>
              <w:rPr>
                <w:rFonts w:ascii="Times New Roman" w:hAnsi="Times New Roman" w:cs="Times New Roman"/>
                <w:sz w:val="28"/>
                <w:szCs w:val="28"/>
              </w:rPr>
              <w:t>Нет окон</w:t>
            </w:r>
          </w:p>
        </w:tc>
      </w:tr>
      <w:tr w:rsidR="0020556F" w:rsidTr="00AB27FD">
        <w:tc>
          <w:tcPr>
            <w:tcW w:w="4785" w:type="dxa"/>
          </w:tcPr>
          <w:p w:rsidR="0020556F" w:rsidRDefault="00324E6D" w:rsidP="00AB27FD">
            <w:pPr>
              <w:rPr>
                <w:rFonts w:ascii="Times New Roman" w:hAnsi="Times New Roman" w:cs="Times New Roman"/>
                <w:sz w:val="28"/>
                <w:szCs w:val="28"/>
              </w:rPr>
            </w:pPr>
            <w:r>
              <w:rPr>
                <w:rFonts w:ascii="Times New Roman" w:hAnsi="Times New Roman" w:cs="Times New Roman"/>
                <w:sz w:val="28"/>
                <w:szCs w:val="28"/>
              </w:rPr>
              <w:t xml:space="preserve">Зонтик </w:t>
            </w:r>
          </w:p>
        </w:tc>
        <w:tc>
          <w:tcPr>
            <w:tcW w:w="4786" w:type="dxa"/>
          </w:tcPr>
          <w:p w:rsidR="0020556F" w:rsidRDefault="00324E6D" w:rsidP="00AB27FD">
            <w:pPr>
              <w:rPr>
                <w:rFonts w:ascii="Times New Roman" w:hAnsi="Times New Roman" w:cs="Times New Roman"/>
                <w:sz w:val="28"/>
                <w:szCs w:val="28"/>
              </w:rPr>
            </w:pPr>
            <w:r>
              <w:rPr>
                <w:rFonts w:ascii="Times New Roman" w:hAnsi="Times New Roman" w:cs="Times New Roman"/>
                <w:sz w:val="28"/>
                <w:szCs w:val="28"/>
              </w:rPr>
              <w:t>Тоненькая ручка</w:t>
            </w:r>
          </w:p>
        </w:tc>
      </w:tr>
    </w:tbl>
    <w:p w:rsidR="00324E6D" w:rsidRDefault="00324E6D" w:rsidP="00097EB0">
      <w:pPr>
        <w:rPr>
          <w:rFonts w:ascii="Times New Roman" w:hAnsi="Times New Roman" w:cs="Times New Roman"/>
          <w:sz w:val="28"/>
          <w:szCs w:val="28"/>
        </w:rPr>
      </w:pP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lastRenderedPageBreak/>
        <w:t>Текст получившейся загадки: «Похож на мужичка, но без бороды; похож на дом, но без окон; как зонтик, но на толстой ножке».</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Роль загадок велика. Они оказывают большое влияние на развитие речи детей, на обогащение словарного запаса, на развитие воображения и мышления детей, на обогащение их представлений об окружающем мире, на воспитание эстетических чувств, на развитие ребенка в целом.</w:t>
      </w:r>
    </w:p>
    <w:p w:rsidR="00575380" w:rsidRDefault="00575380" w:rsidP="00097EB0">
      <w:pPr>
        <w:rPr>
          <w:rFonts w:ascii="Times New Roman" w:hAnsi="Times New Roman" w:cs="Times New Roman"/>
          <w:b/>
          <w:sz w:val="28"/>
          <w:szCs w:val="28"/>
        </w:rPr>
      </w:pPr>
    </w:p>
    <w:p w:rsidR="00575380" w:rsidRDefault="00575380" w:rsidP="00097EB0">
      <w:pPr>
        <w:rPr>
          <w:rFonts w:ascii="Times New Roman" w:hAnsi="Times New Roman" w:cs="Times New Roman"/>
          <w:b/>
          <w:sz w:val="28"/>
          <w:szCs w:val="28"/>
        </w:rPr>
      </w:pPr>
    </w:p>
    <w:p w:rsidR="00575380" w:rsidRDefault="00575380" w:rsidP="00097EB0">
      <w:pPr>
        <w:rPr>
          <w:rFonts w:ascii="Times New Roman" w:hAnsi="Times New Roman" w:cs="Times New Roman"/>
          <w:b/>
          <w:sz w:val="28"/>
          <w:szCs w:val="28"/>
        </w:rPr>
      </w:pPr>
    </w:p>
    <w:p w:rsidR="00575380" w:rsidRDefault="00575380" w:rsidP="00097EB0">
      <w:pPr>
        <w:rPr>
          <w:rFonts w:ascii="Times New Roman" w:hAnsi="Times New Roman" w:cs="Times New Roman"/>
          <w:b/>
          <w:sz w:val="28"/>
          <w:szCs w:val="28"/>
        </w:rPr>
      </w:pPr>
    </w:p>
    <w:p w:rsidR="00575380" w:rsidRDefault="00575380" w:rsidP="00097EB0">
      <w:pPr>
        <w:rPr>
          <w:rFonts w:ascii="Times New Roman" w:hAnsi="Times New Roman" w:cs="Times New Roman"/>
          <w:b/>
          <w:sz w:val="28"/>
          <w:szCs w:val="28"/>
        </w:rPr>
      </w:pPr>
    </w:p>
    <w:p w:rsidR="00575380" w:rsidRDefault="00575380" w:rsidP="00097EB0">
      <w:pPr>
        <w:rPr>
          <w:rFonts w:ascii="Times New Roman" w:hAnsi="Times New Roman" w:cs="Times New Roman"/>
          <w:b/>
          <w:sz w:val="28"/>
          <w:szCs w:val="28"/>
        </w:rPr>
      </w:pPr>
    </w:p>
    <w:p w:rsidR="00575380" w:rsidRDefault="00575380" w:rsidP="00097EB0">
      <w:pPr>
        <w:rPr>
          <w:rFonts w:ascii="Times New Roman" w:hAnsi="Times New Roman" w:cs="Times New Roman"/>
          <w:b/>
          <w:sz w:val="28"/>
          <w:szCs w:val="28"/>
        </w:rPr>
      </w:pPr>
    </w:p>
    <w:p w:rsidR="00575380" w:rsidRDefault="00575380" w:rsidP="00097EB0">
      <w:pPr>
        <w:rPr>
          <w:rFonts w:ascii="Times New Roman" w:hAnsi="Times New Roman" w:cs="Times New Roman"/>
          <w:b/>
          <w:sz w:val="28"/>
          <w:szCs w:val="28"/>
        </w:rPr>
      </w:pPr>
    </w:p>
    <w:p w:rsidR="00575380" w:rsidRDefault="00575380" w:rsidP="00097EB0">
      <w:pPr>
        <w:rPr>
          <w:rFonts w:ascii="Times New Roman" w:hAnsi="Times New Roman" w:cs="Times New Roman"/>
          <w:b/>
          <w:sz w:val="28"/>
          <w:szCs w:val="28"/>
        </w:rPr>
      </w:pPr>
    </w:p>
    <w:p w:rsidR="00575380" w:rsidRDefault="00575380" w:rsidP="00097EB0">
      <w:pPr>
        <w:rPr>
          <w:rFonts w:ascii="Times New Roman" w:hAnsi="Times New Roman" w:cs="Times New Roman"/>
          <w:b/>
          <w:sz w:val="28"/>
          <w:szCs w:val="28"/>
        </w:rPr>
      </w:pPr>
    </w:p>
    <w:p w:rsidR="00575380" w:rsidRDefault="00575380" w:rsidP="00097EB0">
      <w:pPr>
        <w:rPr>
          <w:rFonts w:ascii="Times New Roman" w:hAnsi="Times New Roman" w:cs="Times New Roman"/>
          <w:b/>
          <w:sz w:val="28"/>
          <w:szCs w:val="28"/>
        </w:rPr>
      </w:pPr>
    </w:p>
    <w:p w:rsidR="00575380" w:rsidRDefault="00575380" w:rsidP="00097EB0">
      <w:pPr>
        <w:rPr>
          <w:rFonts w:ascii="Times New Roman" w:hAnsi="Times New Roman" w:cs="Times New Roman"/>
          <w:b/>
          <w:sz w:val="28"/>
          <w:szCs w:val="28"/>
        </w:rPr>
      </w:pPr>
    </w:p>
    <w:p w:rsidR="00575380" w:rsidRDefault="00575380" w:rsidP="00097EB0">
      <w:pPr>
        <w:rPr>
          <w:rFonts w:ascii="Times New Roman" w:hAnsi="Times New Roman" w:cs="Times New Roman"/>
          <w:b/>
          <w:sz w:val="28"/>
          <w:szCs w:val="28"/>
        </w:rPr>
      </w:pPr>
    </w:p>
    <w:p w:rsidR="00575380" w:rsidRDefault="00575380" w:rsidP="00097EB0">
      <w:pPr>
        <w:rPr>
          <w:rFonts w:ascii="Times New Roman" w:hAnsi="Times New Roman" w:cs="Times New Roman"/>
          <w:b/>
          <w:sz w:val="28"/>
          <w:szCs w:val="28"/>
        </w:rPr>
      </w:pPr>
    </w:p>
    <w:p w:rsidR="00575380" w:rsidRDefault="00575380" w:rsidP="00097EB0">
      <w:pPr>
        <w:rPr>
          <w:rFonts w:ascii="Times New Roman" w:hAnsi="Times New Roman" w:cs="Times New Roman"/>
          <w:b/>
          <w:sz w:val="28"/>
          <w:szCs w:val="28"/>
        </w:rPr>
      </w:pPr>
    </w:p>
    <w:p w:rsidR="00575380" w:rsidRDefault="00575380" w:rsidP="00097EB0">
      <w:pPr>
        <w:rPr>
          <w:rFonts w:ascii="Times New Roman" w:hAnsi="Times New Roman" w:cs="Times New Roman"/>
          <w:b/>
          <w:sz w:val="28"/>
          <w:szCs w:val="28"/>
        </w:rPr>
      </w:pPr>
    </w:p>
    <w:p w:rsidR="00575380" w:rsidRDefault="00575380" w:rsidP="00097EB0">
      <w:pPr>
        <w:rPr>
          <w:rFonts w:ascii="Times New Roman" w:hAnsi="Times New Roman" w:cs="Times New Roman"/>
          <w:b/>
          <w:sz w:val="28"/>
          <w:szCs w:val="28"/>
        </w:rPr>
      </w:pPr>
    </w:p>
    <w:p w:rsidR="00575380" w:rsidRDefault="00575380" w:rsidP="00097EB0">
      <w:pPr>
        <w:rPr>
          <w:rFonts w:ascii="Times New Roman" w:hAnsi="Times New Roman" w:cs="Times New Roman"/>
          <w:b/>
          <w:sz w:val="28"/>
          <w:szCs w:val="28"/>
        </w:rPr>
      </w:pPr>
    </w:p>
    <w:p w:rsidR="00575380" w:rsidRDefault="00575380" w:rsidP="00097EB0">
      <w:pPr>
        <w:rPr>
          <w:rFonts w:ascii="Times New Roman" w:hAnsi="Times New Roman" w:cs="Times New Roman"/>
          <w:b/>
          <w:sz w:val="28"/>
          <w:szCs w:val="28"/>
        </w:rPr>
      </w:pPr>
    </w:p>
    <w:p w:rsidR="00575380" w:rsidRDefault="00575380" w:rsidP="00097EB0">
      <w:pPr>
        <w:rPr>
          <w:rFonts w:ascii="Times New Roman" w:hAnsi="Times New Roman" w:cs="Times New Roman"/>
          <w:b/>
          <w:sz w:val="28"/>
          <w:szCs w:val="28"/>
        </w:rPr>
      </w:pPr>
    </w:p>
    <w:p w:rsidR="00575380" w:rsidRDefault="00575380" w:rsidP="00097EB0">
      <w:pPr>
        <w:rPr>
          <w:rFonts w:ascii="Times New Roman" w:hAnsi="Times New Roman" w:cs="Times New Roman"/>
          <w:b/>
          <w:sz w:val="28"/>
          <w:szCs w:val="28"/>
        </w:rPr>
      </w:pPr>
    </w:p>
    <w:p w:rsidR="00097EB0" w:rsidRPr="009C4638" w:rsidRDefault="00097EB0" w:rsidP="00097EB0">
      <w:pPr>
        <w:rPr>
          <w:rFonts w:ascii="Times New Roman" w:hAnsi="Times New Roman" w:cs="Times New Roman"/>
          <w:b/>
          <w:sz w:val="28"/>
          <w:szCs w:val="28"/>
        </w:rPr>
      </w:pPr>
      <w:r w:rsidRPr="009C4638">
        <w:rPr>
          <w:rFonts w:ascii="Times New Roman" w:hAnsi="Times New Roman" w:cs="Times New Roman"/>
          <w:b/>
          <w:sz w:val="28"/>
          <w:szCs w:val="28"/>
        </w:rPr>
        <w:lastRenderedPageBreak/>
        <w:t>Список литературы.</w:t>
      </w:r>
    </w:p>
    <w:p w:rsidR="00097EB0"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1.</w:t>
      </w:r>
      <w:r w:rsidRPr="009C4638">
        <w:rPr>
          <w:rFonts w:ascii="Times New Roman" w:hAnsi="Times New Roman" w:cs="Times New Roman"/>
          <w:sz w:val="28"/>
          <w:szCs w:val="28"/>
        </w:rPr>
        <w:tab/>
        <w:t xml:space="preserve">Алексеева М.М., Яшина В.И. Методика развития речи и обучения родному языку дошкольников. </w:t>
      </w:r>
      <w:proofErr w:type="gramStart"/>
      <w:r w:rsidRPr="009C4638">
        <w:rPr>
          <w:rFonts w:ascii="Times New Roman" w:hAnsi="Times New Roman" w:cs="Times New Roman"/>
          <w:sz w:val="28"/>
          <w:szCs w:val="28"/>
        </w:rPr>
        <w:t>-М</w:t>
      </w:r>
      <w:proofErr w:type="gramEnd"/>
      <w:r w:rsidRPr="009C4638">
        <w:rPr>
          <w:rFonts w:ascii="Times New Roman" w:hAnsi="Times New Roman" w:cs="Times New Roman"/>
          <w:sz w:val="28"/>
          <w:szCs w:val="28"/>
        </w:rPr>
        <w:t>.: Академия, 2000.</w:t>
      </w:r>
    </w:p>
    <w:p w:rsidR="00975087" w:rsidRPr="009C4638" w:rsidRDefault="00975087" w:rsidP="00097EB0">
      <w:pPr>
        <w:rPr>
          <w:rFonts w:ascii="Times New Roman" w:hAnsi="Times New Roman" w:cs="Times New Roman"/>
          <w:sz w:val="28"/>
          <w:szCs w:val="28"/>
        </w:rPr>
      </w:pPr>
      <w:r>
        <w:rPr>
          <w:rFonts w:ascii="Times New Roman" w:hAnsi="Times New Roman" w:cs="Times New Roman"/>
          <w:sz w:val="28"/>
          <w:szCs w:val="28"/>
        </w:rPr>
        <w:t>2.       Волина В.В. Праздник букваря. – М.: АСТ-ПРЕСС, 1996.</w:t>
      </w:r>
    </w:p>
    <w:p w:rsidR="00051460"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5.</w:t>
      </w:r>
      <w:r w:rsidRPr="009C4638">
        <w:rPr>
          <w:rFonts w:ascii="Times New Roman" w:hAnsi="Times New Roman" w:cs="Times New Roman"/>
          <w:sz w:val="28"/>
          <w:szCs w:val="28"/>
        </w:rPr>
        <w:tab/>
        <w:t xml:space="preserve">Кудрявцева Е. Использование загадок в дидактической игре (старший дошкольный возраст) // </w:t>
      </w:r>
      <w:proofErr w:type="spellStart"/>
      <w:r w:rsidRPr="009C4638">
        <w:rPr>
          <w:rFonts w:ascii="Times New Roman" w:hAnsi="Times New Roman" w:cs="Times New Roman"/>
          <w:sz w:val="28"/>
          <w:szCs w:val="28"/>
        </w:rPr>
        <w:t>Дошк</w:t>
      </w:r>
      <w:proofErr w:type="spellEnd"/>
      <w:r w:rsidRPr="009C4638">
        <w:rPr>
          <w:rFonts w:ascii="Times New Roman" w:hAnsi="Times New Roman" w:cs="Times New Roman"/>
          <w:sz w:val="28"/>
          <w:szCs w:val="28"/>
        </w:rPr>
        <w:t>. воспитание.-1986.-№9.-С.23-26.</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6.</w:t>
      </w:r>
      <w:r w:rsidRPr="009C4638">
        <w:rPr>
          <w:rFonts w:ascii="Times New Roman" w:hAnsi="Times New Roman" w:cs="Times New Roman"/>
          <w:sz w:val="28"/>
          <w:szCs w:val="28"/>
        </w:rPr>
        <w:tab/>
        <w:t>Путешествие по Стране Загадок</w:t>
      </w:r>
      <w:proofErr w:type="gramStart"/>
      <w:r w:rsidRPr="009C4638">
        <w:rPr>
          <w:rFonts w:ascii="Times New Roman" w:hAnsi="Times New Roman" w:cs="Times New Roman"/>
          <w:sz w:val="28"/>
          <w:szCs w:val="28"/>
        </w:rPr>
        <w:t xml:space="preserve"> /С</w:t>
      </w:r>
      <w:proofErr w:type="gramEnd"/>
      <w:r w:rsidRPr="009C4638">
        <w:rPr>
          <w:rFonts w:ascii="Times New Roman" w:hAnsi="Times New Roman" w:cs="Times New Roman"/>
          <w:sz w:val="28"/>
          <w:szCs w:val="28"/>
        </w:rPr>
        <w:t xml:space="preserve">ост.: </w:t>
      </w:r>
      <w:proofErr w:type="spellStart"/>
      <w:r w:rsidRPr="009C4638">
        <w:rPr>
          <w:rFonts w:ascii="Times New Roman" w:hAnsi="Times New Roman" w:cs="Times New Roman"/>
          <w:sz w:val="28"/>
          <w:szCs w:val="28"/>
        </w:rPr>
        <w:t>Шайдурова</w:t>
      </w:r>
      <w:proofErr w:type="spellEnd"/>
      <w:r w:rsidRPr="009C4638">
        <w:rPr>
          <w:rFonts w:ascii="Times New Roman" w:hAnsi="Times New Roman" w:cs="Times New Roman"/>
          <w:sz w:val="28"/>
          <w:szCs w:val="28"/>
        </w:rPr>
        <w:t xml:space="preserve"> Н.В. Барнаул: БГПУ, 2000.</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7.</w:t>
      </w:r>
      <w:r w:rsidRPr="009C4638">
        <w:rPr>
          <w:rFonts w:ascii="Times New Roman" w:hAnsi="Times New Roman" w:cs="Times New Roman"/>
          <w:sz w:val="28"/>
          <w:szCs w:val="28"/>
        </w:rPr>
        <w:tab/>
        <w:t xml:space="preserve">Романенко Л. Устное народное творчество в развитии речевой активности детей // </w:t>
      </w:r>
      <w:proofErr w:type="spellStart"/>
      <w:r w:rsidRPr="009C4638">
        <w:rPr>
          <w:rFonts w:ascii="Times New Roman" w:hAnsi="Times New Roman" w:cs="Times New Roman"/>
          <w:sz w:val="28"/>
          <w:szCs w:val="28"/>
        </w:rPr>
        <w:t>Дошк</w:t>
      </w:r>
      <w:proofErr w:type="spellEnd"/>
      <w:r w:rsidRPr="009C4638">
        <w:rPr>
          <w:rFonts w:ascii="Times New Roman" w:hAnsi="Times New Roman" w:cs="Times New Roman"/>
          <w:sz w:val="28"/>
          <w:szCs w:val="28"/>
        </w:rPr>
        <w:t>. воспитание.-1990.-№7</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8.</w:t>
      </w:r>
      <w:r w:rsidRPr="009C4638">
        <w:rPr>
          <w:rFonts w:ascii="Times New Roman" w:hAnsi="Times New Roman" w:cs="Times New Roman"/>
          <w:sz w:val="28"/>
          <w:szCs w:val="28"/>
        </w:rPr>
        <w:tab/>
        <w:t>Тихеева Е.И. Развитие речи детей (раннего и дошкольного возраста). -М.: Просвещение, 1981.</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9.</w:t>
      </w:r>
      <w:r w:rsidRPr="009C4638">
        <w:rPr>
          <w:rFonts w:ascii="Times New Roman" w:hAnsi="Times New Roman" w:cs="Times New Roman"/>
          <w:sz w:val="28"/>
          <w:szCs w:val="28"/>
        </w:rPr>
        <w:tab/>
        <w:t>Ушакова О. Развитие речи детей 4-7 лет //</w:t>
      </w:r>
      <w:proofErr w:type="spellStart"/>
      <w:r w:rsidRPr="009C4638">
        <w:rPr>
          <w:rFonts w:ascii="Times New Roman" w:hAnsi="Times New Roman" w:cs="Times New Roman"/>
          <w:sz w:val="28"/>
          <w:szCs w:val="28"/>
        </w:rPr>
        <w:t>Дошк</w:t>
      </w:r>
      <w:proofErr w:type="spellEnd"/>
      <w:r w:rsidRPr="009C4638">
        <w:rPr>
          <w:rFonts w:ascii="Times New Roman" w:hAnsi="Times New Roman" w:cs="Times New Roman"/>
          <w:sz w:val="28"/>
          <w:szCs w:val="28"/>
        </w:rPr>
        <w:t>. воспитание.-1995.-№1.-С.59-66.</w:t>
      </w:r>
    </w:p>
    <w:p w:rsidR="00097EB0" w:rsidRPr="009C4638" w:rsidRDefault="00097EB0" w:rsidP="00097EB0">
      <w:pPr>
        <w:rPr>
          <w:rFonts w:ascii="Times New Roman" w:hAnsi="Times New Roman" w:cs="Times New Roman"/>
          <w:sz w:val="28"/>
          <w:szCs w:val="28"/>
        </w:rPr>
      </w:pPr>
      <w:r w:rsidRPr="009C4638">
        <w:rPr>
          <w:rFonts w:ascii="Times New Roman" w:hAnsi="Times New Roman" w:cs="Times New Roman"/>
          <w:sz w:val="28"/>
          <w:szCs w:val="28"/>
        </w:rPr>
        <w:t>10.</w:t>
      </w:r>
      <w:r w:rsidRPr="009C4638">
        <w:rPr>
          <w:rFonts w:ascii="Times New Roman" w:hAnsi="Times New Roman" w:cs="Times New Roman"/>
          <w:sz w:val="28"/>
          <w:szCs w:val="28"/>
        </w:rPr>
        <w:tab/>
      </w:r>
      <w:proofErr w:type="spellStart"/>
      <w:r w:rsidRPr="009C4638">
        <w:rPr>
          <w:rFonts w:ascii="Times New Roman" w:hAnsi="Times New Roman" w:cs="Times New Roman"/>
          <w:sz w:val="28"/>
          <w:szCs w:val="28"/>
        </w:rPr>
        <w:t>Хмелюк</w:t>
      </w:r>
      <w:proofErr w:type="spellEnd"/>
      <w:r w:rsidRPr="009C4638">
        <w:rPr>
          <w:rFonts w:ascii="Times New Roman" w:hAnsi="Times New Roman" w:cs="Times New Roman"/>
          <w:sz w:val="28"/>
          <w:szCs w:val="28"/>
        </w:rPr>
        <w:t xml:space="preserve"> М. Использование загадок в работе с детьми // </w:t>
      </w:r>
      <w:proofErr w:type="spellStart"/>
      <w:r w:rsidRPr="009C4638">
        <w:rPr>
          <w:rFonts w:ascii="Times New Roman" w:hAnsi="Times New Roman" w:cs="Times New Roman"/>
          <w:sz w:val="28"/>
          <w:szCs w:val="28"/>
        </w:rPr>
        <w:t>Дошк</w:t>
      </w:r>
      <w:proofErr w:type="spellEnd"/>
      <w:r w:rsidRPr="009C4638">
        <w:rPr>
          <w:rFonts w:ascii="Times New Roman" w:hAnsi="Times New Roman" w:cs="Times New Roman"/>
          <w:sz w:val="28"/>
          <w:szCs w:val="28"/>
        </w:rPr>
        <w:t>. воспитание.-1983.-№7</w:t>
      </w:r>
    </w:p>
    <w:p w:rsidR="00994A15" w:rsidRPr="009C4638" w:rsidRDefault="00051460">
      <w:pPr>
        <w:rPr>
          <w:rFonts w:ascii="Times New Roman" w:hAnsi="Times New Roman" w:cs="Times New Roman"/>
          <w:sz w:val="28"/>
          <w:szCs w:val="28"/>
        </w:rPr>
      </w:pPr>
      <w:r>
        <w:rPr>
          <w:rFonts w:ascii="Times New Roman" w:hAnsi="Times New Roman" w:cs="Times New Roman"/>
          <w:sz w:val="28"/>
          <w:szCs w:val="28"/>
        </w:rPr>
        <w:t xml:space="preserve">11.     </w:t>
      </w:r>
      <w:r w:rsidRPr="00051460">
        <w:rPr>
          <w:rFonts w:ascii="Times New Roman" w:hAnsi="Times New Roman" w:cs="Times New Roman"/>
          <w:sz w:val="28"/>
          <w:szCs w:val="28"/>
        </w:rPr>
        <w:t xml:space="preserve">e/23105.htm </w:t>
      </w:r>
      <w:proofErr w:type="spellStart"/>
      <w:r w:rsidRPr="00051460">
        <w:rPr>
          <w:rFonts w:ascii="Times New Roman" w:hAnsi="Times New Roman" w:cs="Times New Roman"/>
          <w:sz w:val="28"/>
          <w:szCs w:val="28"/>
        </w:rPr>
        <w:t>а.а</w:t>
      </w:r>
      <w:proofErr w:type="spellEnd"/>
      <w:r w:rsidRPr="00051460">
        <w:rPr>
          <w:rFonts w:ascii="Times New Roman" w:hAnsi="Times New Roman" w:cs="Times New Roman"/>
          <w:sz w:val="28"/>
          <w:szCs w:val="28"/>
        </w:rPr>
        <w:t xml:space="preserve">. </w:t>
      </w:r>
      <w:proofErr w:type="spellStart"/>
      <w:r w:rsidRPr="00051460">
        <w:rPr>
          <w:rFonts w:ascii="Times New Roman" w:hAnsi="Times New Roman" w:cs="Times New Roman"/>
          <w:sz w:val="28"/>
          <w:szCs w:val="28"/>
        </w:rPr>
        <w:t>нестеренко</w:t>
      </w:r>
      <w:proofErr w:type="spellEnd"/>
      <w:r w:rsidRPr="00051460">
        <w:rPr>
          <w:rFonts w:ascii="Times New Roman" w:hAnsi="Times New Roman" w:cs="Times New Roman"/>
          <w:sz w:val="28"/>
          <w:szCs w:val="28"/>
        </w:rPr>
        <w:t xml:space="preserve"> страна загадок</w:t>
      </w:r>
      <w:bookmarkStart w:id="0" w:name="_GoBack"/>
      <w:bookmarkEnd w:id="0"/>
    </w:p>
    <w:sectPr w:rsidR="00994A15" w:rsidRPr="009C46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EB0"/>
    <w:rsid w:val="00051460"/>
    <w:rsid w:val="00097EB0"/>
    <w:rsid w:val="0020556F"/>
    <w:rsid w:val="00324E6D"/>
    <w:rsid w:val="00575380"/>
    <w:rsid w:val="00975087"/>
    <w:rsid w:val="00994A15"/>
    <w:rsid w:val="009C4638"/>
    <w:rsid w:val="00BB0958"/>
    <w:rsid w:val="00FB0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5087"/>
    <w:pPr>
      <w:ind w:left="720"/>
      <w:contextualSpacing/>
    </w:pPr>
  </w:style>
  <w:style w:type="table" w:styleId="a4">
    <w:name w:val="Table Grid"/>
    <w:basedOn w:val="a1"/>
    <w:uiPriority w:val="59"/>
    <w:rsid w:val="00205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5087"/>
    <w:pPr>
      <w:ind w:left="720"/>
      <w:contextualSpacing/>
    </w:pPr>
  </w:style>
  <w:style w:type="table" w:styleId="a4">
    <w:name w:val="Table Grid"/>
    <w:basedOn w:val="a1"/>
    <w:uiPriority w:val="59"/>
    <w:rsid w:val="00205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1886</Words>
  <Characters>10751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Д/с Семицветик</Company>
  <LinksUpToDate>false</LinksUpToDate>
  <CharactersWithSpaces>12612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Викторовна</dc:creator>
  <cp:keywords/>
  <dc:description/>
  <cp:lastModifiedBy>Ольга Викторовна</cp:lastModifiedBy>
  <cp:revision>8</cp:revision>
  <dcterms:created xsi:type="dcterms:W3CDTF">2012-11-28T08:00:00Z</dcterms:created>
  <dcterms:modified xsi:type="dcterms:W3CDTF">2012-11-29T12:34:00Z</dcterms:modified>
</cp:coreProperties>
</file>