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B35" w:rsidRDefault="004D7BD1" w:rsidP="006656AC">
      <w:pPr>
        <w:tabs>
          <w:tab w:val="left" w:pos="3649"/>
        </w:tabs>
        <w:ind w:firstLine="567"/>
        <w:jc w:val="center"/>
        <w:rPr>
          <w:sz w:val="40"/>
          <w:szCs w:val="40"/>
        </w:rPr>
      </w:pPr>
      <w:r>
        <w:rPr>
          <w:sz w:val="40"/>
          <w:szCs w:val="40"/>
        </w:rPr>
        <w:t>НОВОЕ СОДЕРЖАНИЕ ТРАДИЦИО</w:t>
      </w:r>
      <w:r w:rsidR="00B41B35">
        <w:rPr>
          <w:sz w:val="40"/>
          <w:szCs w:val="40"/>
        </w:rPr>
        <w:t>ННЫХ ФОРМ РАБОТЫ С РОДИТЕЛЯМИ</w:t>
      </w:r>
      <w:r>
        <w:rPr>
          <w:sz w:val="40"/>
          <w:szCs w:val="40"/>
        </w:rPr>
        <w:t xml:space="preserve"> </w:t>
      </w:r>
    </w:p>
    <w:p w:rsidR="004D7BD1" w:rsidRPr="00F1624B" w:rsidRDefault="004D7BD1" w:rsidP="006656AC">
      <w:pPr>
        <w:tabs>
          <w:tab w:val="left" w:pos="3649"/>
        </w:tabs>
        <w:ind w:firstLine="567"/>
        <w:jc w:val="center"/>
        <w:rPr>
          <w:sz w:val="40"/>
          <w:szCs w:val="40"/>
        </w:rPr>
      </w:pPr>
      <w:r>
        <w:rPr>
          <w:sz w:val="40"/>
          <w:szCs w:val="40"/>
        </w:rPr>
        <w:t>(Бадалян М.Т.)</w:t>
      </w:r>
    </w:p>
    <w:p w:rsidR="004D7BD1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F1624B">
        <w:rPr>
          <w:sz w:val="28"/>
          <w:szCs w:val="28"/>
        </w:rPr>
        <w:t xml:space="preserve"> настоящий моме</w:t>
      </w:r>
      <w:r>
        <w:rPr>
          <w:sz w:val="28"/>
          <w:szCs w:val="28"/>
        </w:rPr>
        <w:t>нт  большое внимание</w:t>
      </w:r>
      <w:r w:rsidRPr="00F1624B">
        <w:rPr>
          <w:sz w:val="28"/>
          <w:szCs w:val="28"/>
        </w:rPr>
        <w:t xml:space="preserve"> уделя</w:t>
      </w:r>
      <w:r>
        <w:rPr>
          <w:sz w:val="28"/>
          <w:szCs w:val="28"/>
        </w:rPr>
        <w:t>ет</w:t>
      </w:r>
      <w:r w:rsidRPr="00F1624B">
        <w:rPr>
          <w:sz w:val="28"/>
          <w:szCs w:val="28"/>
        </w:rPr>
        <w:t>ся взаимодействию детского сада и семьи.</w:t>
      </w:r>
      <w:r w:rsidRPr="007E4B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2010 года коллектив нашего детского сада начал работать  над проблемой  взаимодействия детского сада и семьи по теме «Нетрадиционные методы работы с родителями, направленные на создание единого образовательного пространства».  Целью данной работы является: </w:t>
      </w:r>
      <w:r w:rsidRPr="00F1624B">
        <w:rPr>
          <w:sz w:val="28"/>
          <w:szCs w:val="28"/>
        </w:rPr>
        <w:t xml:space="preserve">планомерное, активное распространение </w:t>
      </w:r>
      <w:r w:rsidR="001B516F">
        <w:rPr>
          <w:sz w:val="28"/>
          <w:szCs w:val="28"/>
        </w:rPr>
        <w:t>психолого-</w:t>
      </w:r>
      <w:r w:rsidRPr="00F1624B">
        <w:rPr>
          <w:sz w:val="28"/>
          <w:szCs w:val="28"/>
        </w:rPr>
        <w:t>педагогических знаний среди родителей; практическая п</w:t>
      </w:r>
      <w:r>
        <w:rPr>
          <w:sz w:val="28"/>
          <w:szCs w:val="28"/>
        </w:rPr>
        <w:t>омощь семье в воспитании детей;</w:t>
      </w:r>
      <w:r w:rsidRPr="00F1624B">
        <w:rPr>
          <w:sz w:val="28"/>
          <w:szCs w:val="28"/>
        </w:rPr>
        <w:t xml:space="preserve"> организация пропаганды положительного опыта общественного и семейного воспитания;  вовлечение родителей</w:t>
      </w:r>
      <w:r>
        <w:rPr>
          <w:sz w:val="28"/>
          <w:szCs w:val="28"/>
        </w:rPr>
        <w:t xml:space="preserve"> в педагогическую деятельность; </w:t>
      </w:r>
      <w:r w:rsidRPr="00F1624B">
        <w:rPr>
          <w:sz w:val="28"/>
          <w:szCs w:val="28"/>
        </w:rPr>
        <w:t>активизация их педаг</w:t>
      </w:r>
      <w:r>
        <w:rPr>
          <w:sz w:val="28"/>
          <w:szCs w:val="28"/>
        </w:rPr>
        <w:t xml:space="preserve">огического самообразования и др.  Воспитатели ДОУ наряду с традиционными формами </w:t>
      </w:r>
      <w:r w:rsidRPr="00F1624B">
        <w:rPr>
          <w:sz w:val="28"/>
          <w:szCs w:val="28"/>
        </w:rPr>
        <w:t>сотрудничества с родителями</w:t>
      </w:r>
      <w:r>
        <w:rPr>
          <w:sz w:val="28"/>
          <w:szCs w:val="28"/>
        </w:rPr>
        <w:t xml:space="preserve"> (коллективными</w:t>
      </w:r>
      <w:r w:rsidRPr="00F1624B">
        <w:rPr>
          <w:sz w:val="28"/>
          <w:szCs w:val="28"/>
        </w:rPr>
        <w:t>, индиви</w:t>
      </w:r>
      <w:r>
        <w:rPr>
          <w:sz w:val="28"/>
          <w:szCs w:val="28"/>
        </w:rPr>
        <w:t>дуальными, наглядно-информационными) ищут новые, инновационные.</w:t>
      </w:r>
    </w:p>
    <w:p w:rsidR="004D7BD1" w:rsidRPr="00F1624B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Работа по вовлечению родителей в совместную деятельность с ДОУ велась по четырем направлениям (с</w:t>
      </w:r>
      <w:r w:rsidRPr="00F1624B">
        <w:rPr>
          <w:sz w:val="28"/>
          <w:szCs w:val="28"/>
        </w:rPr>
        <w:t>хему классификации нетрадиционных фо</w:t>
      </w:r>
      <w:r>
        <w:rPr>
          <w:sz w:val="28"/>
          <w:szCs w:val="28"/>
        </w:rPr>
        <w:t xml:space="preserve">рм предлагают Зверева О.Л., Кротова Т. В.) [4].  Авторы выделяют </w:t>
      </w:r>
      <w:r w:rsidRPr="00F1624B">
        <w:rPr>
          <w:sz w:val="28"/>
          <w:szCs w:val="28"/>
        </w:rPr>
        <w:t>следующие нетрадиционны</w:t>
      </w:r>
      <w:r>
        <w:rPr>
          <w:sz w:val="28"/>
          <w:szCs w:val="28"/>
        </w:rPr>
        <w:t>е формы: информа</w:t>
      </w:r>
      <w:r w:rsidRPr="00F1624B">
        <w:rPr>
          <w:sz w:val="28"/>
          <w:szCs w:val="28"/>
        </w:rPr>
        <w:t>ционно-аналитические</w:t>
      </w:r>
      <w:r>
        <w:rPr>
          <w:sz w:val="28"/>
          <w:szCs w:val="28"/>
        </w:rPr>
        <w:t xml:space="preserve">, </w:t>
      </w:r>
      <w:r w:rsidRPr="00F1624B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ознавательные, наглядно-информационные, </w:t>
      </w:r>
      <w:r w:rsidRPr="00F1624B">
        <w:rPr>
          <w:sz w:val="28"/>
          <w:szCs w:val="28"/>
        </w:rPr>
        <w:t>досуговые</w:t>
      </w:r>
      <w:r>
        <w:rPr>
          <w:sz w:val="28"/>
          <w:szCs w:val="28"/>
        </w:rPr>
        <w:t>.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 w:rsidRPr="004D7BD1">
        <w:rPr>
          <w:b/>
          <w:sz w:val="28"/>
          <w:szCs w:val="28"/>
          <w:u w:val="single"/>
        </w:rPr>
        <w:t>Информационно – аналитическое направление</w:t>
      </w:r>
      <w:r>
        <w:rPr>
          <w:sz w:val="28"/>
          <w:szCs w:val="28"/>
          <w:u w:val="single"/>
        </w:rPr>
        <w:t xml:space="preserve"> </w:t>
      </w:r>
      <w:r w:rsidRPr="00647061">
        <w:rPr>
          <w:sz w:val="28"/>
          <w:szCs w:val="28"/>
        </w:rPr>
        <w:t>(социологические срезы,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тесты, анкетирование, «почтовый ящик»). </w:t>
      </w:r>
      <w:r w:rsidRPr="00F1624B">
        <w:rPr>
          <w:sz w:val="28"/>
          <w:szCs w:val="28"/>
        </w:rPr>
        <w:t>С</w:t>
      </w:r>
      <w:r>
        <w:rPr>
          <w:sz w:val="28"/>
          <w:szCs w:val="28"/>
        </w:rPr>
        <w:t>овместная работа воспитателя с психологом</w:t>
      </w:r>
      <w:r w:rsidRPr="00F162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этом этапе  заключается в разработке сценариев мероприятий. Предварительно психолог проводит анкетирование для выяснения образовательных потребностей </w:t>
      </w:r>
      <w:proofErr w:type="gramStart"/>
      <w:r>
        <w:rPr>
          <w:sz w:val="28"/>
          <w:szCs w:val="28"/>
        </w:rPr>
        <w:t>родителей</w:t>
      </w:r>
      <w:proofErr w:type="gramEnd"/>
      <w:r>
        <w:rPr>
          <w:sz w:val="28"/>
          <w:szCs w:val="28"/>
        </w:rPr>
        <w:t xml:space="preserve"> с помощью специально разработанных тематических опросников «Чего вы ждете от детского сада в этом году?</w:t>
      </w:r>
      <w:r w:rsidRPr="00F1624B">
        <w:rPr>
          <w:sz w:val="28"/>
          <w:szCs w:val="28"/>
        </w:rPr>
        <w:t xml:space="preserve">». </w:t>
      </w:r>
      <w:r>
        <w:rPr>
          <w:sz w:val="28"/>
          <w:szCs w:val="28"/>
        </w:rPr>
        <w:t>Вопросы составляются с учетом направленности мероприятия, его целей и задач.</w:t>
      </w:r>
    </w:p>
    <w:p w:rsidR="004D7BD1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 w:rsidRPr="004D7BD1">
        <w:rPr>
          <w:b/>
          <w:sz w:val="28"/>
          <w:szCs w:val="28"/>
          <w:u w:val="single"/>
        </w:rPr>
        <w:t>Познавательное направление</w:t>
      </w:r>
      <w:r w:rsidRPr="00F1624B">
        <w:rPr>
          <w:sz w:val="28"/>
          <w:szCs w:val="28"/>
        </w:rPr>
        <w:t xml:space="preserve"> – это обогащение родителей знаниями в вопросах воспитания детей дошкольного возраста.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>В нашем детском саду созданы все условия для организации единого пространства воспитания</w:t>
      </w:r>
      <w:r>
        <w:rPr>
          <w:sz w:val="28"/>
          <w:szCs w:val="28"/>
        </w:rPr>
        <w:t>, обучения и развития</w:t>
      </w:r>
      <w:r w:rsidRPr="00F1624B">
        <w:rPr>
          <w:sz w:val="28"/>
          <w:szCs w:val="28"/>
        </w:rPr>
        <w:t xml:space="preserve"> ребенка. Совместная работа специалистов ДОУ по реализации образовательной программы обеспечивает </w:t>
      </w:r>
      <w:r>
        <w:rPr>
          <w:sz w:val="28"/>
          <w:szCs w:val="28"/>
        </w:rPr>
        <w:t>психолого-</w:t>
      </w:r>
      <w:r w:rsidRPr="00F1624B">
        <w:rPr>
          <w:sz w:val="28"/>
          <w:szCs w:val="28"/>
        </w:rPr>
        <w:t xml:space="preserve">педагогическое сопровождение семьи на всех этапах дошкольного детства, </w:t>
      </w:r>
      <w:r w:rsidRPr="00F1624B">
        <w:rPr>
          <w:sz w:val="28"/>
          <w:szCs w:val="28"/>
        </w:rPr>
        <w:lastRenderedPageBreak/>
        <w:t xml:space="preserve">делает родителей действительно равноответственными участниками образовательного процесса. </w:t>
      </w:r>
    </w:p>
    <w:p w:rsidR="004D7BD1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реализации этого направления нами были использованы </w:t>
      </w:r>
      <w:r w:rsidRPr="00F1624B">
        <w:rPr>
          <w:sz w:val="28"/>
          <w:szCs w:val="28"/>
        </w:rPr>
        <w:t xml:space="preserve"> активные формы и методы работы с родителями: посещение семей воспитанников на дому;  родительские собрания ("Да</w:t>
      </w:r>
      <w:r>
        <w:rPr>
          <w:sz w:val="28"/>
          <w:szCs w:val="28"/>
        </w:rPr>
        <w:t>вайте познакомимся!», "Возрастные особенности детей 3 – 4 лет», «Чем и как занять ребенка дома</w:t>
      </w:r>
      <w:r w:rsidRPr="00F1624B">
        <w:rPr>
          <w:sz w:val="28"/>
          <w:szCs w:val="28"/>
        </w:rPr>
        <w:t>», «Роль игры в ра</w:t>
      </w:r>
      <w:r>
        <w:rPr>
          <w:sz w:val="28"/>
          <w:szCs w:val="28"/>
        </w:rPr>
        <w:t xml:space="preserve">звитии ребёнка» </w:t>
      </w:r>
      <w:r w:rsidRPr="00F1624B">
        <w:rPr>
          <w:sz w:val="28"/>
          <w:szCs w:val="28"/>
        </w:rPr>
        <w:t xml:space="preserve"> и др.);  консу</w:t>
      </w:r>
      <w:r>
        <w:rPr>
          <w:sz w:val="28"/>
          <w:szCs w:val="28"/>
        </w:rPr>
        <w:t xml:space="preserve">льтации («Можно ли обойтись без наказаний», </w:t>
      </w:r>
      <w:r w:rsidRPr="00F1624B">
        <w:rPr>
          <w:sz w:val="28"/>
          <w:szCs w:val="28"/>
        </w:rPr>
        <w:t xml:space="preserve">«Характер ребёнка </w:t>
      </w:r>
      <w:r>
        <w:rPr>
          <w:sz w:val="28"/>
          <w:szCs w:val="28"/>
        </w:rPr>
        <w:t>зависит от Вас»</w:t>
      </w:r>
      <w:r w:rsidRPr="00F1624B">
        <w:rPr>
          <w:sz w:val="28"/>
          <w:szCs w:val="28"/>
        </w:rPr>
        <w:t>, «Воспитание любознател</w:t>
      </w:r>
      <w:r>
        <w:rPr>
          <w:sz w:val="28"/>
          <w:szCs w:val="28"/>
        </w:rPr>
        <w:t>ьности у детей» и др.), публикации в ежемесячной газете МБДОУ №37 «Вырастай-ка» («Новый год дома», «Игра - что это?», «Маленькие патриоты», «Этикет» и др.).  Важно было донести до родителей, что потребность ребенка в самостоятельности отнюдь не отражает его возможностей. Задача взрослого – поддержать малыша, помочь ему ощутить рост своих достижений.</w:t>
      </w:r>
      <w:r w:rsidRPr="004D7BD1">
        <w:rPr>
          <w:sz w:val="28"/>
          <w:szCs w:val="28"/>
        </w:rPr>
        <w:t xml:space="preserve"> </w:t>
      </w:r>
    </w:p>
    <w:p w:rsidR="004D7BD1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Математический ринг «Папа, мама, я – считающая семья» мы проводили совместно с ребятами из подготовительной группы и их родителями в преддверии Дня Матери. Мероприятие прошло под девизом: «Час совместной игры, общих впечатлений останется в памяти ребенка на всю жизнь». Основная цель: воспитание познавательского интереса, способности к исследовательскому и творческому поиску, самовыражению, самостоятельности через совместную деятельность с родителями. 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Викторина по экологии «Знатоки природы» в подготовительной к школе группе также проводилась совместно с родителями,  была приурочена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Всемирному дню охраны окружающей среды. Цель мероприятия: формирование бережного отношения к природе, воспитание экологической культуры, развитие речи, внимания, умения анализировать содержание вопросов и загадок. </w:t>
      </w:r>
    </w:p>
    <w:p w:rsidR="004D7BD1" w:rsidRPr="00F1624B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Мы проводили </w:t>
      </w:r>
      <w:r w:rsidRPr="00F1624B">
        <w:rPr>
          <w:sz w:val="28"/>
          <w:szCs w:val="28"/>
        </w:rPr>
        <w:t xml:space="preserve">выставки детских работ, изготовленных вместе с родителями </w:t>
      </w:r>
      <w:r>
        <w:rPr>
          <w:sz w:val="28"/>
          <w:szCs w:val="28"/>
        </w:rPr>
        <w:t>(«Новогодняя игрушка своими руками</w:t>
      </w:r>
      <w:r w:rsidRPr="00F1624B">
        <w:rPr>
          <w:sz w:val="28"/>
          <w:szCs w:val="28"/>
        </w:rPr>
        <w:t>», «Мой маршрут до де</w:t>
      </w:r>
      <w:r>
        <w:rPr>
          <w:sz w:val="28"/>
          <w:szCs w:val="28"/>
        </w:rPr>
        <w:t xml:space="preserve">тского сада», </w:t>
      </w:r>
      <w:r w:rsidRPr="00F1624B">
        <w:rPr>
          <w:sz w:val="28"/>
          <w:szCs w:val="28"/>
        </w:rPr>
        <w:t xml:space="preserve"> «Увлечения моей семьи», «Родословное дерево», «Дары осени»);  экскурсии «Мы – друзья природы», «Защитим свою природу». </w:t>
      </w:r>
      <w:r>
        <w:rPr>
          <w:sz w:val="28"/>
          <w:szCs w:val="28"/>
        </w:rPr>
        <w:t xml:space="preserve"> Дни добрых дел (</w:t>
      </w:r>
      <w:r w:rsidRPr="00F1624B">
        <w:rPr>
          <w:sz w:val="28"/>
          <w:szCs w:val="28"/>
        </w:rPr>
        <w:t>подготовка участка к летнему сезону, группы к новому учебному году, ремонт помещения и оборудования, «Подари книгу детям»);  совместное создание предметно – развивающей среды;  работа с родительским комитетом группы;  беседы с детьми и родителями ("Как правильно одеваться», «Правила чистки зубов</w:t>
      </w:r>
      <w:r>
        <w:rPr>
          <w:sz w:val="28"/>
          <w:szCs w:val="28"/>
        </w:rPr>
        <w:t>», «Режим дня в выходные дни»).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 w:rsidRPr="00F1624B">
        <w:rPr>
          <w:sz w:val="28"/>
          <w:szCs w:val="28"/>
        </w:rPr>
        <w:lastRenderedPageBreak/>
        <w:t xml:space="preserve">В результате </w:t>
      </w:r>
      <w:r>
        <w:rPr>
          <w:sz w:val="28"/>
          <w:szCs w:val="28"/>
        </w:rPr>
        <w:t>подобных мероприятий р</w:t>
      </w:r>
      <w:r w:rsidRPr="00F1624B">
        <w:rPr>
          <w:sz w:val="28"/>
          <w:szCs w:val="28"/>
        </w:rPr>
        <w:t>одители стали активными участниками всех дел в группе, непременными помощниками, научились взаимодействовать друг с другом. Сов</w:t>
      </w:r>
      <w:r>
        <w:rPr>
          <w:sz w:val="28"/>
          <w:szCs w:val="28"/>
        </w:rPr>
        <w:t xml:space="preserve">местная подготовка сближает педагогов </w:t>
      </w:r>
      <w:r w:rsidRPr="00F1624B">
        <w:rPr>
          <w:sz w:val="28"/>
          <w:szCs w:val="28"/>
        </w:rPr>
        <w:t xml:space="preserve"> и родителей, родителей и детей, </w:t>
      </w:r>
      <w:r>
        <w:rPr>
          <w:sz w:val="28"/>
          <w:szCs w:val="28"/>
        </w:rPr>
        <w:t xml:space="preserve">объединяет </w:t>
      </w:r>
      <w:r w:rsidRPr="00F1624B">
        <w:rPr>
          <w:sz w:val="28"/>
          <w:szCs w:val="28"/>
        </w:rPr>
        <w:t xml:space="preserve">семьи. </w:t>
      </w:r>
    </w:p>
    <w:p w:rsidR="004D7BD1" w:rsidRPr="00FF013E" w:rsidRDefault="004D7BD1" w:rsidP="006656AC">
      <w:pPr>
        <w:tabs>
          <w:tab w:val="left" w:pos="3649"/>
        </w:tabs>
        <w:ind w:firstLine="567"/>
        <w:rPr>
          <w:sz w:val="28"/>
          <w:szCs w:val="28"/>
          <w:u w:val="single"/>
        </w:rPr>
      </w:pPr>
      <w:proofErr w:type="gramStart"/>
      <w:r w:rsidRPr="004D7BD1">
        <w:rPr>
          <w:b/>
          <w:sz w:val="28"/>
          <w:szCs w:val="28"/>
          <w:u w:val="single"/>
        </w:rPr>
        <w:t>Наглядно – информационное направление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позволяет нам, педагогам,  общаться с родителями</w:t>
      </w:r>
      <w:r w:rsidRPr="00F1624B">
        <w:rPr>
          <w:sz w:val="28"/>
          <w:szCs w:val="28"/>
        </w:rPr>
        <w:t xml:space="preserve"> не </w:t>
      </w:r>
      <w:r>
        <w:rPr>
          <w:sz w:val="28"/>
          <w:szCs w:val="28"/>
        </w:rPr>
        <w:t>напрямую, а опосредованно</w:t>
      </w:r>
      <w:r w:rsidRPr="00F1624B">
        <w:rPr>
          <w:sz w:val="28"/>
          <w:szCs w:val="28"/>
        </w:rPr>
        <w:t xml:space="preserve"> — через газеты, организацию выставок</w:t>
      </w:r>
      <w:r>
        <w:rPr>
          <w:sz w:val="28"/>
          <w:szCs w:val="28"/>
        </w:rPr>
        <w:t xml:space="preserve">: </w:t>
      </w:r>
      <w:r w:rsidRPr="00FF013E">
        <w:rPr>
          <w:i/>
          <w:sz w:val="28"/>
          <w:szCs w:val="28"/>
        </w:rPr>
        <w:t>родительские уголки</w:t>
      </w:r>
      <w:r w:rsidRPr="00F1624B">
        <w:rPr>
          <w:sz w:val="28"/>
          <w:szCs w:val="28"/>
        </w:rPr>
        <w:t xml:space="preserve">;  </w:t>
      </w:r>
      <w:r w:rsidRPr="00FF013E">
        <w:rPr>
          <w:i/>
          <w:sz w:val="28"/>
          <w:szCs w:val="28"/>
        </w:rPr>
        <w:t>семейный и групповые альбомы</w:t>
      </w:r>
      <w:r w:rsidRPr="00F1624B">
        <w:rPr>
          <w:sz w:val="28"/>
          <w:szCs w:val="28"/>
        </w:rPr>
        <w:t xml:space="preserve"> «Наша дружная семейка», «Я здоровье сберегу, Сам себе я помогу», «Улицы, по которым я хожу»; </w:t>
      </w:r>
      <w:r w:rsidRPr="00FF013E">
        <w:rPr>
          <w:i/>
          <w:sz w:val="28"/>
          <w:szCs w:val="28"/>
        </w:rPr>
        <w:t>фотомонтажи</w:t>
      </w:r>
      <w:r w:rsidRPr="00F1624B">
        <w:rPr>
          <w:sz w:val="28"/>
          <w:szCs w:val="28"/>
        </w:rPr>
        <w:t xml:space="preserve"> «Из жизни группы», «В кругу семьи»; </w:t>
      </w:r>
      <w:r w:rsidRPr="00FF013E">
        <w:rPr>
          <w:i/>
          <w:sz w:val="28"/>
          <w:szCs w:val="28"/>
        </w:rPr>
        <w:t xml:space="preserve"> фотовыставки</w:t>
      </w:r>
      <w:r>
        <w:rPr>
          <w:sz w:val="28"/>
          <w:szCs w:val="28"/>
        </w:rPr>
        <w:t xml:space="preserve"> «Моя мама - лучше всех»,</w:t>
      </w:r>
      <w:r w:rsidRPr="00F1624B">
        <w:rPr>
          <w:sz w:val="28"/>
          <w:szCs w:val="28"/>
        </w:rPr>
        <w:t xml:space="preserve"> «Папа, мама, я - дружная семья»; </w:t>
      </w:r>
      <w:proofErr w:type="gramEnd"/>
    </w:p>
    <w:p w:rsidR="004D7BD1" w:rsidRPr="00F1624B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 w:rsidRPr="00F1624B">
        <w:rPr>
          <w:sz w:val="28"/>
          <w:szCs w:val="28"/>
        </w:rPr>
        <w:t>Активность родителей в создании фотогазет, выставок</w:t>
      </w:r>
      <w:r>
        <w:rPr>
          <w:sz w:val="28"/>
          <w:szCs w:val="28"/>
        </w:rPr>
        <w:t xml:space="preserve"> свидетельствует</w:t>
      </w:r>
      <w:r w:rsidRPr="00F1624B">
        <w:rPr>
          <w:sz w:val="28"/>
          <w:szCs w:val="28"/>
        </w:rPr>
        <w:t xml:space="preserve"> о том, что эти формы работы являются востребованными. Наглядно –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 </w:t>
      </w:r>
    </w:p>
    <w:p w:rsidR="004D7BD1" w:rsidRPr="00F1624B" w:rsidRDefault="004D7BD1" w:rsidP="006656AC">
      <w:pPr>
        <w:tabs>
          <w:tab w:val="left" w:pos="3649"/>
        </w:tabs>
        <w:spacing w:line="240" w:lineRule="auto"/>
        <w:ind w:firstLine="567"/>
        <w:rPr>
          <w:sz w:val="28"/>
          <w:szCs w:val="28"/>
        </w:rPr>
      </w:pPr>
      <w:r w:rsidRPr="004D7BD1">
        <w:rPr>
          <w:b/>
          <w:sz w:val="28"/>
          <w:szCs w:val="28"/>
          <w:u w:val="single"/>
        </w:rPr>
        <w:t>Досуговое</w:t>
      </w:r>
      <w:r w:rsidRPr="00647061">
        <w:rPr>
          <w:sz w:val="28"/>
          <w:szCs w:val="28"/>
          <w:u w:val="single"/>
        </w:rPr>
        <w:t xml:space="preserve"> </w:t>
      </w:r>
      <w:r w:rsidRPr="00F1624B">
        <w:rPr>
          <w:sz w:val="28"/>
          <w:szCs w:val="28"/>
        </w:rPr>
        <w:t>направление в работе с родителями оказалось самым привлекательным, востребованным, полезным, но и самым трудным в организации.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>Досуговые формы организации общения призваны устанавливать теплые неформальные отношения между педагогами и родителями, а также более доверительные от</w:t>
      </w:r>
      <w:r>
        <w:rPr>
          <w:sz w:val="28"/>
          <w:szCs w:val="28"/>
        </w:rPr>
        <w:t>ношения между родителями и деть</w:t>
      </w:r>
      <w:r w:rsidRPr="00F1624B">
        <w:rPr>
          <w:sz w:val="28"/>
          <w:szCs w:val="28"/>
        </w:rPr>
        <w:t>ми.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 xml:space="preserve">В группе проведены: </w:t>
      </w:r>
      <w:r w:rsidRPr="00FF013E">
        <w:rPr>
          <w:i/>
          <w:sz w:val="28"/>
          <w:szCs w:val="28"/>
        </w:rPr>
        <w:t xml:space="preserve">развлечения </w:t>
      </w:r>
      <w:r>
        <w:rPr>
          <w:sz w:val="28"/>
          <w:szCs w:val="28"/>
        </w:rPr>
        <w:t xml:space="preserve">«До свидания, лето! </w:t>
      </w:r>
      <w:proofErr w:type="gramStart"/>
      <w:r>
        <w:rPr>
          <w:sz w:val="28"/>
          <w:szCs w:val="28"/>
        </w:rPr>
        <w:t xml:space="preserve">Здравствуй, детский сад!», «Самый лучший папа на свете», </w:t>
      </w:r>
      <w:r w:rsidRPr="00F1624B">
        <w:rPr>
          <w:sz w:val="28"/>
          <w:szCs w:val="28"/>
        </w:rPr>
        <w:t xml:space="preserve">«Супермама », «Наши бабушки»; </w:t>
      </w:r>
      <w:r w:rsidRPr="00FF013E">
        <w:rPr>
          <w:i/>
          <w:sz w:val="28"/>
          <w:szCs w:val="28"/>
        </w:rPr>
        <w:t>спортивный досуг</w:t>
      </w:r>
      <w:r w:rsidRPr="00F1624B">
        <w:rPr>
          <w:sz w:val="28"/>
          <w:szCs w:val="28"/>
        </w:rPr>
        <w:t xml:space="preserve"> «Мама, папа, я — спортивная семья», спортивный праздник «За здоровь</w:t>
      </w:r>
      <w:r>
        <w:rPr>
          <w:sz w:val="28"/>
          <w:szCs w:val="28"/>
        </w:rPr>
        <w:t>ем всей семьёй»; празднование дней рождения</w:t>
      </w:r>
      <w:r w:rsidRPr="00F1624B">
        <w:rPr>
          <w:sz w:val="28"/>
          <w:szCs w:val="28"/>
        </w:rPr>
        <w:t xml:space="preserve">; </w:t>
      </w:r>
      <w:r w:rsidRPr="00FF013E">
        <w:rPr>
          <w:i/>
          <w:sz w:val="28"/>
          <w:szCs w:val="28"/>
        </w:rPr>
        <w:t xml:space="preserve">выставки </w:t>
      </w:r>
      <w:r w:rsidRPr="00F1624B">
        <w:rPr>
          <w:sz w:val="28"/>
          <w:szCs w:val="28"/>
        </w:rPr>
        <w:t>семейных коллекций, рел</w:t>
      </w:r>
      <w:r>
        <w:rPr>
          <w:sz w:val="28"/>
          <w:szCs w:val="28"/>
        </w:rPr>
        <w:t>иквий «Из бабушкиного сундучка» и др.</w:t>
      </w:r>
      <w:r w:rsidRPr="00F1624B">
        <w:rPr>
          <w:sz w:val="28"/>
          <w:szCs w:val="28"/>
        </w:rPr>
        <w:t xml:space="preserve"> </w:t>
      </w:r>
      <w:proofErr w:type="gramEnd"/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Таким образом,</w:t>
      </w:r>
      <w:r w:rsidR="00B41B3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результате применения нетрадиционных методов работы р</w:t>
      </w:r>
      <w:r w:rsidRPr="00F1624B">
        <w:rPr>
          <w:sz w:val="28"/>
          <w:szCs w:val="28"/>
        </w:rPr>
        <w:t>одители стали проявлять искренний интерес к жизни группы, научились выражать восхищение результатами и продуктами детской деятельности, эмоционально п</w:t>
      </w:r>
      <w:r>
        <w:rPr>
          <w:sz w:val="28"/>
          <w:szCs w:val="28"/>
        </w:rPr>
        <w:t xml:space="preserve">оддерживать своего ребенка. Практически 100% </w:t>
      </w:r>
      <w:r w:rsidRPr="00F1624B">
        <w:rPr>
          <w:sz w:val="28"/>
          <w:szCs w:val="28"/>
        </w:rPr>
        <w:t xml:space="preserve"> родителей посещают родительские собрания, активно участвуют в </w:t>
      </w:r>
      <w:r>
        <w:rPr>
          <w:sz w:val="28"/>
          <w:szCs w:val="28"/>
        </w:rPr>
        <w:t>проектной деятельности,</w:t>
      </w:r>
      <w:r w:rsidRPr="00F1624B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праздниках и развлечениях.</w:t>
      </w:r>
      <w:r w:rsidRPr="00F1624B">
        <w:rPr>
          <w:sz w:val="28"/>
          <w:szCs w:val="28"/>
        </w:rPr>
        <w:t xml:space="preserve"> </w:t>
      </w:r>
    </w:p>
    <w:p w:rsidR="004D7BD1" w:rsidRPr="00F1624B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</w:p>
    <w:p w:rsidR="004D7BD1" w:rsidRPr="004D7BD1" w:rsidRDefault="004D7BD1" w:rsidP="006656AC">
      <w:pPr>
        <w:tabs>
          <w:tab w:val="left" w:pos="3649"/>
        </w:tabs>
        <w:ind w:left="426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4D7BD1">
        <w:rPr>
          <w:sz w:val="28"/>
          <w:szCs w:val="28"/>
        </w:rPr>
        <w:t>Воспитателю о работе с семьёй: Пособие для воспитателя детского сада / Л.В. Загик, Т.А. Куликова, Т.А. Маркова и др.; Под ред</w:t>
      </w:r>
      <w:r>
        <w:rPr>
          <w:sz w:val="28"/>
          <w:szCs w:val="28"/>
        </w:rPr>
        <w:t>.</w:t>
      </w:r>
      <w:r w:rsidRPr="004D7BD1">
        <w:rPr>
          <w:sz w:val="28"/>
          <w:szCs w:val="28"/>
        </w:rPr>
        <w:t xml:space="preserve"> </w:t>
      </w:r>
      <w:r>
        <w:rPr>
          <w:sz w:val="28"/>
          <w:szCs w:val="28"/>
        </w:rPr>
        <w:t>Н.Ф.</w:t>
      </w:r>
      <w:r w:rsidRPr="004D7BD1">
        <w:rPr>
          <w:sz w:val="28"/>
          <w:szCs w:val="28"/>
        </w:rPr>
        <w:t>Виноградовой, - М.:</w:t>
      </w:r>
      <w:r>
        <w:rPr>
          <w:sz w:val="28"/>
          <w:szCs w:val="28"/>
        </w:rPr>
        <w:t xml:space="preserve"> Просвещение, 1989. - 192с.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2.</w:t>
      </w:r>
      <w:r w:rsidRPr="00F1624B">
        <w:rPr>
          <w:sz w:val="28"/>
          <w:szCs w:val="28"/>
        </w:rPr>
        <w:t xml:space="preserve">  Василькова Ю.В. Методика и опыт работы социального педагога. – М., Издательский центр «Академия», 2001.</w:t>
      </w:r>
      <w:r>
        <w:rPr>
          <w:sz w:val="28"/>
          <w:szCs w:val="28"/>
        </w:rPr>
        <w:t xml:space="preserve"> – 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4D7BD1" w:rsidRPr="00F1624B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Pr="00F1624B">
        <w:rPr>
          <w:sz w:val="28"/>
          <w:szCs w:val="28"/>
        </w:rPr>
        <w:t xml:space="preserve">. </w:t>
      </w:r>
      <w:r>
        <w:rPr>
          <w:sz w:val="28"/>
          <w:szCs w:val="28"/>
        </w:rPr>
        <w:t>Доронова</w:t>
      </w:r>
      <w:r w:rsidRPr="00F1624B">
        <w:rPr>
          <w:sz w:val="28"/>
          <w:szCs w:val="28"/>
        </w:rPr>
        <w:t xml:space="preserve"> Т.Н.</w:t>
      </w:r>
      <w:r>
        <w:rPr>
          <w:sz w:val="28"/>
          <w:szCs w:val="28"/>
        </w:rPr>
        <w:t>,</w:t>
      </w:r>
      <w:r w:rsidRPr="00F1624B">
        <w:rPr>
          <w:sz w:val="28"/>
          <w:szCs w:val="28"/>
        </w:rPr>
        <w:t xml:space="preserve"> Соловьева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>Е.В., Жичкина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>А.Е., Мусиенко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>С.И.</w:t>
      </w:r>
      <w:r>
        <w:rPr>
          <w:sz w:val="28"/>
          <w:szCs w:val="28"/>
        </w:rPr>
        <w:t xml:space="preserve"> </w:t>
      </w:r>
      <w:r w:rsidRPr="00F1624B">
        <w:rPr>
          <w:sz w:val="28"/>
          <w:szCs w:val="28"/>
        </w:rPr>
        <w:t xml:space="preserve"> Дошкольное учреждение и семья – единое пространство развития: методическое руководство для работников дошкольных образовательных учреждений М.: ЛИНКА – ПРЕСС, 2001.-224 </w:t>
      </w:r>
      <w:proofErr w:type="gramStart"/>
      <w:r w:rsidRPr="00F1624B">
        <w:rPr>
          <w:sz w:val="28"/>
          <w:szCs w:val="28"/>
        </w:rPr>
        <w:t>с</w:t>
      </w:r>
      <w:proofErr w:type="gramEnd"/>
      <w:r w:rsidRPr="00F1624B">
        <w:rPr>
          <w:sz w:val="28"/>
          <w:szCs w:val="28"/>
        </w:rPr>
        <w:t>.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1624B">
        <w:rPr>
          <w:sz w:val="28"/>
          <w:szCs w:val="28"/>
        </w:rPr>
        <w:t>Зверева О.Л. Родительские собрания в ДОУ: методическое пособие/О.Л. Зверева, Т.В. Кротова. - М.: Айрис — пресс, 2006. - 128с. - (Дошкольное воспитание и развитие)</w:t>
      </w:r>
    </w:p>
    <w:p w:rsidR="004D7BD1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Зедгенидзе В.Я. Предупреждение и разрешение конфликтов у дошкольников: пособие для практических работников ДОУ/ В.Я. Зедгенидзе. Изд. 2-е М.: Айрис-пресс, 2006. – 112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4D7BD1" w:rsidRPr="00F1624B" w:rsidRDefault="004D7BD1" w:rsidP="006656AC">
      <w:pPr>
        <w:tabs>
          <w:tab w:val="left" w:pos="364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1624B">
        <w:rPr>
          <w:sz w:val="28"/>
          <w:szCs w:val="28"/>
        </w:rPr>
        <w:t xml:space="preserve">Козлова А.В., Дешеулина Р.П. Работа ДОУ с семьёй: Диагностика, планирование, конспекты лекций, консультации, мониторинг. - М.: ТЦ Сфера, 2004. - 112с. </w:t>
      </w:r>
    </w:p>
    <w:p w:rsidR="00122148" w:rsidRDefault="00122148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3954780"/>
            <wp:effectExtent l="19050" t="0" r="0" b="0"/>
            <wp:docPr id="1" name="Рисунок 1" descr="D:\ФОТО\все фото архив\101MSDCF\DSC0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се фото архив\101MSDCF\DSC01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1" w:rsidRDefault="004D7BD1" w:rsidP="006656AC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928360" cy="3954780"/>
            <wp:effectExtent l="19050" t="0" r="0" b="0"/>
            <wp:docPr id="2" name="Рисунок 2" descr="D:\ФОТО\все фото архив\101MSDCF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се фото архив\101MSDCF\DSC0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3954780"/>
            <wp:effectExtent l="19050" t="0" r="0" b="0"/>
            <wp:docPr id="12" name="Рисунок 8" descr="D:\ФОТО\Экологический праздник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Экологический праздник\DSC0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3954780"/>
            <wp:effectExtent l="19050" t="0" r="0" b="0"/>
            <wp:docPr id="13" name="Рисунок 9" descr="D:\ФОТО\Экологический праздник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Экологический праздник\DSC0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3954780"/>
            <wp:effectExtent l="19050" t="0" r="0" b="0"/>
            <wp:docPr id="14" name="Рисунок 10" descr="D:\ФОТО\Экологический праздник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Экологический праздник\DSC01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p w:rsidR="004D7BD1" w:rsidRDefault="004D7BD1" w:rsidP="006656AC">
      <w:pPr>
        <w:ind w:firstLine="567"/>
      </w:pPr>
    </w:p>
    <w:sectPr w:rsidR="004D7BD1" w:rsidSect="005A5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0BE6"/>
    <w:multiLevelType w:val="hybridMultilevel"/>
    <w:tmpl w:val="1B96B64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BD1"/>
    <w:rsid w:val="00122148"/>
    <w:rsid w:val="001B516F"/>
    <w:rsid w:val="00244BC2"/>
    <w:rsid w:val="00474E14"/>
    <w:rsid w:val="004D7BD1"/>
    <w:rsid w:val="006656AC"/>
    <w:rsid w:val="00727D2A"/>
    <w:rsid w:val="00B41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7B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B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7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8</Pages>
  <Words>1109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Samvel</dc:creator>
  <cp:keywords/>
  <dc:description/>
  <cp:lastModifiedBy>Admin</cp:lastModifiedBy>
  <cp:revision>6</cp:revision>
  <cp:lastPrinted>2012-12-16T11:13:00Z</cp:lastPrinted>
  <dcterms:created xsi:type="dcterms:W3CDTF">2012-12-16T09:37:00Z</dcterms:created>
  <dcterms:modified xsi:type="dcterms:W3CDTF">2013-01-21T09:53:00Z</dcterms:modified>
</cp:coreProperties>
</file>