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0070C0"/>
        </w:rPr>
        <w:id w:val="213860"/>
        <w:docPartObj>
          <w:docPartGallery w:val="Cover Pages"/>
          <w:docPartUnique/>
        </w:docPartObj>
      </w:sdtPr>
      <w:sdtEndPr>
        <w:rPr>
          <w:color w:val="FF0000"/>
          <w:sz w:val="32"/>
          <w:szCs w:val="32"/>
        </w:rPr>
      </w:sdtEndPr>
      <w:sdtContent>
        <w:p w:rsidR="00E42C3B" w:rsidRPr="00E42C3B" w:rsidRDefault="00FE64F2" w:rsidP="00E42C3B">
          <w:pPr>
            <w:spacing w:after="0"/>
            <w:rPr>
              <w:color w:val="4F6228" w:themeColor="accent3" w:themeShade="80"/>
            </w:rPr>
          </w:pPr>
          <w:r>
            <w:rPr>
              <w:noProof/>
              <w:color w:val="4F6228" w:themeColor="accent3" w:themeShade="80"/>
              <w:lang w:eastAsia="en-US"/>
            </w:rPr>
            <w:pict>
              <v:group id="_x0000_s1027" style="position:absolute;margin-left:3368.8pt;margin-top:0;width:264.55pt;height:690.65pt;z-index:251657215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6519;top:1258;width:4303;height:10040;flip:x" o:connectortype="straight" strokecolor="#a7bfde [1620]"/>
                <v:group id="_x0000_s1029" style="position:absolute;left:5531;top:9226;width:5291;height:5845" coordorigin="5531,9226" coordsize="5291,5845">
                  <v:shape id="_x0000_s1030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1" style="position:absolute;left:6117;top:10212;width:4526;height:4258;rotation:41366637fd;flip:y" fillcolor="#c0504d [3205]" strokecolor="#e7e7e7 [3041]" strokeweight="3pt">
                    <v:shadow on="t" type="perspective" color="#622423 [1605]" opacity=".5" offset="1pt" offset2="-1pt"/>
                  </v:oval>
                  <v:oval id="_x0000_s1032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  <w:color w:val="4F6228" w:themeColor="accent3" w:themeShade="80"/>
              <w:lang w:eastAsia="en-US"/>
            </w:rPr>
            <w:pict>
              <v:group id="_x0000_s1033" style="position:absolute;margin-left:4818pt;margin-top:0;width:332.7pt;height:227.25pt;z-index:251663360;mso-position-horizontal:right;mso-position-horizontal-relative:margin;mso-position-vertical:top;mso-position-vertical-relative:page" coordorigin="4136,15" coordsize="6654,4545" o:allowincell="f">
                <v:shape id="_x0000_s1034" type="#_x0000_t32" style="position:absolute;left:4136;top:15;width:3058;height:3855" o:connectortype="straight" strokecolor="#e7e7e7 [3041]" strokeweight="3pt">
                  <v:shadow type="perspective" color="#622423 [1605]" opacity=".5" offset="1pt" offset2="-1pt"/>
                </v:shape>
                <v:oval id="_x0000_s1035" style="position:absolute;left:6674;top:444;width:4116;height:4116" fillcolor="#c0504d [3205]" strokecolor="#e7e7e7 [3041]" strokeweight="3pt">
                  <v:shadow type="perspective" color="#622423 [1605]" opacity=".5" offset="1pt" offset2="-1pt"/>
                </v:oval>
                <v:oval id="_x0000_s1036" style="position:absolute;left:6773;top:1058;width:3367;height:3367" fillcolor="#c0504d [3205]" strokecolor="#e7e7e7 [3041]" strokeweight="3pt">
                  <v:shadow type="perspective" color="#622423 [1605]" opacity=".5" offset="1pt" offset2="-1pt"/>
                </v:oval>
                <v:oval id="_x0000_s1037" style="position:absolute;left:6856;top:1709;width:2553;height:2553" fillcolor="#c0504d [3205]" strokecolor="#e7e7e7 [3041]" strokeweight="3pt">
                  <v:shadow type="perspective" color="#622423 [1605]" opacity=".5" offset="1pt" offset2="-1pt"/>
                </v:oval>
                <w10:wrap anchorx="margin" anchory="page"/>
              </v:group>
            </w:pict>
          </w:r>
          <w:r w:rsidR="00E42C3B" w:rsidRPr="00E42C3B">
            <w:rPr>
              <w:color w:val="4F6228" w:themeColor="accent3" w:themeShade="80"/>
            </w:rPr>
            <w:t>Муниципальное дошкольное образовательное учреждение</w:t>
          </w:r>
        </w:p>
        <w:p w:rsidR="00E42C3B" w:rsidRPr="00E42C3B" w:rsidRDefault="00E42C3B" w:rsidP="00E42C3B">
          <w:pPr>
            <w:spacing w:after="0"/>
            <w:rPr>
              <w:color w:val="C00000"/>
            </w:rPr>
          </w:pPr>
          <w:r w:rsidRPr="00E42C3B">
            <w:rPr>
              <w:color w:val="4F6228" w:themeColor="accent3" w:themeShade="80"/>
            </w:rPr>
            <w:t xml:space="preserve">           детский сад комбинированного вида «</w:t>
          </w:r>
          <w:proofErr w:type="spellStart"/>
          <w:r w:rsidRPr="00E42C3B">
            <w:rPr>
              <w:color w:val="4F6228" w:themeColor="accent3" w:themeShade="80"/>
            </w:rPr>
            <w:t>Сайзанак</w:t>
          </w:r>
          <w:proofErr w:type="spellEnd"/>
          <w:r w:rsidRPr="00E42C3B">
            <w:rPr>
              <w:color w:val="4F6228" w:themeColor="accent3" w:themeShade="80"/>
            </w:rPr>
            <w:t>»</w:t>
          </w:r>
        </w:p>
        <w:tbl>
          <w:tblPr>
            <w:tblpPr w:leftFromText="187" w:rightFromText="187" w:vertAnchor="page" w:horzAnchor="margin" w:tblpY="4996"/>
            <w:tblW w:w="3831" w:type="pct"/>
            <w:tblLook w:val="04A0"/>
          </w:tblPr>
          <w:tblGrid>
            <w:gridCol w:w="7659"/>
          </w:tblGrid>
          <w:tr w:rsidR="00E42C3B" w:rsidTr="00E42C3B">
            <w:trPr>
              <w:trHeight w:val="1846"/>
            </w:trPr>
            <w:tc>
              <w:tcPr>
                <w:tcW w:w="7659" w:type="dxa"/>
              </w:tcPr>
              <w:p w:rsidR="00E42C3B" w:rsidRPr="00E42C3B" w:rsidRDefault="00FE64F2" w:rsidP="00E42C3B">
                <w:pPr>
                  <w:pStyle w:val="a5"/>
                  <w:rPr>
                    <w:rFonts w:asciiTheme="majorHAnsi" w:eastAsiaTheme="majorEastAsia" w:hAnsiTheme="majorHAnsi" w:cstheme="majorBidi"/>
                    <w:b/>
                    <w:bCs/>
                    <w:color w:val="C00000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C00000"/>
                      <w:sz w:val="96"/>
                      <w:szCs w:val="96"/>
                    </w:rPr>
                    <w:alias w:val="Заголовок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E42C3B" w:rsidRPr="00E42C3B">
                      <w:rPr>
                        <w:rFonts w:asciiTheme="majorHAnsi" w:eastAsiaTheme="majorEastAsia" w:hAnsiTheme="majorHAnsi" w:cstheme="majorBidi"/>
                        <w:b/>
                        <w:bCs/>
                        <w:color w:val="C00000"/>
                        <w:sz w:val="96"/>
                        <w:szCs w:val="96"/>
                      </w:rPr>
                      <w:t>Аукцион педагогических идей</w:t>
                    </w:r>
                  </w:sdtContent>
                </w:sdt>
              </w:p>
            </w:tc>
          </w:tr>
          <w:tr w:rsidR="00E42C3B" w:rsidTr="00E42C3B">
            <w:trPr>
              <w:trHeight w:val="1565"/>
            </w:trPr>
            <w:tc>
              <w:tcPr>
                <w:tcW w:w="7659" w:type="dxa"/>
              </w:tcPr>
              <w:p w:rsidR="00E42C3B" w:rsidRDefault="00E42C3B" w:rsidP="00E42C3B">
                <w:pPr>
                  <w:pStyle w:val="a5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E42C3B" w:rsidTr="00E42C3B">
            <w:sdt>
              <w:sdtPr>
                <w:rPr>
                  <w:color w:val="4F6228" w:themeColor="accent3" w:themeShade="80"/>
                  <w:sz w:val="56"/>
                  <w:szCs w:val="56"/>
                </w:rPr>
                <w:alias w:val="Подзаголовок"/>
                <w:id w:val="70386419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59" w:type="dxa"/>
                  </w:tcPr>
                  <w:p w:rsidR="00E42C3B" w:rsidRPr="00E42C3B" w:rsidRDefault="00E42C3B" w:rsidP="009B27C9">
                    <w:pPr>
                      <w:pStyle w:val="a5"/>
                      <w:jc w:val="center"/>
                      <w:rPr>
                        <w:color w:val="4F6228" w:themeColor="accent3" w:themeShade="80"/>
                        <w:sz w:val="28"/>
                        <w:szCs w:val="28"/>
                      </w:rPr>
                    </w:pPr>
                    <w:r w:rsidRPr="00E42C3B">
                      <w:rPr>
                        <w:color w:val="4F6228" w:themeColor="accent3" w:themeShade="80"/>
                        <w:sz w:val="56"/>
                        <w:szCs w:val="56"/>
                      </w:rPr>
                      <w:t xml:space="preserve">                                                </w:t>
                    </w:r>
                    <w:r w:rsidR="009B27C9">
                      <w:rPr>
                        <w:color w:val="4F6228" w:themeColor="accent3" w:themeShade="80"/>
                        <w:sz w:val="56"/>
                        <w:szCs w:val="56"/>
                      </w:rPr>
                      <w:t xml:space="preserve">Старший воспитатель ДОУ </w:t>
                    </w:r>
                    <w:proofErr w:type="spellStart"/>
                    <w:r w:rsidRPr="00E42C3B">
                      <w:rPr>
                        <w:color w:val="4F6228" w:themeColor="accent3" w:themeShade="80"/>
                        <w:sz w:val="56"/>
                        <w:szCs w:val="56"/>
                      </w:rPr>
                      <w:t>Даваа</w:t>
                    </w:r>
                    <w:proofErr w:type="spellEnd"/>
                    <w:r w:rsidRPr="00E42C3B">
                      <w:rPr>
                        <w:color w:val="4F6228" w:themeColor="accent3" w:themeShade="80"/>
                        <w:sz w:val="56"/>
                        <w:szCs w:val="56"/>
                      </w:rPr>
                      <w:t xml:space="preserve"> А.В.</w:t>
                    </w:r>
                  </w:p>
                </w:tc>
              </w:sdtContent>
            </w:sdt>
          </w:tr>
          <w:tr w:rsidR="00E42C3B" w:rsidTr="00E42C3B">
            <w:tc>
              <w:tcPr>
                <w:tcW w:w="7659" w:type="dxa"/>
              </w:tcPr>
              <w:p w:rsidR="00E42C3B" w:rsidRDefault="00E42C3B" w:rsidP="00E42C3B">
                <w:pPr>
                  <w:pStyle w:val="a5"/>
                  <w:rPr>
                    <w:b/>
                    <w:bCs/>
                  </w:rPr>
                </w:pPr>
              </w:p>
            </w:tc>
          </w:tr>
          <w:tr w:rsidR="00E42C3B" w:rsidTr="00E42C3B">
            <w:tc>
              <w:tcPr>
                <w:tcW w:w="7659" w:type="dxa"/>
              </w:tcPr>
              <w:p w:rsidR="00E42C3B" w:rsidRDefault="00E42C3B" w:rsidP="00E42C3B">
                <w:pPr>
                  <w:pStyle w:val="a5"/>
                  <w:rPr>
                    <w:b/>
                    <w:bCs/>
                  </w:rPr>
                </w:pPr>
              </w:p>
              <w:p w:rsidR="00E42C3B" w:rsidRDefault="00E42C3B" w:rsidP="00E42C3B">
                <w:pPr>
                  <w:pStyle w:val="a5"/>
                  <w:rPr>
                    <w:b/>
                    <w:bCs/>
                  </w:rPr>
                </w:pPr>
              </w:p>
              <w:p w:rsidR="00E42C3B" w:rsidRDefault="00E42C3B" w:rsidP="00E42C3B">
                <w:pPr>
                  <w:pStyle w:val="a5"/>
                  <w:rPr>
                    <w:b/>
                    <w:bCs/>
                  </w:rPr>
                </w:pPr>
              </w:p>
              <w:p w:rsidR="00E42C3B" w:rsidRDefault="00E42C3B" w:rsidP="00E42C3B">
                <w:pPr>
                  <w:pStyle w:val="a5"/>
                  <w:rPr>
                    <w:b/>
                    <w:bCs/>
                  </w:rPr>
                </w:pPr>
              </w:p>
              <w:p w:rsidR="00E42C3B" w:rsidRDefault="00E42C3B" w:rsidP="00E42C3B">
                <w:pPr>
                  <w:pStyle w:val="a5"/>
                  <w:rPr>
                    <w:b/>
                    <w:bCs/>
                  </w:rPr>
                </w:pPr>
              </w:p>
              <w:p w:rsidR="00E42C3B" w:rsidRDefault="00E42C3B" w:rsidP="00E42C3B">
                <w:pPr>
                  <w:pStyle w:val="a5"/>
                  <w:rPr>
                    <w:b/>
                    <w:bCs/>
                  </w:rPr>
                </w:pPr>
              </w:p>
              <w:p w:rsidR="00E42C3B" w:rsidRDefault="00E42C3B" w:rsidP="00E42C3B">
                <w:pPr>
                  <w:pStyle w:val="a5"/>
                  <w:rPr>
                    <w:b/>
                    <w:bCs/>
                  </w:rPr>
                </w:pPr>
              </w:p>
              <w:p w:rsidR="00E42C3B" w:rsidRDefault="00E42C3B" w:rsidP="00E42C3B">
                <w:pPr>
                  <w:pStyle w:val="a5"/>
                  <w:rPr>
                    <w:b/>
                    <w:bCs/>
                  </w:rPr>
                </w:pPr>
              </w:p>
              <w:p w:rsidR="00E42C3B" w:rsidRDefault="00E42C3B" w:rsidP="00E42C3B">
                <w:pPr>
                  <w:pStyle w:val="a5"/>
                  <w:rPr>
                    <w:b/>
                    <w:bCs/>
                  </w:rPr>
                </w:pPr>
              </w:p>
              <w:p w:rsidR="00E42C3B" w:rsidRDefault="00E42C3B" w:rsidP="00E42C3B">
                <w:pPr>
                  <w:pStyle w:val="a5"/>
                  <w:rPr>
                    <w:b/>
                    <w:bCs/>
                  </w:rPr>
                </w:pPr>
              </w:p>
              <w:p w:rsidR="00E42C3B" w:rsidRDefault="00E42C3B" w:rsidP="00E42C3B">
                <w:pPr>
                  <w:pStyle w:val="a5"/>
                  <w:rPr>
                    <w:b/>
                    <w:bCs/>
                  </w:rPr>
                </w:pPr>
              </w:p>
              <w:p w:rsidR="00E42C3B" w:rsidRDefault="00E42C3B" w:rsidP="00E42C3B">
                <w:pPr>
                  <w:pStyle w:val="a5"/>
                  <w:rPr>
                    <w:b/>
                    <w:bCs/>
                  </w:rPr>
                </w:pPr>
              </w:p>
              <w:p w:rsidR="00E42C3B" w:rsidRDefault="00E42C3B" w:rsidP="00E42C3B">
                <w:pPr>
                  <w:pStyle w:val="a5"/>
                  <w:rPr>
                    <w:b/>
                    <w:bCs/>
                  </w:rPr>
                </w:pPr>
              </w:p>
              <w:p w:rsidR="00E42C3B" w:rsidRPr="00E42C3B" w:rsidRDefault="00E42C3B" w:rsidP="00E42C3B">
                <w:pPr>
                  <w:pStyle w:val="a5"/>
                  <w:rPr>
                    <w:b/>
                    <w:bCs/>
                    <w:color w:val="4F6228" w:themeColor="accent3" w:themeShade="80"/>
                  </w:rPr>
                </w:pPr>
              </w:p>
              <w:p w:rsidR="00E42C3B" w:rsidRPr="00E42C3B" w:rsidRDefault="00E42C3B" w:rsidP="00E42C3B">
                <w:pPr>
                  <w:pStyle w:val="a5"/>
                  <w:rPr>
                    <w:b/>
                    <w:bCs/>
                    <w:sz w:val="32"/>
                    <w:szCs w:val="32"/>
                  </w:rPr>
                </w:pPr>
                <w:r w:rsidRPr="00E42C3B">
                  <w:rPr>
                    <w:b/>
                    <w:bCs/>
                    <w:color w:val="4F6228" w:themeColor="accent3" w:themeShade="80"/>
                  </w:rPr>
                  <w:t xml:space="preserve">                                                </w:t>
                </w:r>
                <w:r w:rsidR="000F1445">
                  <w:rPr>
                    <w:b/>
                    <w:bCs/>
                    <w:color w:val="4F6228" w:themeColor="accent3" w:themeShade="80"/>
                    <w:sz w:val="32"/>
                    <w:szCs w:val="32"/>
                  </w:rPr>
                  <w:t>Хайыракан-</w:t>
                </w:r>
                <w:r w:rsidRPr="00E42C3B">
                  <w:rPr>
                    <w:b/>
                    <w:bCs/>
                    <w:color w:val="4F6228" w:themeColor="accent3" w:themeShade="80"/>
                    <w:sz w:val="32"/>
                    <w:szCs w:val="32"/>
                  </w:rPr>
                  <w:t>2010г</w:t>
                </w:r>
              </w:p>
            </w:tc>
          </w:tr>
        </w:tbl>
        <w:p w:rsidR="00D27FA0" w:rsidRDefault="00FE64F2" w:rsidP="00D27FA0">
          <w:pPr>
            <w:rPr>
              <w:color w:val="FF0000"/>
              <w:sz w:val="32"/>
              <w:szCs w:val="32"/>
            </w:rPr>
          </w:pPr>
          <w:r w:rsidRPr="00FE64F2">
            <w:rPr>
              <w:noProof/>
              <w:lang w:eastAsia="en-US"/>
            </w:rPr>
            <w:pict>
              <v:group id="_x0000_s1038" style="position:absolute;margin-left:114.4pt;margin-top:101.25pt;width:464.8pt;height:307.85pt;z-index:251664384;mso-position-horizontal-relative:page;mso-position-vertical-relative:page" coordorigin="15,15" coordsize="9296,7619" o:allowincell="f">
                <v:shape id="_x0000_s1039" type="#_x0000_t32" style="position:absolute;left:15;top:15;width:7512;height:7386" o:connectortype="straight" strokecolor="#e7e7e7 [3041]" strokeweight="3pt">
                  <v:shadow type="perspective" color="#622423 [1605]" opacity=".5" offset="1pt" offset2="-1pt"/>
                </v:shape>
                <v:group id="_x0000_s1040" style="position:absolute;left:7095;top:5418;width:2216;height:2216" coordorigin="7907,4350" coordsize="2216,2216">
                  <v:oval id="_x0000_s1041" style="position:absolute;left:7907;top:4350;width:2216;height:2216" fillcolor="#c0504d [3205]" strokecolor="#e7e7e7 [3041]" strokeweight="3pt">
                    <v:shadow type="perspective" color="#622423 [1605]" opacity=".5" offset="1pt" offset2="-1pt"/>
                  </v:oval>
                  <v:oval id="_x0000_s1042" style="position:absolute;left:7961;top:4684;width:1813;height:1813" fillcolor="#c0504d [3205]" strokecolor="#e7e7e7 [3041]" strokeweight="3pt">
                    <v:shadow type="perspective" color="#622423 [1605]" opacity=".5" offset="1pt" offset2="-1pt"/>
                  </v:oval>
                  <v:oval id="_x0000_s1043" style="position:absolute;left:8006;top:5027;width:1375;height:1375" fillcolor="#c0504d [3205]" strokecolor="#e7e7e7 [3041]" strokeweight="3pt">
                    <v:shadow type="perspective" color="#622423 [1605]" opacity=".5" offset="1pt" offset2="-1pt"/>
                  </v:oval>
                </v:group>
                <w10:wrap anchorx="page" anchory="page"/>
              </v:group>
            </w:pict>
          </w:r>
        </w:p>
        <w:p w:rsidR="00D27FA0" w:rsidRDefault="00D27FA0" w:rsidP="00D27FA0">
          <w:pPr>
            <w:rPr>
              <w:color w:val="FF0000"/>
              <w:sz w:val="32"/>
              <w:szCs w:val="32"/>
            </w:rPr>
          </w:pPr>
        </w:p>
        <w:p w:rsidR="00D27FA0" w:rsidRDefault="00D27FA0" w:rsidP="00D27FA0">
          <w:pPr>
            <w:rPr>
              <w:color w:val="FF0000"/>
              <w:sz w:val="32"/>
              <w:szCs w:val="32"/>
            </w:rPr>
          </w:pPr>
        </w:p>
        <w:p w:rsidR="00D27FA0" w:rsidRDefault="00D27FA0" w:rsidP="00D27FA0">
          <w:pPr>
            <w:rPr>
              <w:color w:val="FF0000"/>
              <w:sz w:val="32"/>
              <w:szCs w:val="32"/>
            </w:rPr>
          </w:pPr>
        </w:p>
        <w:p w:rsidR="00D27FA0" w:rsidRDefault="00D27FA0" w:rsidP="00D27FA0">
          <w:pPr>
            <w:rPr>
              <w:color w:val="FF0000"/>
              <w:sz w:val="32"/>
              <w:szCs w:val="32"/>
            </w:rPr>
          </w:pPr>
        </w:p>
        <w:p w:rsidR="00D27FA0" w:rsidRDefault="00D27FA0" w:rsidP="00D27FA0">
          <w:pPr>
            <w:rPr>
              <w:color w:val="FF0000"/>
              <w:sz w:val="32"/>
              <w:szCs w:val="32"/>
            </w:rPr>
          </w:pPr>
        </w:p>
        <w:p w:rsidR="00D27FA0" w:rsidRDefault="00D27FA0" w:rsidP="00D27FA0">
          <w:pPr>
            <w:rPr>
              <w:color w:val="FF0000"/>
              <w:sz w:val="32"/>
              <w:szCs w:val="32"/>
            </w:rPr>
          </w:pPr>
        </w:p>
        <w:p w:rsidR="00D27FA0" w:rsidRDefault="00D27FA0" w:rsidP="00D27FA0">
          <w:pPr>
            <w:rPr>
              <w:color w:val="FF0000"/>
              <w:sz w:val="32"/>
              <w:szCs w:val="32"/>
            </w:rPr>
          </w:pPr>
        </w:p>
        <w:p w:rsidR="00D27FA0" w:rsidRDefault="00D27FA0" w:rsidP="00D27FA0">
          <w:pPr>
            <w:rPr>
              <w:color w:val="FF0000"/>
              <w:sz w:val="32"/>
              <w:szCs w:val="32"/>
            </w:rPr>
          </w:pPr>
        </w:p>
        <w:p w:rsidR="00D27FA0" w:rsidRDefault="00D27FA0" w:rsidP="00D27FA0">
          <w:pPr>
            <w:rPr>
              <w:color w:val="FF0000"/>
              <w:sz w:val="32"/>
              <w:szCs w:val="32"/>
            </w:rPr>
          </w:pPr>
        </w:p>
        <w:p w:rsidR="00D27FA0" w:rsidRDefault="00D27FA0" w:rsidP="00D27FA0">
          <w:pPr>
            <w:rPr>
              <w:color w:val="FF0000"/>
              <w:sz w:val="32"/>
              <w:szCs w:val="32"/>
            </w:rPr>
          </w:pPr>
        </w:p>
        <w:p w:rsidR="00D27FA0" w:rsidRDefault="00D27FA0" w:rsidP="00D27FA0">
          <w:pPr>
            <w:rPr>
              <w:color w:val="FF0000"/>
              <w:sz w:val="32"/>
              <w:szCs w:val="32"/>
            </w:rPr>
          </w:pPr>
        </w:p>
        <w:p w:rsidR="00D27FA0" w:rsidRDefault="00D27FA0" w:rsidP="00D27FA0">
          <w:pPr>
            <w:rPr>
              <w:color w:val="FF0000"/>
              <w:sz w:val="32"/>
              <w:szCs w:val="32"/>
            </w:rPr>
          </w:pPr>
        </w:p>
        <w:p w:rsidR="00E42C3B" w:rsidRDefault="00FE64F2" w:rsidP="00D27FA0">
          <w:pPr>
            <w:rPr>
              <w:color w:val="FF0000"/>
              <w:sz w:val="32"/>
              <w:szCs w:val="32"/>
            </w:rPr>
          </w:pPr>
        </w:p>
      </w:sdtContent>
    </w:sdt>
    <w:p w:rsidR="00E42C3B" w:rsidRDefault="00E42C3B" w:rsidP="00EA6F17">
      <w:pPr>
        <w:jc w:val="center"/>
        <w:rPr>
          <w:color w:val="FF0000"/>
          <w:sz w:val="32"/>
          <w:szCs w:val="32"/>
        </w:rPr>
      </w:pPr>
    </w:p>
    <w:p w:rsidR="000F1445" w:rsidRDefault="000F1445" w:rsidP="00EA6F17">
      <w:pPr>
        <w:jc w:val="center"/>
        <w:rPr>
          <w:color w:val="FF0000"/>
          <w:sz w:val="32"/>
          <w:szCs w:val="32"/>
        </w:rPr>
      </w:pPr>
    </w:p>
    <w:p w:rsidR="000F1445" w:rsidRDefault="000F1445" w:rsidP="00EA6F17">
      <w:pPr>
        <w:jc w:val="center"/>
        <w:rPr>
          <w:color w:val="FF0000"/>
          <w:sz w:val="32"/>
          <w:szCs w:val="32"/>
        </w:rPr>
      </w:pPr>
    </w:p>
    <w:p w:rsidR="000F1445" w:rsidRDefault="000F1445" w:rsidP="00EA6F17">
      <w:pPr>
        <w:jc w:val="center"/>
        <w:rPr>
          <w:color w:val="FF0000"/>
          <w:sz w:val="32"/>
          <w:szCs w:val="32"/>
        </w:rPr>
      </w:pPr>
    </w:p>
    <w:p w:rsidR="000F1445" w:rsidRDefault="000F1445" w:rsidP="00EA6F17">
      <w:pPr>
        <w:jc w:val="center"/>
        <w:rPr>
          <w:color w:val="FF0000"/>
          <w:sz w:val="32"/>
          <w:szCs w:val="32"/>
        </w:rPr>
      </w:pPr>
    </w:p>
    <w:p w:rsidR="000F1445" w:rsidRDefault="000F1445" w:rsidP="00EA6F17">
      <w:pPr>
        <w:jc w:val="center"/>
        <w:rPr>
          <w:color w:val="FF0000"/>
          <w:sz w:val="32"/>
          <w:szCs w:val="32"/>
        </w:rPr>
      </w:pPr>
    </w:p>
    <w:p w:rsidR="000F1445" w:rsidRDefault="000F1445" w:rsidP="00EA6F17">
      <w:pPr>
        <w:jc w:val="center"/>
        <w:rPr>
          <w:color w:val="FF0000"/>
          <w:sz w:val="32"/>
          <w:szCs w:val="32"/>
        </w:rPr>
      </w:pPr>
    </w:p>
    <w:p w:rsidR="000F1445" w:rsidRDefault="000F1445" w:rsidP="00EA6F17">
      <w:pPr>
        <w:jc w:val="center"/>
        <w:rPr>
          <w:color w:val="FF0000"/>
          <w:sz w:val="32"/>
          <w:szCs w:val="32"/>
        </w:rPr>
      </w:pPr>
    </w:p>
    <w:p w:rsidR="00103EDD" w:rsidRPr="008F1BFC" w:rsidRDefault="00955945" w:rsidP="00EA6F17">
      <w:pPr>
        <w:jc w:val="center"/>
        <w:rPr>
          <w:color w:val="FF0000"/>
          <w:sz w:val="32"/>
          <w:szCs w:val="32"/>
        </w:rPr>
      </w:pPr>
      <w:r w:rsidRPr="008F1BFC">
        <w:rPr>
          <w:color w:val="FF0000"/>
          <w:sz w:val="32"/>
          <w:szCs w:val="32"/>
        </w:rPr>
        <w:lastRenderedPageBreak/>
        <w:t>Аукцион педагогических идей</w:t>
      </w:r>
    </w:p>
    <w:p w:rsidR="000F1445" w:rsidRPr="00C75985" w:rsidRDefault="009C04A0" w:rsidP="009C04A0">
      <w:pPr>
        <w:pStyle w:val="a9"/>
        <w:spacing w:line="276" w:lineRule="auto"/>
        <w:ind w:firstLine="709"/>
        <w:jc w:val="both"/>
        <w:rPr>
          <w:color w:val="0070C0"/>
        </w:rPr>
      </w:pPr>
      <w:r w:rsidRPr="00C75985">
        <w:rPr>
          <w:b/>
          <w:color w:val="0070C0"/>
          <w:sz w:val="32"/>
          <w:szCs w:val="32"/>
        </w:rPr>
        <w:t>Тема:</w:t>
      </w:r>
      <w:r w:rsidRPr="00C75985">
        <w:rPr>
          <w:color w:val="0070C0"/>
          <w:sz w:val="32"/>
          <w:szCs w:val="32"/>
        </w:rPr>
        <w:t xml:space="preserve"> </w:t>
      </w:r>
      <w:r w:rsidRPr="00C75985">
        <w:rPr>
          <w:color w:val="0070C0"/>
        </w:rPr>
        <w:t>Использование методов проекта в организации учебно-воспитательного процесса ДОУ.</w:t>
      </w:r>
    </w:p>
    <w:p w:rsidR="000F1445" w:rsidRPr="00C75985" w:rsidRDefault="000F1445" w:rsidP="00935212">
      <w:pPr>
        <w:pStyle w:val="a9"/>
        <w:spacing w:line="276" w:lineRule="auto"/>
        <w:ind w:firstLine="709"/>
        <w:jc w:val="both"/>
        <w:rPr>
          <w:color w:val="0070C0"/>
        </w:rPr>
      </w:pPr>
      <w:r w:rsidRPr="00C75985">
        <w:rPr>
          <w:b/>
          <w:color w:val="0070C0"/>
        </w:rPr>
        <w:t xml:space="preserve"> Цель:</w:t>
      </w:r>
      <w:r w:rsidR="00935212" w:rsidRPr="00C75985">
        <w:rPr>
          <w:color w:val="0070C0"/>
        </w:rPr>
        <w:t xml:space="preserve"> </w:t>
      </w:r>
      <w:r w:rsidR="009C04A0" w:rsidRPr="00C75985">
        <w:rPr>
          <w:color w:val="0070C0"/>
        </w:rPr>
        <w:t xml:space="preserve">Создание условий для </w:t>
      </w:r>
      <w:r w:rsidR="008F69DD" w:rsidRPr="00C75985">
        <w:rPr>
          <w:color w:val="0070C0"/>
        </w:rPr>
        <w:t xml:space="preserve">решения проблемы в организации </w:t>
      </w:r>
      <w:proofErr w:type="spellStart"/>
      <w:proofErr w:type="gramStart"/>
      <w:r w:rsidR="00935212" w:rsidRPr="00C75985">
        <w:rPr>
          <w:color w:val="0070C0"/>
        </w:rPr>
        <w:t>учебно</w:t>
      </w:r>
      <w:proofErr w:type="spellEnd"/>
      <w:r w:rsidR="009C04A0" w:rsidRPr="00C75985">
        <w:rPr>
          <w:color w:val="0070C0"/>
        </w:rPr>
        <w:t>-  воспитательного</w:t>
      </w:r>
      <w:proofErr w:type="gramEnd"/>
      <w:r w:rsidR="009C04A0" w:rsidRPr="00C75985">
        <w:rPr>
          <w:color w:val="0070C0"/>
        </w:rPr>
        <w:t xml:space="preserve"> процесса</w:t>
      </w:r>
      <w:r w:rsidR="00935212" w:rsidRPr="00C75985">
        <w:rPr>
          <w:color w:val="0070C0"/>
        </w:rPr>
        <w:t>, путем о</w:t>
      </w:r>
      <w:r w:rsidR="009C04A0" w:rsidRPr="00C75985">
        <w:rPr>
          <w:color w:val="0070C0"/>
        </w:rPr>
        <w:t xml:space="preserve">богащения практического опыта и отработка </w:t>
      </w:r>
      <w:r w:rsidR="008F69DD" w:rsidRPr="00C75985">
        <w:rPr>
          <w:color w:val="0070C0"/>
        </w:rPr>
        <w:t>навыков</w:t>
      </w:r>
      <w:r w:rsidR="009C04A0" w:rsidRPr="00C75985">
        <w:rPr>
          <w:color w:val="0070C0"/>
        </w:rPr>
        <w:t xml:space="preserve"> в проект</w:t>
      </w:r>
      <w:r w:rsidR="00EA09A4" w:rsidRPr="00C75985">
        <w:rPr>
          <w:color w:val="0070C0"/>
        </w:rPr>
        <w:t xml:space="preserve">ной </w:t>
      </w:r>
      <w:r w:rsidR="008F69DD" w:rsidRPr="00C75985">
        <w:rPr>
          <w:color w:val="0070C0"/>
        </w:rPr>
        <w:t>деятельности.</w:t>
      </w:r>
    </w:p>
    <w:p w:rsidR="008F69DD" w:rsidRPr="00C75985" w:rsidRDefault="008F69DD" w:rsidP="000F1445">
      <w:pPr>
        <w:pStyle w:val="a8"/>
        <w:jc w:val="both"/>
        <w:rPr>
          <w:b/>
          <w:color w:val="0070C0"/>
          <w:sz w:val="28"/>
          <w:szCs w:val="28"/>
        </w:rPr>
      </w:pPr>
      <w:r w:rsidRPr="00C75985">
        <w:rPr>
          <w:b/>
          <w:color w:val="0070C0"/>
          <w:sz w:val="28"/>
          <w:szCs w:val="28"/>
        </w:rPr>
        <w:t xml:space="preserve">ЗАДАЧИ: </w:t>
      </w:r>
    </w:p>
    <w:p w:rsidR="008F69DD" w:rsidRPr="00C75985" w:rsidRDefault="008F69DD" w:rsidP="000F1445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Формировать умение свободно ориентироваться в проблеме и представлять свою педагогическую идею в виде проекта; </w:t>
      </w:r>
    </w:p>
    <w:p w:rsidR="008F69DD" w:rsidRPr="00C75985" w:rsidRDefault="000F1445" w:rsidP="000F1445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</w:rPr>
        <w:t>Р</w:t>
      </w:r>
      <w:r w:rsidR="008F69DD"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азвивать </w:t>
      </w:r>
      <w:proofErr w:type="spellStart"/>
      <w:r w:rsidR="008F69DD" w:rsidRPr="00C75985">
        <w:rPr>
          <w:rFonts w:ascii="Times New Roman" w:hAnsi="Times New Roman" w:cs="Times New Roman"/>
          <w:color w:val="0070C0"/>
          <w:sz w:val="28"/>
          <w:szCs w:val="28"/>
        </w:rPr>
        <w:t>презентативные</w:t>
      </w:r>
      <w:proofErr w:type="spellEnd"/>
      <w:r w:rsidR="008F69DD"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 и рефлексивные умения педагогов; </w:t>
      </w:r>
    </w:p>
    <w:p w:rsidR="008F69DD" w:rsidRPr="00C75985" w:rsidRDefault="000F1445" w:rsidP="000F1445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</w:rPr>
        <w:t>А</w:t>
      </w:r>
      <w:r w:rsidR="008F69DD"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ктивизировать творческое мышление и способности педагогов; </w:t>
      </w:r>
    </w:p>
    <w:p w:rsidR="008F69DD" w:rsidRPr="00C75985" w:rsidRDefault="000F1445" w:rsidP="000F1445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</w:rPr>
        <w:t>С</w:t>
      </w:r>
      <w:r w:rsidR="008F69DD"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оздавать предпосылки для творческого использования и внедрения передового опыта; </w:t>
      </w:r>
    </w:p>
    <w:p w:rsidR="008F69DD" w:rsidRPr="00C75985" w:rsidRDefault="000F1445" w:rsidP="000F1445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</w:rPr>
        <w:t>П</w:t>
      </w:r>
      <w:r w:rsidR="008F69DD"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оддерживать благоприятный, комфортный микроклимат в коллективе; </w:t>
      </w:r>
    </w:p>
    <w:p w:rsidR="008F69DD" w:rsidRPr="00C75985" w:rsidRDefault="000F1445" w:rsidP="000F1445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</w:rPr>
        <w:t>О</w:t>
      </w:r>
      <w:r w:rsidR="008F69DD"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бучать педагогов умению презентовать себя и свою работу; </w:t>
      </w:r>
    </w:p>
    <w:p w:rsidR="008F69DD" w:rsidRPr="00C75985" w:rsidRDefault="008F69DD" w:rsidP="000F1445">
      <w:pPr>
        <w:pStyle w:val="a8"/>
        <w:jc w:val="both"/>
        <w:rPr>
          <w:b/>
          <w:color w:val="0070C0"/>
          <w:sz w:val="28"/>
          <w:szCs w:val="28"/>
        </w:rPr>
      </w:pPr>
      <w:r w:rsidRPr="00C75985">
        <w:rPr>
          <w:b/>
          <w:color w:val="0070C0"/>
          <w:sz w:val="28"/>
          <w:szCs w:val="28"/>
        </w:rPr>
        <w:t>МЕТОДЫ:</w:t>
      </w:r>
    </w:p>
    <w:p w:rsidR="00234269" w:rsidRPr="00C75985" w:rsidRDefault="008F69DD" w:rsidP="00234269">
      <w:pPr>
        <w:pStyle w:val="a8"/>
        <w:numPr>
          <w:ilvl w:val="0"/>
          <w:numId w:val="10"/>
        </w:numPr>
        <w:ind w:firstLine="131"/>
        <w:jc w:val="both"/>
        <w:rPr>
          <w:color w:val="0070C0"/>
          <w:sz w:val="28"/>
          <w:szCs w:val="28"/>
        </w:rPr>
      </w:pPr>
      <w:r w:rsidRPr="00C75985">
        <w:rPr>
          <w:color w:val="0070C0"/>
          <w:sz w:val="28"/>
          <w:szCs w:val="28"/>
        </w:rPr>
        <w:t>Метод игрового проектирования.</w:t>
      </w:r>
    </w:p>
    <w:p w:rsidR="008F69DD" w:rsidRPr="00C75985" w:rsidRDefault="008F69DD" w:rsidP="000F1445">
      <w:pPr>
        <w:pStyle w:val="a8"/>
        <w:numPr>
          <w:ilvl w:val="0"/>
          <w:numId w:val="10"/>
        </w:numPr>
        <w:ind w:firstLine="131"/>
        <w:jc w:val="both"/>
        <w:rPr>
          <w:color w:val="0070C0"/>
          <w:sz w:val="28"/>
          <w:szCs w:val="28"/>
        </w:rPr>
      </w:pPr>
      <w:r w:rsidRPr="00C75985">
        <w:rPr>
          <w:color w:val="0070C0"/>
          <w:sz w:val="28"/>
          <w:szCs w:val="28"/>
        </w:rPr>
        <w:t>Анализ опыта разработки и реализации проекта.</w:t>
      </w:r>
    </w:p>
    <w:p w:rsidR="008F69DD" w:rsidRPr="00C75985" w:rsidRDefault="008F69DD" w:rsidP="000F1445">
      <w:pPr>
        <w:pStyle w:val="a8"/>
        <w:numPr>
          <w:ilvl w:val="0"/>
          <w:numId w:val="10"/>
        </w:numPr>
        <w:ind w:left="0" w:firstLine="851"/>
        <w:jc w:val="both"/>
        <w:rPr>
          <w:color w:val="0070C0"/>
          <w:sz w:val="28"/>
          <w:szCs w:val="28"/>
        </w:rPr>
      </w:pPr>
      <w:r w:rsidRPr="00C75985">
        <w:rPr>
          <w:color w:val="0070C0"/>
          <w:sz w:val="28"/>
          <w:szCs w:val="28"/>
        </w:rPr>
        <w:t>Метод экспертных оценок.</w:t>
      </w:r>
    </w:p>
    <w:p w:rsidR="008F69DD" w:rsidRPr="00C75985" w:rsidRDefault="008F69DD" w:rsidP="000F1445">
      <w:pPr>
        <w:pStyle w:val="a8"/>
        <w:jc w:val="both"/>
        <w:rPr>
          <w:b/>
          <w:color w:val="0070C0"/>
          <w:sz w:val="28"/>
          <w:szCs w:val="28"/>
        </w:rPr>
      </w:pPr>
      <w:r w:rsidRPr="00C75985">
        <w:rPr>
          <w:b/>
          <w:color w:val="0070C0"/>
          <w:sz w:val="28"/>
          <w:szCs w:val="28"/>
        </w:rPr>
        <w:t xml:space="preserve">ПРЕДВАРИТЕЛЬНАЯ РАБОТА: </w:t>
      </w:r>
    </w:p>
    <w:p w:rsidR="008F69DD" w:rsidRPr="00C75985" w:rsidRDefault="008F69DD" w:rsidP="000F14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Оказание методической помощи педагогам в разработке и реализации проекта. </w:t>
      </w:r>
    </w:p>
    <w:p w:rsidR="008F69DD" w:rsidRPr="00C75985" w:rsidRDefault="008F69DD" w:rsidP="000F14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Изучение методологических </w:t>
      </w:r>
      <w:proofErr w:type="gramStart"/>
      <w:r w:rsidRPr="00C75985">
        <w:rPr>
          <w:rFonts w:ascii="Times New Roman" w:hAnsi="Times New Roman" w:cs="Times New Roman"/>
          <w:color w:val="0070C0"/>
          <w:sz w:val="28"/>
          <w:szCs w:val="28"/>
        </w:rPr>
        <w:t>основ использования интерактивных методов обучения педагогов</w:t>
      </w:r>
      <w:proofErr w:type="gramEnd"/>
      <w:r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</w:p>
    <w:p w:rsidR="008F69DD" w:rsidRPr="00C75985" w:rsidRDefault="008F69DD" w:rsidP="000F14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Составление списка литературы по формированию педагогической компетентности воспитателей. </w:t>
      </w:r>
    </w:p>
    <w:p w:rsidR="008F69DD" w:rsidRPr="00C75985" w:rsidRDefault="008F69DD" w:rsidP="000F1445">
      <w:pPr>
        <w:pStyle w:val="a8"/>
        <w:jc w:val="both"/>
        <w:rPr>
          <w:b/>
          <w:color w:val="0070C0"/>
          <w:sz w:val="28"/>
          <w:szCs w:val="28"/>
        </w:rPr>
      </w:pPr>
      <w:r w:rsidRPr="00C75985">
        <w:rPr>
          <w:b/>
          <w:color w:val="0070C0"/>
          <w:sz w:val="28"/>
          <w:szCs w:val="28"/>
        </w:rPr>
        <w:t xml:space="preserve">ПОДГОТОВКА: </w:t>
      </w:r>
    </w:p>
    <w:p w:rsidR="008F69DD" w:rsidRPr="00C75985" w:rsidRDefault="008F69DD" w:rsidP="000F144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Тема объявлена за 1,5 месяца до игры. Педагоги от имени своей группы выдвигают идею по приобщению дошкольников к физической культуре, спорту в тесном сотрудничестве с семьей. </w:t>
      </w:r>
    </w:p>
    <w:p w:rsidR="008F69DD" w:rsidRPr="00C75985" w:rsidRDefault="008F69DD" w:rsidP="000F144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Подготовка презентации проекта-идеи на Аукционе. </w:t>
      </w:r>
    </w:p>
    <w:p w:rsidR="008F69DD" w:rsidRPr="00C75985" w:rsidRDefault="008F69DD" w:rsidP="000F144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Задание для педагогов: представить итоги проекта в виде специального стенда, методических материалов, рекомендаций, фото- или видеорепортажей и т.п. </w:t>
      </w:r>
    </w:p>
    <w:p w:rsidR="008F69DD" w:rsidRPr="00C75985" w:rsidRDefault="008F69DD" w:rsidP="000F1445">
      <w:pPr>
        <w:pStyle w:val="a8"/>
        <w:jc w:val="both"/>
        <w:rPr>
          <w:b/>
          <w:color w:val="0070C0"/>
          <w:sz w:val="28"/>
          <w:szCs w:val="28"/>
        </w:rPr>
      </w:pPr>
      <w:r w:rsidRPr="00C75985">
        <w:rPr>
          <w:b/>
          <w:color w:val="0070C0"/>
          <w:sz w:val="28"/>
          <w:szCs w:val="28"/>
        </w:rPr>
        <w:t xml:space="preserve">ОБОРУДОВАНИЕ И РЕКВИЗИТ: </w:t>
      </w:r>
    </w:p>
    <w:p w:rsidR="008F69DD" w:rsidRPr="00C75985" w:rsidRDefault="008F69DD" w:rsidP="00F436B0">
      <w:pPr>
        <w:pStyle w:val="a8"/>
        <w:numPr>
          <w:ilvl w:val="0"/>
          <w:numId w:val="11"/>
        </w:numPr>
        <w:ind w:left="0" w:firstLine="426"/>
        <w:jc w:val="both"/>
        <w:rPr>
          <w:color w:val="0070C0"/>
          <w:sz w:val="28"/>
          <w:szCs w:val="28"/>
        </w:rPr>
      </w:pPr>
      <w:r w:rsidRPr="00C75985">
        <w:rPr>
          <w:color w:val="0070C0"/>
          <w:sz w:val="28"/>
          <w:szCs w:val="28"/>
        </w:rPr>
        <w:lastRenderedPageBreak/>
        <w:t>На стене крупный рисунок дам-воспитателей.</w:t>
      </w:r>
    </w:p>
    <w:p w:rsidR="008F69DD" w:rsidRPr="00C75985" w:rsidRDefault="00F436B0" w:rsidP="00F436B0">
      <w:pPr>
        <w:pStyle w:val="a8"/>
        <w:numPr>
          <w:ilvl w:val="0"/>
          <w:numId w:val="11"/>
        </w:numPr>
        <w:ind w:left="0" w:firstLine="426"/>
        <w:jc w:val="both"/>
        <w:rPr>
          <w:color w:val="0070C0"/>
          <w:sz w:val="28"/>
          <w:szCs w:val="28"/>
        </w:rPr>
      </w:pPr>
      <w:r w:rsidRPr="00C75985">
        <w:rPr>
          <w:color w:val="0070C0"/>
          <w:sz w:val="28"/>
          <w:szCs w:val="28"/>
        </w:rPr>
        <w:t>Молоток аукциониста, “ящик” с призами</w:t>
      </w:r>
      <w:r w:rsidR="008F69DD" w:rsidRPr="00C75985">
        <w:rPr>
          <w:color w:val="0070C0"/>
          <w:sz w:val="28"/>
          <w:szCs w:val="28"/>
        </w:rPr>
        <w:t>, личные карточки, мольберты, столы для расположения проектных стендов, музыкальный центр, проектор.</w:t>
      </w:r>
    </w:p>
    <w:p w:rsidR="008F69DD" w:rsidRPr="00C75985" w:rsidRDefault="008F69DD" w:rsidP="000F1445">
      <w:pPr>
        <w:pStyle w:val="a8"/>
        <w:jc w:val="both"/>
        <w:rPr>
          <w:b/>
          <w:color w:val="0070C0"/>
          <w:sz w:val="28"/>
          <w:szCs w:val="28"/>
        </w:rPr>
      </w:pPr>
      <w:r w:rsidRPr="00C75985">
        <w:rPr>
          <w:b/>
          <w:color w:val="0070C0"/>
          <w:sz w:val="28"/>
          <w:szCs w:val="28"/>
        </w:rPr>
        <w:t xml:space="preserve">СОДЕРЖАНИЕ. </w:t>
      </w:r>
    </w:p>
    <w:p w:rsidR="008F69DD" w:rsidRPr="00C75985" w:rsidRDefault="008F69DD" w:rsidP="00F436B0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Выступление </w:t>
      </w:r>
      <w:r w:rsidR="009224A3" w:rsidRPr="00C75985">
        <w:rPr>
          <w:rFonts w:ascii="Times New Roman" w:hAnsi="Times New Roman" w:cs="Times New Roman"/>
          <w:color w:val="0070C0"/>
          <w:sz w:val="28"/>
          <w:szCs w:val="28"/>
        </w:rPr>
        <w:t>старшего воспитателя</w:t>
      </w:r>
      <w:r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</w:p>
    <w:p w:rsidR="009224A3" w:rsidRPr="00C75985" w:rsidRDefault="008F69DD" w:rsidP="00F436B0">
      <w:pPr>
        <w:pStyle w:val="ab"/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Аукцион - презентация проектов, разработанных </w:t>
      </w:r>
      <w:r w:rsidR="009224A3" w:rsidRPr="00C75985">
        <w:rPr>
          <w:rFonts w:ascii="Times New Roman" w:hAnsi="Times New Roman" w:cs="Times New Roman"/>
          <w:color w:val="0070C0"/>
          <w:sz w:val="28"/>
          <w:szCs w:val="28"/>
        </w:rPr>
        <w:t>воспитателями</w:t>
      </w:r>
    </w:p>
    <w:p w:rsidR="008F69DD" w:rsidRPr="00C75985" w:rsidRDefault="009224A3" w:rsidP="00F436B0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- </w:t>
      </w:r>
      <w:r w:rsidR="008F69DD"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Выступление; </w:t>
      </w:r>
    </w:p>
    <w:p w:rsidR="008F69DD" w:rsidRPr="00C75985" w:rsidRDefault="009224A3" w:rsidP="00F436B0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- </w:t>
      </w:r>
      <w:r w:rsidR="008F69DD"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Ответы на вопросы коллег; </w:t>
      </w:r>
    </w:p>
    <w:p w:rsidR="008F69DD" w:rsidRPr="00C75985" w:rsidRDefault="009224A3" w:rsidP="00F436B0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- </w:t>
      </w:r>
      <w:r w:rsidR="008F69DD"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Оценка проекта – торги. </w:t>
      </w:r>
    </w:p>
    <w:p w:rsidR="009224A3" w:rsidRPr="00C75985" w:rsidRDefault="009224A3" w:rsidP="00F436B0">
      <w:pPr>
        <w:pStyle w:val="a8"/>
        <w:ind w:firstLine="709"/>
        <w:jc w:val="both"/>
        <w:rPr>
          <w:color w:val="0070C0"/>
          <w:sz w:val="28"/>
          <w:szCs w:val="28"/>
        </w:rPr>
      </w:pPr>
      <w:r w:rsidRPr="00C75985">
        <w:rPr>
          <w:rFonts w:eastAsiaTheme="minorEastAsia"/>
          <w:color w:val="0070C0"/>
          <w:sz w:val="28"/>
          <w:szCs w:val="28"/>
        </w:rPr>
        <w:t xml:space="preserve">3. </w:t>
      </w:r>
      <w:r w:rsidR="008F69DD" w:rsidRPr="00C75985">
        <w:rPr>
          <w:color w:val="0070C0"/>
          <w:sz w:val="28"/>
          <w:szCs w:val="28"/>
        </w:rPr>
        <w:t xml:space="preserve">Заключение. </w:t>
      </w:r>
    </w:p>
    <w:p w:rsidR="009224A3" w:rsidRPr="00C75985" w:rsidRDefault="009224A3" w:rsidP="000F1445">
      <w:pPr>
        <w:pStyle w:val="a8"/>
        <w:jc w:val="both"/>
        <w:rPr>
          <w:color w:val="0070C0"/>
          <w:sz w:val="28"/>
          <w:szCs w:val="28"/>
        </w:rPr>
      </w:pPr>
      <w:r w:rsidRPr="00C75985">
        <w:rPr>
          <w:b/>
          <w:bCs/>
          <w:color w:val="0070C0"/>
          <w:sz w:val="28"/>
          <w:szCs w:val="28"/>
        </w:rPr>
        <w:t xml:space="preserve">ХОД </w:t>
      </w:r>
      <w:r w:rsidR="000F1445" w:rsidRPr="00C75985">
        <w:rPr>
          <w:b/>
          <w:bCs/>
          <w:color w:val="0070C0"/>
          <w:sz w:val="28"/>
          <w:szCs w:val="28"/>
        </w:rPr>
        <w:t xml:space="preserve"> </w:t>
      </w:r>
      <w:r w:rsidRPr="00C75985">
        <w:rPr>
          <w:b/>
          <w:bCs/>
          <w:color w:val="0070C0"/>
          <w:sz w:val="28"/>
          <w:szCs w:val="28"/>
        </w:rPr>
        <w:t>МЕРОПРИЯТИЯ</w:t>
      </w:r>
      <w:r w:rsidR="00802C00" w:rsidRPr="00C75985">
        <w:rPr>
          <w:b/>
          <w:bCs/>
          <w:color w:val="0070C0"/>
          <w:sz w:val="28"/>
          <w:szCs w:val="28"/>
        </w:rPr>
        <w:t>:</w:t>
      </w:r>
    </w:p>
    <w:p w:rsidR="008F69DD" w:rsidRPr="00C75985" w:rsidRDefault="009224A3" w:rsidP="000F1445">
      <w:pPr>
        <w:pStyle w:val="a8"/>
        <w:ind w:firstLine="708"/>
        <w:jc w:val="both"/>
        <w:rPr>
          <w:color w:val="0070C0"/>
          <w:sz w:val="28"/>
          <w:szCs w:val="28"/>
        </w:rPr>
      </w:pPr>
      <w:r w:rsidRPr="00C75985">
        <w:rPr>
          <w:color w:val="0070C0"/>
          <w:sz w:val="28"/>
          <w:szCs w:val="28"/>
        </w:rPr>
        <w:t>Аукционист занимает свое место и звонит в колокольчик. Под музыку входят участники аукциона, рассаживаются.</w:t>
      </w:r>
    </w:p>
    <w:p w:rsidR="009C04A0" w:rsidRPr="00C75985" w:rsidRDefault="009224A3" w:rsidP="000F1445">
      <w:pPr>
        <w:pStyle w:val="a8"/>
        <w:ind w:firstLine="708"/>
        <w:jc w:val="both"/>
        <w:rPr>
          <w:color w:val="0070C0"/>
          <w:sz w:val="28"/>
          <w:szCs w:val="28"/>
        </w:rPr>
      </w:pPr>
      <w:r w:rsidRPr="00C75985">
        <w:rPr>
          <w:color w:val="0070C0"/>
          <w:sz w:val="28"/>
          <w:szCs w:val="28"/>
        </w:rPr>
        <w:t>Ведущий: Уважаемые</w:t>
      </w:r>
      <w:r w:rsidR="00347FC5" w:rsidRPr="00C75985">
        <w:rPr>
          <w:color w:val="0070C0"/>
          <w:sz w:val="28"/>
          <w:szCs w:val="28"/>
        </w:rPr>
        <w:t xml:space="preserve"> коллеги, мы рады приветствовать вас в стенах</w:t>
      </w:r>
      <w:r w:rsidR="00F436B0" w:rsidRPr="00C75985">
        <w:rPr>
          <w:color w:val="0070C0"/>
          <w:sz w:val="28"/>
          <w:szCs w:val="28"/>
        </w:rPr>
        <w:t xml:space="preserve"> н</w:t>
      </w:r>
      <w:r w:rsidR="000F1445" w:rsidRPr="00C75985">
        <w:rPr>
          <w:color w:val="0070C0"/>
          <w:sz w:val="28"/>
          <w:szCs w:val="28"/>
        </w:rPr>
        <w:t>ашего детского сада.</w:t>
      </w:r>
      <w:r w:rsidR="00F436B0" w:rsidRPr="00C75985">
        <w:rPr>
          <w:color w:val="0070C0"/>
          <w:sz w:val="28"/>
          <w:szCs w:val="28"/>
        </w:rPr>
        <w:t xml:space="preserve"> Сегодня мы проводим Аукцион педагогических идей.</w:t>
      </w:r>
      <w:r w:rsidR="000F1445" w:rsidRPr="00C75985">
        <w:rPr>
          <w:color w:val="0070C0"/>
          <w:sz w:val="28"/>
          <w:szCs w:val="28"/>
        </w:rPr>
        <w:t xml:space="preserve"> </w:t>
      </w:r>
    </w:p>
    <w:p w:rsidR="00F436B0" w:rsidRPr="00C75985" w:rsidRDefault="00F436B0" w:rsidP="00F436B0">
      <w:pPr>
        <w:pStyle w:val="a8"/>
        <w:ind w:firstLine="708"/>
        <w:jc w:val="both"/>
        <w:rPr>
          <w:color w:val="0070C0"/>
          <w:sz w:val="28"/>
          <w:szCs w:val="28"/>
        </w:rPr>
      </w:pPr>
      <w:r w:rsidRPr="00C75985">
        <w:rPr>
          <w:color w:val="0070C0"/>
          <w:sz w:val="28"/>
          <w:szCs w:val="28"/>
        </w:rPr>
        <w:t>Тема, предложенная вам для обсуждения сегодня - Использование методов проекта в организации учебно-воспитательного процесса ДОУ. Мы обсудим наши самые лучшие идеи по проблемам и возможностям, связанным с этой темой. Поскольку идеи вами уже были выбраны и апробированы, значит, в них имелись особые преимущества для вашей именно группы. И в ходе сегодняшнего обсуждения наша задача: проанализировать результаты ваших проектов и объективно оценить практическую значимость своей работы и работы коллег.</w:t>
      </w:r>
    </w:p>
    <w:p w:rsidR="00F436B0" w:rsidRPr="00C75985" w:rsidRDefault="00F436B0" w:rsidP="00F436B0">
      <w:pPr>
        <w:pStyle w:val="a8"/>
        <w:ind w:firstLine="708"/>
        <w:jc w:val="both"/>
        <w:rPr>
          <w:color w:val="0070C0"/>
          <w:sz w:val="28"/>
          <w:szCs w:val="28"/>
        </w:rPr>
      </w:pPr>
      <w:r w:rsidRPr="00C75985">
        <w:rPr>
          <w:color w:val="0070C0"/>
          <w:sz w:val="28"/>
          <w:szCs w:val="28"/>
        </w:rPr>
        <w:t>Сегодня наше основное правило провести наше мероприятие “Аукцион педагогических идей” легко и весело! Кроме этого у нашего аукциона есть и другие правила, послушайте:</w:t>
      </w:r>
    </w:p>
    <w:p w:rsidR="00F436B0" w:rsidRPr="00C75985" w:rsidRDefault="00F436B0" w:rsidP="00F436B0">
      <w:pPr>
        <w:pStyle w:val="a8"/>
        <w:ind w:firstLine="708"/>
        <w:jc w:val="both"/>
        <w:rPr>
          <w:color w:val="0070C0"/>
          <w:sz w:val="28"/>
          <w:szCs w:val="28"/>
        </w:rPr>
      </w:pPr>
      <w:r w:rsidRPr="00C75985">
        <w:rPr>
          <w:color w:val="0070C0"/>
          <w:sz w:val="28"/>
          <w:szCs w:val="28"/>
        </w:rPr>
        <w:t>Аукцион проводит аукционист (я), участники торгов называются аукционерами – это вы.</w:t>
      </w:r>
    </w:p>
    <w:p w:rsidR="00F436B0" w:rsidRPr="00C75985" w:rsidRDefault="00F436B0" w:rsidP="00AD42A4">
      <w:pPr>
        <w:pStyle w:val="a8"/>
        <w:ind w:firstLine="708"/>
        <w:jc w:val="both"/>
        <w:rPr>
          <w:color w:val="0070C0"/>
          <w:sz w:val="28"/>
          <w:szCs w:val="28"/>
        </w:rPr>
      </w:pPr>
      <w:r w:rsidRPr="00C75985">
        <w:rPr>
          <w:color w:val="0070C0"/>
          <w:sz w:val="28"/>
          <w:szCs w:val="28"/>
        </w:rPr>
        <w:t xml:space="preserve">На аукционе выставляются для продажи самые разные вещи, предметы (в данном случае ваши проекты), которые называются “лотами”. Каждый “лот” имеет начальную цену, которая будет складываться из ваших оценок, я буду ее называть. Аукционеры (кроме авторов проекта) могут повысить цену, увеличивая ее на 1 балл и приводя весомый аргумент в сторону ее повышения. Но имейте в виду, что при этом вы должны назвать несомненное достоинство проекта, связанное с его содержанием и результативностью. Тому из вас, кто </w:t>
      </w:r>
      <w:r w:rsidRPr="00C75985">
        <w:rPr>
          <w:color w:val="0070C0"/>
          <w:sz w:val="28"/>
          <w:szCs w:val="28"/>
        </w:rPr>
        <w:lastRenderedPageBreak/>
        <w:t xml:space="preserve">последним </w:t>
      </w:r>
      <w:proofErr w:type="gramStart"/>
      <w:r w:rsidRPr="00C75985">
        <w:rPr>
          <w:color w:val="0070C0"/>
          <w:sz w:val="28"/>
          <w:szCs w:val="28"/>
        </w:rPr>
        <w:t>выскажет свою оценку</w:t>
      </w:r>
      <w:proofErr w:type="gramEnd"/>
      <w:r w:rsidRPr="00C75985">
        <w:rPr>
          <w:color w:val="0070C0"/>
          <w:sz w:val="28"/>
          <w:szCs w:val="28"/>
        </w:rPr>
        <w:t xml:space="preserve">, продается приз этого проекта, который находится в “ ящике”. О своем желании приобрести лот или повысить на него цену нужно заявлять поднятием личной карточки. Товар считается проданным после третьего удара молотка аукциониста, что означает принятие последней предложенной цены. К проведению аукциона привлекают специалистов-экспертов. У нас победителя аукциона сегодня будет определять экспертная группа. И в конце </w:t>
      </w:r>
      <w:r w:rsidR="00AD42A4" w:rsidRPr="00C75985">
        <w:rPr>
          <w:color w:val="0070C0"/>
          <w:sz w:val="28"/>
          <w:szCs w:val="28"/>
        </w:rPr>
        <w:t xml:space="preserve">экспертная группа  определяют </w:t>
      </w:r>
      <w:r w:rsidRPr="00C75985">
        <w:rPr>
          <w:color w:val="0070C0"/>
          <w:sz w:val="28"/>
          <w:szCs w:val="28"/>
        </w:rPr>
        <w:t xml:space="preserve"> победителя.</w:t>
      </w:r>
    </w:p>
    <w:p w:rsidR="000A0AED" w:rsidRPr="00C75985" w:rsidRDefault="000A0AED" w:rsidP="00AD42A4">
      <w:pPr>
        <w:pStyle w:val="a8"/>
        <w:ind w:firstLine="708"/>
        <w:jc w:val="both"/>
        <w:rPr>
          <w:color w:val="0070C0"/>
          <w:sz w:val="28"/>
          <w:szCs w:val="28"/>
        </w:rPr>
      </w:pPr>
      <w:r w:rsidRPr="00C75985">
        <w:rPr>
          <w:color w:val="0070C0"/>
          <w:sz w:val="28"/>
          <w:szCs w:val="28"/>
        </w:rPr>
        <w:t>У нас уже подготовлена экспертная группа. Давайте познакомимся</w:t>
      </w:r>
      <w:r w:rsidR="00C46B99" w:rsidRPr="00C75985">
        <w:rPr>
          <w:color w:val="0070C0"/>
          <w:sz w:val="28"/>
          <w:szCs w:val="28"/>
        </w:rPr>
        <w:t xml:space="preserve"> с ними. Это молодые воспитатели нашего детского сада</w:t>
      </w:r>
      <w:r w:rsidRPr="00C75985">
        <w:rPr>
          <w:color w:val="0070C0"/>
          <w:sz w:val="28"/>
          <w:szCs w:val="28"/>
        </w:rPr>
        <w:t xml:space="preserve"> </w:t>
      </w:r>
      <w:proofErr w:type="spellStart"/>
      <w:r w:rsidRPr="00C75985">
        <w:rPr>
          <w:color w:val="0070C0"/>
          <w:sz w:val="28"/>
          <w:szCs w:val="28"/>
        </w:rPr>
        <w:t>Чалбаа</w:t>
      </w:r>
      <w:proofErr w:type="spellEnd"/>
      <w:r w:rsidRPr="00C75985">
        <w:rPr>
          <w:color w:val="0070C0"/>
          <w:sz w:val="28"/>
          <w:szCs w:val="28"/>
        </w:rPr>
        <w:t xml:space="preserve"> Э.Э., </w:t>
      </w:r>
      <w:proofErr w:type="spellStart"/>
      <w:r w:rsidRPr="00C75985">
        <w:rPr>
          <w:color w:val="0070C0"/>
          <w:sz w:val="28"/>
          <w:szCs w:val="28"/>
        </w:rPr>
        <w:t>Тюлюш</w:t>
      </w:r>
      <w:proofErr w:type="spellEnd"/>
      <w:r w:rsidRPr="00C75985">
        <w:rPr>
          <w:color w:val="0070C0"/>
          <w:sz w:val="28"/>
          <w:szCs w:val="28"/>
        </w:rPr>
        <w:t xml:space="preserve"> Ш.Э.</w:t>
      </w:r>
    </w:p>
    <w:p w:rsidR="00F436B0" w:rsidRPr="00C75985" w:rsidRDefault="00F436B0" w:rsidP="00AD42A4">
      <w:pPr>
        <w:pStyle w:val="a8"/>
        <w:ind w:firstLine="708"/>
        <w:jc w:val="both"/>
        <w:rPr>
          <w:color w:val="0070C0"/>
          <w:sz w:val="28"/>
          <w:szCs w:val="28"/>
        </w:rPr>
      </w:pPr>
      <w:r w:rsidRPr="00C75985">
        <w:rPr>
          <w:color w:val="0070C0"/>
          <w:sz w:val="28"/>
          <w:szCs w:val="28"/>
        </w:rPr>
        <w:t xml:space="preserve">Во время выступления все участники внимательно слушают </w:t>
      </w:r>
      <w:proofErr w:type="gramStart"/>
      <w:r w:rsidRPr="00C75985">
        <w:rPr>
          <w:color w:val="0070C0"/>
          <w:sz w:val="28"/>
          <w:szCs w:val="28"/>
        </w:rPr>
        <w:t>выступающих</w:t>
      </w:r>
      <w:proofErr w:type="gramEnd"/>
      <w:r w:rsidRPr="00C75985">
        <w:rPr>
          <w:color w:val="0070C0"/>
          <w:sz w:val="28"/>
          <w:szCs w:val="28"/>
        </w:rPr>
        <w:t xml:space="preserve"> и </w:t>
      </w:r>
      <w:r w:rsidR="00C46B99" w:rsidRPr="00C75985">
        <w:rPr>
          <w:color w:val="0070C0"/>
          <w:sz w:val="28"/>
          <w:szCs w:val="28"/>
        </w:rPr>
        <w:t>поднимаются</w:t>
      </w:r>
      <w:r w:rsidR="00935212" w:rsidRPr="00C75985">
        <w:rPr>
          <w:color w:val="0070C0"/>
          <w:sz w:val="28"/>
          <w:szCs w:val="28"/>
        </w:rPr>
        <w:t xml:space="preserve"> карточки с </w:t>
      </w:r>
      <w:r w:rsidRPr="00C75985">
        <w:rPr>
          <w:color w:val="0070C0"/>
          <w:sz w:val="28"/>
          <w:szCs w:val="28"/>
        </w:rPr>
        <w:t>оценк</w:t>
      </w:r>
      <w:r w:rsidR="00935212" w:rsidRPr="00C75985">
        <w:rPr>
          <w:color w:val="0070C0"/>
          <w:sz w:val="28"/>
          <w:szCs w:val="28"/>
        </w:rPr>
        <w:t xml:space="preserve">ами </w:t>
      </w:r>
      <w:r w:rsidRPr="00C75985">
        <w:rPr>
          <w:color w:val="0070C0"/>
          <w:sz w:val="28"/>
          <w:szCs w:val="28"/>
        </w:rPr>
        <w:t>по 5-балльной шкале, карточки с общим баллом кладите на поднос. Авторы не участвуют в оценке своего проекта.</w:t>
      </w:r>
    </w:p>
    <w:p w:rsidR="00AD42A4" w:rsidRPr="00C75985" w:rsidRDefault="00AD42A4" w:rsidP="00AD42A4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Прежде чем начать наш аукцион я вас попрошу встать </w:t>
      </w:r>
      <w:proofErr w:type="gramStart"/>
      <w:r w:rsidRPr="00C75985">
        <w:rPr>
          <w:rFonts w:ascii="Times New Roman" w:hAnsi="Times New Roman" w:cs="Times New Roman"/>
          <w:color w:val="0070C0"/>
          <w:sz w:val="28"/>
          <w:szCs w:val="28"/>
        </w:rPr>
        <w:t>вкруг</w:t>
      </w:r>
      <w:proofErr w:type="gramEnd"/>
      <w:r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 и давайте поиграем игру «Комплименты». </w:t>
      </w:r>
    </w:p>
    <w:p w:rsidR="00AD42A4" w:rsidRPr="00C75985" w:rsidRDefault="00AD42A4" w:rsidP="00AD42A4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</w:rPr>
        <w:t>Ведущий посмотрите направо, посмотрите налево. Заметили ли вы, какие рядом с вами обаятельные и привлекательные дамы. Давайте сделаем друг другу комплименты</w:t>
      </w:r>
      <w:proofErr w:type="gramStart"/>
      <w:r w:rsidRPr="00C75985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gramEnd"/>
      <w:r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 ( </w:t>
      </w:r>
      <w:proofErr w:type="gramStart"/>
      <w:r w:rsidRPr="00C75985">
        <w:rPr>
          <w:rFonts w:ascii="Times New Roman" w:hAnsi="Times New Roman" w:cs="Times New Roman"/>
          <w:color w:val="0070C0"/>
          <w:sz w:val="28"/>
          <w:szCs w:val="28"/>
        </w:rPr>
        <w:t>п</w:t>
      </w:r>
      <w:proofErr w:type="gramEnd"/>
      <w:r w:rsidRPr="00C75985">
        <w:rPr>
          <w:rFonts w:ascii="Times New Roman" w:hAnsi="Times New Roman" w:cs="Times New Roman"/>
          <w:color w:val="0070C0"/>
          <w:sz w:val="28"/>
          <w:szCs w:val="28"/>
        </w:rPr>
        <w:t>ередавая мячик соседу справа, участники аукциона делают друг другу комплименты)</w:t>
      </w:r>
    </w:p>
    <w:p w:rsidR="00AD42A4" w:rsidRPr="00C75985" w:rsidRDefault="00AD42A4" w:rsidP="00AD42A4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</w:rPr>
        <w:t>Я очень рада, что на ваших лицах появилась улыбки и у всех хорошее настроение. А теперь представляем вашему вниманию.</w:t>
      </w:r>
    </w:p>
    <w:p w:rsidR="00AD42A4" w:rsidRPr="00C75985" w:rsidRDefault="00AD42A4" w:rsidP="00AD42A4">
      <w:pPr>
        <w:pStyle w:val="a8"/>
        <w:ind w:firstLine="708"/>
        <w:jc w:val="both"/>
        <w:rPr>
          <w:color w:val="0070C0"/>
          <w:sz w:val="28"/>
          <w:szCs w:val="28"/>
        </w:rPr>
      </w:pPr>
      <w:r w:rsidRPr="00C75985">
        <w:rPr>
          <w:color w:val="0070C0"/>
          <w:sz w:val="28"/>
          <w:szCs w:val="28"/>
        </w:rPr>
        <w:t xml:space="preserve">Итак, внимание, (звонит колокольчик). </w:t>
      </w:r>
    </w:p>
    <w:p w:rsidR="00AD42A4" w:rsidRPr="00C75985" w:rsidRDefault="00AD42A4" w:rsidP="00AD42A4">
      <w:pPr>
        <w:pStyle w:val="a8"/>
        <w:ind w:firstLine="708"/>
        <w:jc w:val="both"/>
        <w:rPr>
          <w:color w:val="0070C0"/>
          <w:sz w:val="28"/>
          <w:szCs w:val="28"/>
        </w:rPr>
      </w:pPr>
      <w:r w:rsidRPr="00C75985">
        <w:rPr>
          <w:color w:val="0070C0"/>
          <w:sz w:val="28"/>
          <w:szCs w:val="28"/>
        </w:rPr>
        <w:t>Аукцион открыт! (Стук молотка)</w:t>
      </w:r>
    </w:p>
    <w:p w:rsidR="00AD42A4" w:rsidRPr="00C75985" w:rsidRDefault="00AD42A4" w:rsidP="00AD42A4">
      <w:pPr>
        <w:spacing w:after="0"/>
        <w:ind w:left="1416"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</w:rPr>
        <w:t>Вы купцы дорогие, люди торговые</w:t>
      </w:r>
    </w:p>
    <w:p w:rsidR="00AD42A4" w:rsidRPr="00C75985" w:rsidRDefault="00935212" w:rsidP="00AD42A4">
      <w:pPr>
        <w:spacing w:after="0"/>
        <w:ind w:left="1416"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На нашем аукционе </w:t>
      </w:r>
      <w:proofErr w:type="gramStart"/>
      <w:r w:rsidRPr="00C75985">
        <w:rPr>
          <w:rFonts w:ascii="Times New Roman" w:hAnsi="Times New Roman" w:cs="Times New Roman"/>
          <w:color w:val="0070C0"/>
          <w:sz w:val="28"/>
          <w:szCs w:val="28"/>
        </w:rPr>
        <w:t>до</w:t>
      </w:r>
      <w:r w:rsidR="00AD42A4" w:rsidRPr="00C75985">
        <w:rPr>
          <w:rFonts w:ascii="Times New Roman" w:hAnsi="Times New Roman" w:cs="Times New Roman"/>
          <w:color w:val="0070C0"/>
          <w:sz w:val="28"/>
          <w:szCs w:val="28"/>
        </w:rPr>
        <w:t>лжны</w:t>
      </w:r>
      <w:proofErr w:type="gramEnd"/>
    </w:p>
    <w:p w:rsidR="00AD42A4" w:rsidRPr="00C75985" w:rsidRDefault="00AD42A4" w:rsidP="00AD42A4">
      <w:pPr>
        <w:spacing w:after="0"/>
        <w:ind w:left="1416"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</w:rPr>
        <w:t>Себя показать, товар свой продать</w:t>
      </w:r>
    </w:p>
    <w:p w:rsidR="00AD42A4" w:rsidRPr="00C75985" w:rsidRDefault="00AD42A4" w:rsidP="00AD42A4">
      <w:pPr>
        <w:spacing w:after="0"/>
        <w:ind w:left="1416"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</w:rPr>
        <w:t>Все рассказать – не забыть,</w:t>
      </w:r>
    </w:p>
    <w:p w:rsidR="00AD42A4" w:rsidRPr="00C75985" w:rsidRDefault="00AD42A4" w:rsidP="00AD42A4">
      <w:pPr>
        <w:spacing w:after="0"/>
        <w:ind w:left="1416"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</w:rPr>
        <w:t>Ну, выходите вперед –</w:t>
      </w:r>
    </w:p>
    <w:p w:rsidR="00AD42A4" w:rsidRPr="00C75985" w:rsidRDefault="00AD42A4" w:rsidP="00AD42A4">
      <w:pPr>
        <w:spacing w:after="0"/>
        <w:ind w:left="1416" w:firstLine="708"/>
        <w:jc w:val="both"/>
        <w:rPr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</w:rPr>
        <w:t>Себя показать, товар описать!</w:t>
      </w:r>
    </w:p>
    <w:p w:rsidR="00AD42A4" w:rsidRPr="00C75985" w:rsidRDefault="00AD42A4" w:rsidP="00AD42A4">
      <w:pPr>
        <w:pStyle w:val="a8"/>
        <w:ind w:firstLine="708"/>
        <w:jc w:val="both"/>
        <w:rPr>
          <w:color w:val="0070C0"/>
          <w:sz w:val="28"/>
          <w:szCs w:val="28"/>
        </w:rPr>
      </w:pPr>
      <w:r w:rsidRPr="00C75985">
        <w:rPr>
          <w:color w:val="0070C0"/>
          <w:sz w:val="28"/>
          <w:szCs w:val="28"/>
        </w:rPr>
        <w:t>Начинаем  с представления наших “лотов”, регламент: 5-7 минут</w:t>
      </w:r>
      <w:proofErr w:type="gramStart"/>
      <w:r w:rsidRPr="00C75985">
        <w:rPr>
          <w:color w:val="0070C0"/>
          <w:sz w:val="28"/>
          <w:szCs w:val="28"/>
        </w:rPr>
        <w:t xml:space="preserve"> .</w:t>
      </w:r>
      <w:proofErr w:type="gramEnd"/>
      <w:r w:rsidRPr="00C75985">
        <w:rPr>
          <w:color w:val="0070C0"/>
          <w:sz w:val="28"/>
          <w:szCs w:val="28"/>
        </w:rPr>
        <w:t xml:space="preserve"> </w:t>
      </w:r>
    </w:p>
    <w:p w:rsidR="00AD42A4" w:rsidRPr="00C75985" w:rsidRDefault="00AD42A4" w:rsidP="00AD42A4">
      <w:pPr>
        <w:spacing w:after="0"/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b/>
          <w:color w:val="0070C0"/>
          <w:sz w:val="28"/>
          <w:szCs w:val="28"/>
        </w:rPr>
        <w:t>Презентация первого лота №1  (им слово)</w:t>
      </w:r>
    </w:p>
    <w:p w:rsidR="008C73A7" w:rsidRPr="00C75985" w:rsidRDefault="00AD42A4" w:rsidP="008C73A7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C75985">
        <w:rPr>
          <w:rFonts w:ascii="Times New Roman" w:hAnsi="Times New Roman" w:cs="Times New Roman"/>
          <w:color w:val="0070C0"/>
          <w:sz w:val="28"/>
          <w:szCs w:val="28"/>
        </w:rPr>
        <w:t>(выступает воспитатель с лотом №1</w:t>
      </w:r>
      <w:r w:rsidR="008C73A7"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End"/>
    </w:p>
    <w:p w:rsidR="008C73A7" w:rsidRPr="00C75985" w:rsidRDefault="008C73A7" w:rsidP="008C73A7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Вопросы ведущего к </w:t>
      </w:r>
      <w:proofErr w:type="gramStart"/>
      <w:r w:rsidRPr="00C75985">
        <w:rPr>
          <w:rFonts w:ascii="Times New Roman" w:hAnsi="Times New Roman" w:cs="Times New Roman"/>
          <w:color w:val="0070C0"/>
          <w:sz w:val="28"/>
          <w:szCs w:val="28"/>
        </w:rPr>
        <w:t>выступающему</w:t>
      </w:r>
      <w:proofErr w:type="gramEnd"/>
      <w:r w:rsidRPr="00C75985"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:rsidR="008C73A7" w:rsidRPr="00C75985" w:rsidRDefault="008C73A7" w:rsidP="008C73A7">
      <w:pPr>
        <w:pStyle w:val="ab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  <w:u w:val="single"/>
        </w:rPr>
        <w:t>Какой был результат вашей проектной работы?</w:t>
      </w:r>
    </w:p>
    <w:p w:rsidR="008C73A7" w:rsidRPr="00C75985" w:rsidRDefault="008C73A7" w:rsidP="008C73A7">
      <w:pPr>
        <w:pStyle w:val="ab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  <w:u w:val="single"/>
        </w:rPr>
        <w:t>Вопрос зала.</w:t>
      </w:r>
    </w:p>
    <w:p w:rsidR="00AD42A4" w:rsidRPr="00C75985" w:rsidRDefault="00AD42A4" w:rsidP="00AD42A4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C73A7" w:rsidRPr="00C75985" w:rsidRDefault="00AD42A4" w:rsidP="008C73A7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</w:rPr>
        <w:t>Аукционист: Итак, на продажу выставляется лот №1</w:t>
      </w:r>
      <w:r w:rsidR="008C73A7" w:rsidRPr="00C75985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8C73A7" w:rsidRPr="00C75985" w:rsidRDefault="008C73A7" w:rsidP="008C73A7">
      <w:pPr>
        <w:pStyle w:val="a8"/>
        <w:ind w:firstLine="708"/>
        <w:jc w:val="both"/>
        <w:rPr>
          <w:color w:val="0070C0"/>
          <w:sz w:val="28"/>
          <w:szCs w:val="28"/>
        </w:rPr>
      </w:pPr>
      <w:r w:rsidRPr="00C75985">
        <w:rPr>
          <w:color w:val="0070C0"/>
          <w:sz w:val="28"/>
          <w:szCs w:val="28"/>
        </w:rPr>
        <w:lastRenderedPageBreak/>
        <w:t xml:space="preserve">Торг: аукционеры поднимают свою карточку, </w:t>
      </w:r>
      <w:proofErr w:type="gramStart"/>
      <w:r w:rsidRPr="00C75985">
        <w:rPr>
          <w:color w:val="0070C0"/>
          <w:sz w:val="28"/>
          <w:szCs w:val="28"/>
        </w:rPr>
        <w:t>высказывают свою оценку</w:t>
      </w:r>
      <w:proofErr w:type="gramEnd"/>
      <w:r w:rsidRPr="00C75985">
        <w:rPr>
          <w:color w:val="0070C0"/>
          <w:sz w:val="28"/>
          <w:szCs w:val="28"/>
        </w:rPr>
        <w:t xml:space="preserve"> проекта, повышая ее на 1 балл. </w:t>
      </w:r>
    </w:p>
    <w:p w:rsidR="008C73A7" w:rsidRPr="00C75985" w:rsidRDefault="008C73A7" w:rsidP="008C73A7">
      <w:pPr>
        <w:pStyle w:val="a8"/>
        <w:ind w:firstLine="708"/>
        <w:jc w:val="both"/>
        <w:rPr>
          <w:color w:val="0070C0"/>
          <w:sz w:val="28"/>
          <w:szCs w:val="28"/>
        </w:rPr>
      </w:pPr>
      <w:r w:rsidRPr="00C75985">
        <w:rPr>
          <w:color w:val="0070C0"/>
          <w:sz w:val="28"/>
          <w:szCs w:val="28"/>
        </w:rPr>
        <w:t xml:space="preserve">Аукционист: ____ баллов – раз, два, три – продано. Помощники вручают победителю приз проекта. </w:t>
      </w:r>
    </w:p>
    <w:p w:rsidR="00AD42A4" w:rsidRPr="00C75985" w:rsidRDefault="00AD42A4" w:rsidP="00AD42A4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</w:rPr>
        <w:t>Ведущий – представляе</w:t>
      </w:r>
      <w:r w:rsidR="008C73A7" w:rsidRPr="00C75985">
        <w:rPr>
          <w:rFonts w:ascii="Times New Roman" w:hAnsi="Times New Roman" w:cs="Times New Roman"/>
          <w:color w:val="0070C0"/>
          <w:sz w:val="28"/>
          <w:szCs w:val="28"/>
        </w:rPr>
        <w:t>т</w:t>
      </w:r>
      <w:r w:rsidR="000A0AED"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ся </w:t>
      </w:r>
      <w:r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 лот №2</w:t>
      </w:r>
      <w:r w:rsidR="008C73A7" w:rsidRPr="00C75985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8C73A7" w:rsidRPr="00C75985" w:rsidRDefault="008C73A7" w:rsidP="00AD42A4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D42A4" w:rsidRPr="00C75985" w:rsidRDefault="00AD42A4" w:rsidP="00AD42A4">
      <w:pPr>
        <w:spacing w:after="0"/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Презентация </w:t>
      </w:r>
      <w:r w:rsidR="008C73A7" w:rsidRPr="00C75985">
        <w:rPr>
          <w:rFonts w:ascii="Times New Roman" w:hAnsi="Times New Roman" w:cs="Times New Roman"/>
          <w:b/>
          <w:color w:val="0070C0"/>
          <w:sz w:val="28"/>
          <w:szCs w:val="28"/>
        </w:rPr>
        <w:t>второго</w:t>
      </w:r>
      <w:r w:rsidRPr="00C7598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лота №2  (им слово)</w:t>
      </w:r>
    </w:p>
    <w:p w:rsidR="008C73A7" w:rsidRPr="00C75985" w:rsidRDefault="008C73A7" w:rsidP="00AD42A4">
      <w:pPr>
        <w:spacing w:after="0"/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Аукционист: Приглашаю Сергей </w:t>
      </w:r>
      <w:proofErr w:type="spellStart"/>
      <w:r w:rsidRPr="00C75985">
        <w:rPr>
          <w:rFonts w:ascii="Times New Roman" w:hAnsi="Times New Roman" w:cs="Times New Roman"/>
          <w:color w:val="0070C0"/>
          <w:sz w:val="28"/>
          <w:szCs w:val="28"/>
        </w:rPr>
        <w:t>Донгаковича</w:t>
      </w:r>
      <w:proofErr w:type="spellEnd"/>
      <w:r w:rsidRPr="00C75985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8C73A7" w:rsidRPr="00C75985" w:rsidRDefault="00AD42A4" w:rsidP="008C73A7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</w:rPr>
        <w:t>(выступает воспитатель с лотом №2)</w:t>
      </w:r>
    </w:p>
    <w:p w:rsidR="008C73A7" w:rsidRPr="00C75985" w:rsidRDefault="008C73A7" w:rsidP="008C73A7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 Вопросы ведущего к </w:t>
      </w:r>
      <w:proofErr w:type="gramStart"/>
      <w:r w:rsidRPr="00C75985">
        <w:rPr>
          <w:rFonts w:ascii="Times New Roman" w:hAnsi="Times New Roman" w:cs="Times New Roman"/>
          <w:color w:val="0070C0"/>
          <w:sz w:val="28"/>
          <w:szCs w:val="28"/>
        </w:rPr>
        <w:t>выступающему</w:t>
      </w:r>
      <w:proofErr w:type="gramEnd"/>
      <w:r w:rsidRPr="00C75985"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:rsidR="008C73A7" w:rsidRPr="00C75985" w:rsidRDefault="008C73A7" w:rsidP="008C73A7">
      <w:pPr>
        <w:pStyle w:val="ab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  <w:u w:val="single"/>
        </w:rPr>
        <w:t>Как вы считаете, что дала вам работа над вашим проектом?</w:t>
      </w:r>
    </w:p>
    <w:p w:rsidR="008C73A7" w:rsidRPr="00C75985" w:rsidRDefault="008C73A7" w:rsidP="008C73A7">
      <w:pPr>
        <w:pStyle w:val="ab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Вопрос зала.</w:t>
      </w:r>
    </w:p>
    <w:p w:rsidR="008C73A7" w:rsidRPr="00C75985" w:rsidRDefault="00AD42A4" w:rsidP="008C73A7">
      <w:pPr>
        <w:pStyle w:val="a8"/>
        <w:ind w:firstLine="708"/>
        <w:jc w:val="both"/>
        <w:rPr>
          <w:color w:val="0070C0"/>
          <w:sz w:val="28"/>
          <w:szCs w:val="28"/>
        </w:rPr>
      </w:pPr>
      <w:r w:rsidRPr="00C75985">
        <w:rPr>
          <w:color w:val="0070C0"/>
          <w:sz w:val="28"/>
          <w:szCs w:val="28"/>
        </w:rPr>
        <w:t>Аукционист: Итак, на продажу выставляется лот №2</w:t>
      </w:r>
      <w:r w:rsidR="008C73A7" w:rsidRPr="00C75985">
        <w:rPr>
          <w:color w:val="0070C0"/>
          <w:sz w:val="28"/>
          <w:szCs w:val="28"/>
        </w:rPr>
        <w:t xml:space="preserve">. </w:t>
      </w:r>
    </w:p>
    <w:p w:rsidR="008C73A7" w:rsidRPr="00C75985" w:rsidRDefault="008C73A7" w:rsidP="008C73A7">
      <w:pPr>
        <w:pStyle w:val="a8"/>
        <w:ind w:firstLine="708"/>
        <w:jc w:val="both"/>
        <w:rPr>
          <w:color w:val="0070C0"/>
          <w:sz w:val="28"/>
          <w:szCs w:val="28"/>
        </w:rPr>
      </w:pPr>
      <w:r w:rsidRPr="00C75985">
        <w:rPr>
          <w:color w:val="0070C0"/>
          <w:sz w:val="28"/>
          <w:szCs w:val="28"/>
          <w:highlight w:val="lightGray"/>
        </w:rPr>
        <w:t xml:space="preserve">Торг: аукционеры поднимают свою карточку, </w:t>
      </w:r>
      <w:proofErr w:type="gramStart"/>
      <w:r w:rsidRPr="00C75985">
        <w:rPr>
          <w:color w:val="0070C0"/>
          <w:sz w:val="28"/>
          <w:szCs w:val="28"/>
          <w:highlight w:val="lightGray"/>
        </w:rPr>
        <w:t>высказывают свою оценку</w:t>
      </w:r>
      <w:proofErr w:type="gramEnd"/>
      <w:r w:rsidRPr="00C75985">
        <w:rPr>
          <w:color w:val="0070C0"/>
          <w:sz w:val="28"/>
          <w:szCs w:val="28"/>
          <w:highlight w:val="lightGray"/>
        </w:rPr>
        <w:t xml:space="preserve"> проекта, повышая ее на 1 балл.</w:t>
      </w:r>
      <w:r w:rsidRPr="00C75985">
        <w:rPr>
          <w:color w:val="0070C0"/>
          <w:sz w:val="28"/>
          <w:szCs w:val="28"/>
        </w:rPr>
        <w:t xml:space="preserve"> </w:t>
      </w:r>
    </w:p>
    <w:p w:rsidR="008C73A7" w:rsidRPr="00C75985" w:rsidRDefault="008C73A7" w:rsidP="008C73A7">
      <w:pPr>
        <w:pStyle w:val="a8"/>
        <w:ind w:firstLine="708"/>
        <w:jc w:val="both"/>
        <w:rPr>
          <w:color w:val="0070C0"/>
          <w:sz w:val="28"/>
          <w:szCs w:val="28"/>
        </w:rPr>
      </w:pPr>
      <w:r w:rsidRPr="00C75985">
        <w:rPr>
          <w:color w:val="0070C0"/>
          <w:sz w:val="28"/>
          <w:szCs w:val="28"/>
        </w:rPr>
        <w:t xml:space="preserve">Аукционист: ____ баллов – раз, два, три – продано. Помощники вручают победителю приз проекта. </w:t>
      </w:r>
    </w:p>
    <w:p w:rsidR="00AD42A4" w:rsidRPr="00C75985" w:rsidRDefault="00AD42A4" w:rsidP="008C73A7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D42A4" w:rsidRPr="00C75985" w:rsidRDefault="00AD42A4" w:rsidP="00AD42A4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  <w:highlight w:val="lightGray"/>
          <w:u w:val="single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  <w:highlight w:val="lightGray"/>
          <w:u w:val="single"/>
        </w:rPr>
        <w:t xml:space="preserve">А сейчас </w:t>
      </w:r>
      <w:r w:rsidR="008C73A7" w:rsidRPr="00C75985">
        <w:rPr>
          <w:rFonts w:ascii="Times New Roman" w:hAnsi="Times New Roman" w:cs="Times New Roman"/>
          <w:color w:val="0070C0"/>
          <w:sz w:val="28"/>
          <w:szCs w:val="28"/>
          <w:highlight w:val="lightGray"/>
          <w:u w:val="single"/>
        </w:rPr>
        <w:t xml:space="preserve">давайте отдохнем, </w:t>
      </w:r>
      <w:r w:rsidR="00293353" w:rsidRPr="00C75985">
        <w:rPr>
          <w:rFonts w:ascii="Times New Roman" w:hAnsi="Times New Roman" w:cs="Times New Roman"/>
          <w:color w:val="0070C0"/>
          <w:sz w:val="28"/>
          <w:szCs w:val="28"/>
          <w:highlight w:val="lightGray"/>
          <w:u w:val="single"/>
        </w:rPr>
        <w:t xml:space="preserve">я вас приглашаю всех встать </w:t>
      </w:r>
      <w:r w:rsidRPr="00C75985">
        <w:rPr>
          <w:rFonts w:ascii="Times New Roman" w:hAnsi="Times New Roman" w:cs="Times New Roman"/>
          <w:color w:val="0070C0"/>
          <w:sz w:val="28"/>
          <w:szCs w:val="28"/>
          <w:highlight w:val="lightGray"/>
          <w:u w:val="single"/>
        </w:rPr>
        <w:t>в круг  и поиграть игру «Признаки»</w:t>
      </w:r>
      <w:r w:rsidR="008C73A7" w:rsidRPr="00C75985">
        <w:rPr>
          <w:rFonts w:ascii="Times New Roman" w:hAnsi="Times New Roman" w:cs="Times New Roman"/>
          <w:color w:val="0070C0"/>
          <w:sz w:val="28"/>
          <w:szCs w:val="28"/>
          <w:highlight w:val="lightGray"/>
          <w:u w:val="single"/>
        </w:rPr>
        <w:t>.</w:t>
      </w:r>
    </w:p>
    <w:p w:rsidR="00AD42A4" w:rsidRPr="00C75985" w:rsidRDefault="00AD42A4" w:rsidP="00AD42A4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proofErr w:type="gramStart"/>
      <w:r w:rsidRPr="00C75985">
        <w:rPr>
          <w:rFonts w:ascii="Times New Roman" w:hAnsi="Times New Roman" w:cs="Times New Roman"/>
          <w:color w:val="0070C0"/>
          <w:sz w:val="28"/>
          <w:szCs w:val="28"/>
          <w:highlight w:val="lightGray"/>
          <w:u w:val="single"/>
        </w:rPr>
        <w:t>(Участники стоят в кругу.</w:t>
      </w:r>
      <w:proofErr w:type="gramEnd"/>
      <w:r w:rsidRPr="00C75985">
        <w:rPr>
          <w:rFonts w:ascii="Times New Roman" w:hAnsi="Times New Roman" w:cs="Times New Roman"/>
          <w:color w:val="0070C0"/>
          <w:sz w:val="28"/>
          <w:szCs w:val="28"/>
          <w:highlight w:val="lightGray"/>
          <w:u w:val="single"/>
        </w:rPr>
        <w:t xml:space="preserve"> Ведущий называет некий признак, по которому они друг друга должны найти подходящие признаки</w:t>
      </w:r>
      <w:r w:rsidR="00293353" w:rsidRPr="00C75985">
        <w:rPr>
          <w:rFonts w:ascii="Times New Roman" w:hAnsi="Times New Roman" w:cs="Times New Roman"/>
          <w:color w:val="0070C0"/>
          <w:sz w:val="28"/>
          <w:szCs w:val="28"/>
          <w:highlight w:val="lightGray"/>
          <w:u w:val="single"/>
        </w:rPr>
        <w:t xml:space="preserve"> и встать в очередь. </w:t>
      </w:r>
      <w:proofErr w:type="gramStart"/>
      <w:r w:rsidR="00293353" w:rsidRPr="00C75985">
        <w:rPr>
          <w:rFonts w:ascii="Times New Roman" w:hAnsi="Times New Roman" w:cs="Times New Roman"/>
          <w:color w:val="0070C0"/>
          <w:sz w:val="28"/>
          <w:szCs w:val="28"/>
          <w:highlight w:val="lightGray"/>
          <w:u w:val="single"/>
        </w:rPr>
        <w:t>Самые быстрые высказывают свои одинаковые признаки</w:t>
      </w:r>
      <w:r w:rsidRPr="00C75985">
        <w:rPr>
          <w:rFonts w:ascii="Times New Roman" w:hAnsi="Times New Roman" w:cs="Times New Roman"/>
          <w:color w:val="0070C0"/>
          <w:sz w:val="28"/>
          <w:szCs w:val="28"/>
          <w:highlight w:val="lightGray"/>
          <w:u w:val="single"/>
        </w:rPr>
        <w:t>).</w:t>
      </w:r>
      <w:proofErr w:type="gramEnd"/>
    </w:p>
    <w:p w:rsidR="00293353" w:rsidRPr="00C75985" w:rsidRDefault="00293353" w:rsidP="00293353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D42A4" w:rsidRPr="00C75985" w:rsidRDefault="00293353" w:rsidP="00293353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</w:rPr>
        <w:t>Ведущий – представляет</w:t>
      </w:r>
      <w:r w:rsidR="000A0AED"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ся </w:t>
      </w:r>
      <w:r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 лот №3.</w:t>
      </w:r>
    </w:p>
    <w:p w:rsidR="00293353" w:rsidRPr="00C75985" w:rsidRDefault="00293353" w:rsidP="00293353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D42A4" w:rsidRPr="00C75985" w:rsidRDefault="00AD42A4" w:rsidP="00AD42A4">
      <w:pPr>
        <w:spacing w:after="0"/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Презентация первого лота №3 </w:t>
      </w:r>
    </w:p>
    <w:p w:rsidR="00293353" w:rsidRPr="00C75985" w:rsidRDefault="00293353" w:rsidP="00293353">
      <w:pPr>
        <w:spacing w:after="0"/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Аукционист: Приглашаю Алену </w:t>
      </w:r>
      <w:proofErr w:type="spellStart"/>
      <w:r w:rsidRPr="00C75985">
        <w:rPr>
          <w:rFonts w:ascii="Times New Roman" w:hAnsi="Times New Roman" w:cs="Times New Roman"/>
          <w:color w:val="0070C0"/>
          <w:sz w:val="28"/>
          <w:szCs w:val="28"/>
        </w:rPr>
        <w:t>Кызыл-ооловну</w:t>
      </w:r>
      <w:proofErr w:type="spellEnd"/>
      <w:r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 с лотом №3.</w:t>
      </w:r>
    </w:p>
    <w:p w:rsidR="00293353" w:rsidRPr="00C75985" w:rsidRDefault="00293353" w:rsidP="00293353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</w:rPr>
        <w:t>(выступает воспитатель с лотом №3)</w:t>
      </w:r>
    </w:p>
    <w:p w:rsidR="00293353" w:rsidRPr="00C75985" w:rsidRDefault="00293353" w:rsidP="00293353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 Вопросы ведущего к </w:t>
      </w:r>
      <w:proofErr w:type="gramStart"/>
      <w:r w:rsidRPr="00C75985">
        <w:rPr>
          <w:rFonts w:ascii="Times New Roman" w:hAnsi="Times New Roman" w:cs="Times New Roman"/>
          <w:color w:val="0070C0"/>
          <w:sz w:val="28"/>
          <w:szCs w:val="28"/>
        </w:rPr>
        <w:t>выступающему</w:t>
      </w:r>
      <w:proofErr w:type="gramEnd"/>
      <w:r w:rsidRPr="00C75985"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:rsidR="00293353" w:rsidRPr="00C75985" w:rsidRDefault="00293353" w:rsidP="00293353">
      <w:pPr>
        <w:pStyle w:val="ab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  <w:u w:val="single"/>
        </w:rPr>
        <w:t>Какие были трудности над составлением проекта?</w:t>
      </w:r>
    </w:p>
    <w:p w:rsidR="00293353" w:rsidRPr="00C75985" w:rsidRDefault="00293353" w:rsidP="00293353">
      <w:pPr>
        <w:pStyle w:val="ab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Вопрос зала.</w:t>
      </w:r>
    </w:p>
    <w:p w:rsidR="00293353" w:rsidRPr="00C75985" w:rsidRDefault="00293353" w:rsidP="00293353">
      <w:pPr>
        <w:pStyle w:val="a8"/>
        <w:ind w:firstLine="708"/>
        <w:jc w:val="both"/>
        <w:rPr>
          <w:color w:val="0070C0"/>
          <w:sz w:val="28"/>
          <w:szCs w:val="28"/>
        </w:rPr>
      </w:pPr>
      <w:r w:rsidRPr="00C75985">
        <w:rPr>
          <w:color w:val="0070C0"/>
          <w:sz w:val="28"/>
          <w:szCs w:val="28"/>
        </w:rPr>
        <w:t xml:space="preserve">Аукционист: Итак, на продажу выставляется лот №2. </w:t>
      </w:r>
    </w:p>
    <w:p w:rsidR="00293353" w:rsidRPr="00C75985" w:rsidRDefault="00293353" w:rsidP="00293353">
      <w:pPr>
        <w:pStyle w:val="a8"/>
        <w:ind w:firstLine="708"/>
        <w:jc w:val="both"/>
        <w:rPr>
          <w:color w:val="0070C0"/>
          <w:sz w:val="28"/>
          <w:szCs w:val="28"/>
        </w:rPr>
      </w:pPr>
      <w:r w:rsidRPr="00C75985">
        <w:rPr>
          <w:color w:val="0070C0"/>
          <w:sz w:val="28"/>
          <w:szCs w:val="28"/>
          <w:highlight w:val="lightGray"/>
        </w:rPr>
        <w:t xml:space="preserve">Торг: аукционеры поднимают свою карточку, </w:t>
      </w:r>
      <w:proofErr w:type="gramStart"/>
      <w:r w:rsidRPr="00C75985">
        <w:rPr>
          <w:color w:val="0070C0"/>
          <w:sz w:val="28"/>
          <w:szCs w:val="28"/>
          <w:highlight w:val="lightGray"/>
        </w:rPr>
        <w:t>высказывают свою оценку</w:t>
      </w:r>
      <w:proofErr w:type="gramEnd"/>
      <w:r w:rsidRPr="00C75985">
        <w:rPr>
          <w:color w:val="0070C0"/>
          <w:sz w:val="28"/>
          <w:szCs w:val="28"/>
          <w:highlight w:val="lightGray"/>
        </w:rPr>
        <w:t xml:space="preserve"> проекта, повышая ее на 1 балл.</w:t>
      </w:r>
      <w:r w:rsidRPr="00C75985">
        <w:rPr>
          <w:color w:val="0070C0"/>
          <w:sz w:val="28"/>
          <w:szCs w:val="28"/>
        </w:rPr>
        <w:t xml:space="preserve"> </w:t>
      </w:r>
    </w:p>
    <w:p w:rsidR="00293353" w:rsidRPr="00C75985" w:rsidRDefault="00293353" w:rsidP="00293353">
      <w:pPr>
        <w:pStyle w:val="a8"/>
        <w:ind w:firstLine="708"/>
        <w:jc w:val="both"/>
        <w:rPr>
          <w:color w:val="0070C0"/>
          <w:sz w:val="28"/>
          <w:szCs w:val="28"/>
        </w:rPr>
      </w:pPr>
      <w:r w:rsidRPr="00C75985">
        <w:rPr>
          <w:color w:val="0070C0"/>
          <w:sz w:val="28"/>
          <w:szCs w:val="28"/>
        </w:rPr>
        <w:lastRenderedPageBreak/>
        <w:t xml:space="preserve">Аукционист: ____ баллов – раз, два, три – продано. Помощники вручают победителю приз проекта. </w:t>
      </w:r>
    </w:p>
    <w:p w:rsidR="00802C00" w:rsidRPr="00C75985" w:rsidRDefault="00802C00" w:rsidP="00293353">
      <w:pPr>
        <w:pStyle w:val="a8"/>
        <w:ind w:firstLine="708"/>
        <w:jc w:val="both"/>
        <w:rPr>
          <w:color w:val="0070C0"/>
          <w:sz w:val="28"/>
          <w:szCs w:val="28"/>
        </w:rPr>
      </w:pPr>
      <w:r w:rsidRPr="00C75985">
        <w:rPr>
          <w:color w:val="0070C0"/>
          <w:sz w:val="28"/>
          <w:szCs w:val="28"/>
        </w:rPr>
        <w:t xml:space="preserve">Слово экспертной комиссии. </w:t>
      </w:r>
    </w:p>
    <w:p w:rsidR="00AD42A4" w:rsidRPr="00C75985" w:rsidRDefault="00AD42A4" w:rsidP="00AD42A4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b/>
          <w:color w:val="0070C0"/>
          <w:sz w:val="28"/>
          <w:szCs w:val="28"/>
        </w:rPr>
        <w:t>ЗАКЛЮЧЕНИЕ</w:t>
      </w:r>
      <w:r w:rsidR="00802C00" w:rsidRPr="00C75985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AD42A4" w:rsidRPr="00C75985" w:rsidRDefault="00AD42A4" w:rsidP="00802C00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</w:rPr>
        <w:t>Ведущий – Вот и завершился Аукцион педагогических идей. Сегодня вы познакомились с опытом работы наших педагогов. А также имели возможность приобрести понравившийся вам лот с практическими материалами.</w:t>
      </w:r>
    </w:p>
    <w:p w:rsidR="00AD42A4" w:rsidRPr="00C75985" w:rsidRDefault="00AD42A4" w:rsidP="00802C00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</w:rPr>
        <w:t>Поздравляем вас с удачными покупками! Счастливыми обладателями покупок стали:………………………………………….</w:t>
      </w:r>
    </w:p>
    <w:p w:rsidR="00AD42A4" w:rsidRPr="00C75985" w:rsidRDefault="00AD42A4" w:rsidP="00802C00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</w:rPr>
        <w:t>Поприветствуем их! (аплодисменты) Поздравляем вы самые активные участники нашего аукциона!</w:t>
      </w:r>
    </w:p>
    <w:p w:rsidR="00AD42A4" w:rsidRPr="00C75985" w:rsidRDefault="00AD42A4" w:rsidP="00802C00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</w:rPr>
        <w:t>Аукционист трижды стучит молоток</w:t>
      </w:r>
      <w:r w:rsidR="00802C00"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r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 Аукцион</w:t>
      </w:r>
      <w:r w:rsidR="00802C00"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 закрыт!</w:t>
      </w:r>
    </w:p>
    <w:p w:rsidR="00AD42A4" w:rsidRPr="00C75985" w:rsidRDefault="00AD42A4" w:rsidP="00AD42A4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02C00" w:rsidRPr="00C75985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C75985">
        <w:rPr>
          <w:rFonts w:ascii="Times New Roman" w:hAnsi="Times New Roman" w:cs="Times New Roman"/>
          <w:color w:val="0070C0"/>
          <w:sz w:val="28"/>
          <w:szCs w:val="28"/>
        </w:rPr>
        <w:t>«Прощание»</w:t>
      </w:r>
      <w:r w:rsidR="00802C00" w:rsidRPr="00C75985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AD42A4" w:rsidRPr="00C75985" w:rsidRDefault="00AD42A4" w:rsidP="00802C00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Каждый участник, получив мяч, рассказывает о своих чувствах, переживаниях и эмоциях, полученных в ходе проведенного аукциона.  Каждый имеет высказать свое мнение. </w:t>
      </w:r>
    </w:p>
    <w:p w:rsidR="00F436B0" w:rsidRPr="00C75985" w:rsidRDefault="00AD42A4" w:rsidP="00AD42A4">
      <w:pPr>
        <w:pStyle w:val="a8"/>
        <w:ind w:firstLine="708"/>
        <w:jc w:val="both"/>
        <w:rPr>
          <w:color w:val="0070C0"/>
          <w:sz w:val="28"/>
          <w:szCs w:val="28"/>
        </w:rPr>
      </w:pPr>
      <w:r w:rsidRPr="00C75985">
        <w:rPr>
          <w:color w:val="0070C0"/>
          <w:sz w:val="28"/>
          <w:szCs w:val="28"/>
        </w:rPr>
        <w:t>Спасибо всем мне тоже было очень приятно с вами поработать.</w:t>
      </w:r>
    </w:p>
    <w:p w:rsidR="00F436B0" w:rsidRPr="00C75985" w:rsidRDefault="00F436B0" w:rsidP="000F1445">
      <w:pPr>
        <w:pStyle w:val="a8"/>
        <w:ind w:firstLine="708"/>
        <w:jc w:val="both"/>
        <w:rPr>
          <w:color w:val="0070C0"/>
          <w:sz w:val="28"/>
          <w:szCs w:val="28"/>
        </w:rPr>
      </w:pPr>
    </w:p>
    <w:p w:rsidR="00604965" w:rsidRPr="00C75985" w:rsidRDefault="00604965" w:rsidP="00604965">
      <w:pPr>
        <w:spacing w:after="0"/>
        <w:jc w:val="center"/>
        <w:rPr>
          <w:color w:val="0070C0"/>
          <w:sz w:val="32"/>
          <w:szCs w:val="32"/>
        </w:rPr>
      </w:pPr>
    </w:p>
    <w:p w:rsidR="00432F69" w:rsidRPr="00C75985" w:rsidRDefault="00432F69" w:rsidP="00604965">
      <w:pPr>
        <w:spacing w:after="0"/>
        <w:jc w:val="center"/>
        <w:rPr>
          <w:color w:val="0070C0"/>
          <w:sz w:val="32"/>
          <w:szCs w:val="32"/>
        </w:rPr>
      </w:pPr>
    </w:p>
    <w:p w:rsidR="00432F69" w:rsidRPr="00C75985" w:rsidRDefault="00432F69" w:rsidP="00604965">
      <w:pPr>
        <w:spacing w:after="0"/>
        <w:jc w:val="center"/>
        <w:rPr>
          <w:color w:val="0070C0"/>
          <w:sz w:val="32"/>
          <w:szCs w:val="32"/>
        </w:rPr>
      </w:pPr>
    </w:p>
    <w:p w:rsidR="00432F69" w:rsidRPr="00C75985" w:rsidRDefault="00432F69" w:rsidP="00604965">
      <w:pPr>
        <w:spacing w:after="0"/>
        <w:jc w:val="center"/>
        <w:rPr>
          <w:color w:val="0070C0"/>
          <w:sz w:val="32"/>
          <w:szCs w:val="32"/>
        </w:rPr>
      </w:pPr>
    </w:p>
    <w:p w:rsidR="00432F69" w:rsidRPr="00C75985" w:rsidRDefault="00432F69" w:rsidP="00604965">
      <w:pPr>
        <w:spacing w:after="0"/>
        <w:jc w:val="center"/>
        <w:rPr>
          <w:color w:val="0070C0"/>
          <w:sz w:val="32"/>
          <w:szCs w:val="32"/>
        </w:rPr>
      </w:pPr>
    </w:p>
    <w:p w:rsidR="00432F69" w:rsidRPr="00C75985" w:rsidRDefault="00432F69" w:rsidP="00604965">
      <w:pPr>
        <w:spacing w:after="0"/>
        <w:jc w:val="center"/>
        <w:rPr>
          <w:color w:val="0070C0"/>
          <w:sz w:val="32"/>
          <w:szCs w:val="32"/>
        </w:rPr>
      </w:pPr>
    </w:p>
    <w:p w:rsidR="00432F69" w:rsidRPr="00C75985" w:rsidRDefault="00432F69" w:rsidP="00604965">
      <w:pPr>
        <w:spacing w:after="0"/>
        <w:jc w:val="center"/>
        <w:rPr>
          <w:color w:val="0070C0"/>
          <w:sz w:val="32"/>
          <w:szCs w:val="32"/>
        </w:rPr>
      </w:pPr>
    </w:p>
    <w:p w:rsidR="00432F69" w:rsidRPr="00C75985" w:rsidRDefault="00432F69" w:rsidP="00604965">
      <w:pPr>
        <w:spacing w:after="0"/>
        <w:jc w:val="center"/>
        <w:rPr>
          <w:color w:val="0070C0"/>
          <w:sz w:val="32"/>
          <w:szCs w:val="32"/>
        </w:rPr>
      </w:pPr>
    </w:p>
    <w:p w:rsidR="00432F69" w:rsidRPr="00C75985" w:rsidRDefault="00432F69" w:rsidP="00604965">
      <w:pPr>
        <w:spacing w:after="0"/>
        <w:jc w:val="center"/>
        <w:rPr>
          <w:color w:val="0070C0"/>
          <w:sz w:val="32"/>
          <w:szCs w:val="32"/>
        </w:rPr>
      </w:pPr>
    </w:p>
    <w:p w:rsidR="00432F69" w:rsidRPr="00C75985" w:rsidRDefault="00432F69" w:rsidP="00604965">
      <w:pPr>
        <w:spacing w:after="0"/>
        <w:jc w:val="center"/>
        <w:rPr>
          <w:color w:val="0070C0"/>
          <w:sz w:val="32"/>
          <w:szCs w:val="32"/>
        </w:rPr>
      </w:pPr>
    </w:p>
    <w:p w:rsidR="00432F69" w:rsidRPr="00C75985" w:rsidRDefault="00432F69" w:rsidP="00604965">
      <w:pPr>
        <w:spacing w:after="0"/>
        <w:jc w:val="center"/>
        <w:rPr>
          <w:color w:val="0070C0"/>
          <w:sz w:val="32"/>
          <w:szCs w:val="32"/>
        </w:rPr>
      </w:pPr>
    </w:p>
    <w:p w:rsidR="00432F69" w:rsidRPr="00C75985" w:rsidRDefault="00432F69" w:rsidP="00604965">
      <w:pPr>
        <w:spacing w:after="0"/>
        <w:jc w:val="center"/>
        <w:rPr>
          <w:color w:val="0070C0"/>
          <w:sz w:val="32"/>
          <w:szCs w:val="32"/>
        </w:rPr>
      </w:pPr>
    </w:p>
    <w:p w:rsidR="00935212" w:rsidRPr="00C75985" w:rsidRDefault="00935212" w:rsidP="00604965">
      <w:pPr>
        <w:spacing w:after="0"/>
        <w:jc w:val="center"/>
        <w:rPr>
          <w:color w:val="0070C0"/>
          <w:sz w:val="32"/>
          <w:szCs w:val="32"/>
        </w:rPr>
      </w:pPr>
    </w:p>
    <w:p w:rsidR="00935212" w:rsidRPr="00C75985" w:rsidRDefault="00935212" w:rsidP="00604965">
      <w:pPr>
        <w:spacing w:after="0"/>
        <w:jc w:val="center"/>
        <w:rPr>
          <w:color w:val="0070C0"/>
          <w:sz w:val="32"/>
          <w:szCs w:val="32"/>
        </w:rPr>
      </w:pPr>
    </w:p>
    <w:p w:rsidR="00EA09A4" w:rsidRPr="00C75985" w:rsidRDefault="00EA09A4" w:rsidP="00604965">
      <w:pPr>
        <w:spacing w:after="0"/>
        <w:jc w:val="center"/>
        <w:rPr>
          <w:color w:val="0070C0"/>
          <w:sz w:val="32"/>
          <w:szCs w:val="32"/>
        </w:rPr>
      </w:pPr>
    </w:p>
    <w:p w:rsidR="00432F69" w:rsidRPr="00C75985" w:rsidRDefault="00432F69" w:rsidP="00C46B99">
      <w:pPr>
        <w:spacing w:after="0"/>
        <w:rPr>
          <w:color w:val="0070C0"/>
          <w:sz w:val="32"/>
          <w:szCs w:val="32"/>
        </w:rPr>
      </w:pPr>
    </w:p>
    <w:p w:rsidR="00432F69" w:rsidRPr="00C75985" w:rsidRDefault="00432F69" w:rsidP="00432F69">
      <w:pPr>
        <w:spacing w:after="0"/>
        <w:ind w:firstLine="851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75985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САМОАНАЛИЗ</w:t>
      </w:r>
    </w:p>
    <w:p w:rsidR="00EA09A4" w:rsidRPr="00C75985" w:rsidRDefault="00935212" w:rsidP="00EA09A4">
      <w:pPr>
        <w:pStyle w:val="a9"/>
        <w:spacing w:line="276" w:lineRule="auto"/>
        <w:ind w:firstLine="709"/>
        <w:jc w:val="both"/>
        <w:rPr>
          <w:color w:val="0070C0"/>
        </w:rPr>
      </w:pPr>
      <w:r w:rsidRPr="00C75985">
        <w:rPr>
          <w:color w:val="0070C0"/>
          <w:szCs w:val="28"/>
        </w:rPr>
        <w:t xml:space="preserve">Для повышения активности педагогов, способности творчески проявить себя, стимулирование интереса к методическим мероприятиям была </w:t>
      </w:r>
      <w:proofErr w:type="gramStart"/>
      <w:r w:rsidRPr="00C75985">
        <w:rPr>
          <w:color w:val="0070C0"/>
          <w:szCs w:val="28"/>
        </w:rPr>
        <w:t xml:space="preserve">( </w:t>
      </w:r>
      <w:proofErr w:type="gramEnd"/>
      <w:r w:rsidRPr="00C75985">
        <w:rPr>
          <w:color w:val="0070C0"/>
          <w:szCs w:val="28"/>
        </w:rPr>
        <w:t xml:space="preserve">в данном случае семинар) использована  </w:t>
      </w:r>
      <w:r w:rsidRPr="00C75985">
        <w:rPr>
          <w:color w:val="0070C0"/>
        </w:rPr>
        <w:t xml:space="preserve">метод проектной деятельности </w:t>
      </w:r>
      <w:r w:rsidRPr="00C75985">
        <w:rPr>
          <w:color w:val="0070C0"/>
          <w:szCs w:val="28"/>
        </w:rPr>
        <w:t>в виде аукциона, цель которого:</w:t>
      </w:r>
      <w:r w:rsidRPr="00C75985">
        <w:rPr>
          <w:color w:val="0070C0"/>
        </w:rPr>
        <w:t xml:space="preserve"> </w:t>
      </w:r>
      <w:r w:rsidR="00EA09A4" w:rsidRPr="00C75985">
        <w:rPr>
          <w:color w:val="0070C0"/>
        </w:rPr>
        <w:t xml:space="preserve">Создание условий для решения проблемы в организации </w:t>
      </w:r>
      <w:proofErr w:type="spellStart"/>
      <w:proofErr w:type="gramStart"/>
      <w:r w:rsidR="00EA09A4" w:rsidRPr="00C75985">
        <w:rPr>
          <w:color w:val="0070C0"/>
        </w:rPr>
        <w:t>учебно</w:t>
      </w:r>
      <w:proofErr w:type="spellEnd"/>
      <w:r w:rsidR="00EA09A4" w:rsidRPr="00C75985">
        <w:rPr>
          <w:color w:val="0070C0"/>
        </w:rPr>
        <w:t>-  воспитательного</w:t>
      </w:r>
      <w:proofErr w:type="gramEnd"/>
      <w:r w:rsidR="00EA09A4" w:rsidRPr="00C75985">
        <w:rPr>
          <w:color w:val="0070C0"/>
        </w:rPr>
        <w:t xml:space="preserve"> процесса, путем обогащения практического опыта и отработка навыков в проектной  деятельности.</w:t>
      </w:r>
    </w:p>
    <w:p w:rsidR="00EA09A4" w:rsidRPr="00C75985" w:rsidRDefault="00EA09A4" w:rsidP="00EA09A4">
      <w:pPr>
        <w:pStyle w:val="a9"/>
        <w:ind w:firstLine="709"/>
        <w:jc w:val="both"/>
        <w:rPr>
          <w:color w:val="0070C0"/>
          <w:szCs w:val="28"/>
        </w:rPr>
      </w:pPr>
      <w:r w:rsidRPr="00C75985">
        <w:rPr>
          <w:color w:val="0070C0"/>
          <w:spacing w:val="-3"/>
          <w:szCs w:val="28"/>
        </w:rPr>
        <w:t>В ходе семинара решались задачи:</w:t>
      </w:r>
      <w:r w:rsidRPr="00C75985">
        <w:rPr>
          <w:color w:val="0070C0"/>
          <w:szCs w:val="28"/>
        </w:rPr>
        <w:t xml:space="preserve"> </w:t>
      </w:r>
    </w:p>
    <w:p w:rsidR="00EA09A4" w:rsidRPr="00C75985" w:rsidRDefault="00EA09A4" w:rsidP="00EA09A4">
      <w:pPr>
        <w:pStyle w:val="a9"/>
        <w:numPr>
          <w:ilvl w:val="0"/>
          <w:numId w:val="15"/>
        </w:numPr>
        <w:ind w:left="0" w:firstLine="284"/>
        <w:jc w:val="both"/>
        <w:rPr>
          <w:color w:val="0070C0"/>
          <w:szCs w:val="28"/>
        </w:rPr>
      </w:pPr>
      <w:r w:rsidRPr="00C75985">
        <w:rPr>
          <w:color w:val="0070C0"/>
          <w:szCs w:val="28"/>
        </w:rPr>
        <w:t xml:space="preserve">Формировать умение свободно ориентироваться в проблеме и представлять свою педагогическую идею в виде проекта; </w:t>
      </w:r>
    </w:p>
    <w:p w:rsidR="00EA09A4" w:rsidRPr="00C75985" w:rsidRDefault="00EA09A4" w:rsidP="00EA09A4">
      <w:pPr>
        <w:pStyle w:val="a9"/>
        <w:numPr>
          <w:ilvl w:val="0"/>
          <w:numId w:val="15"/>
        </w:numPr>
        <w:ind w:left="0" w:firstLine="284"/>
        <w:jc w:val="both"/>
        <w:rPr>
          <w:color w:val="0070C0"/>
          <w:szCs w:val="28"/>
        </w:rPr>
      </w:pPr>
      <w:r w:rsidRPr="00C75985">
        <w:rPr>
          <w:color w:val="0070C0"/>
          <w:szCs w:val="28"/>
        </w:rPr>
        <w:t xml:space="preserve">Развивать </w:t>
      </w:r>
      <w:proofErr w:type="spellStart"/>
      <w:r w:rsidRPr="00C75985">
        <w:rPr>
          <w:color w:val="0070C0"/>
          <w:szCs w:val="28"/>
        </w:rPr>
        <w:t>презентативные</w:t>
      </w:r>
      <w:proofErr w:type="spellEnd"/>
      <w:r w:rsidRPr="00C75985">
        <w:rPr>
          <w:color w:val="0070C0"/>
          <w:szCs w:val="28"/>
        </w:rPr>
        <w:t xml:space="preserve"> и рефлексивные умения педагогов;</w:t>
      </w:r>
    </w:p>
    <w:p w:rsidR="00EA09A4" w:rsidRPr="00C75985" w:rsidRDefault="00EA09A4" w:rsidP="00EA09A4">
      <w:pPr>
        <w:pStyle w:val="a9"/>
        <w:numPr>
          <w:ilvl w:val="0"/>
          <w:numId w:val="15"/>
        </w:numPr>
        <w:ind w:left="0" w:firstLine="284"/>
        <w:jc w:val="both"/>
        <w:rPr>
          <w:color w:val="0070C0"/>
          <w:szCs w:val="28"/>
        </w:rPr>
      </w:pPr>
      <w:r w:rsidRPr="00C75985">
        <w:rPr>
          <w:color w:val="0070C0"/>
          <w:szCs w:val="28"/>
        </w:rPr>
        <w:t>Активизировать творческое мышление и способности педагогов;</w:t>
      </w:r>
    </w:p>
    <w:p w:rsidR="00EA09A4" w:rsidRPr="00C75985" w:rsidRDefault="00EA09A4" w:rsidP="00EA09A4">
      <w:pPr>
        <w:pStyle w:val="a9"/>
        <w:numPr>
          <w:ilvl w:val="0"/>
          <w:numId w:val="15"/>
        </w:numPr>
        <w:ind w:left="0" w:firstLine="284"/>
        <w:jc w:val="both"/>
        <w:rPr>
          <w:color w:val="0070C0"/>
          <w:szCs w:val="28"/>
        </w:rPr>
      </w:pPr>
      <w:r w:rsidRPr="00C75985">
        <w:rPr>
          <w:color w:val="0070C0"/>
          <w:szCs w:val="28"/>
        </w:rPr>
        <w:t>Создавать предпосылки для творческого использования и внедрения передового опыта;</w:t>
      </w:r>
    </w:p>
    <w:p w:rsidR="00EA09A4" w:rsidRPr="00C75985" w:rsidRDefault="00EA09A4" w:rsidP="00EA09A4">
      <w:pPr>
        <w:pStyle w:val="a9"/>
        <w:numPr>
          <w:ilvl w:val="0"/>
          <w:numId w:val="15"/>
        </w:numPr>
        <w:ind w:left="0" w:firstLine="284"/>
        <w:jc w:val="both"/>
        <w:rPr>
          <w:color w:val="0070C0"/>
          <w:szCs w:val="28"/>
        </w:rPr>
      </w:pPr>
      <w:r w:rsidRPr="00C75985">
        <w:rPr>
          <w:color w:val="0070C0"/>
          <w:szCs w:val="28"/>
        </w:rPr>
        <w:t xml:space="preserve">Поддерживать благоприятный, комфортный микроклимат в коллективе; </w:t>
      </w:r>
    </w:p>
    <w:p w:rsidR="00EA09A4" w:rsidRPr="00C75985" w:rsidRDefault="00EA09A4" w:rsidP="00EA09A4">
      <w:pPr>
        <w:pStyle w:val="a9"/>
        <w:numPr>
          <w:ilvl w:val="0"/>
          <w:numId w:val="15"/>
        </w:numPr>
        <w:ind w:left="0" w:firstLine="284"/>
        <w:jc w:val="both"/>
        <w:rPr>
          <w:color w:val="0070C0"/>
          <w:szCs w:val="28"/>
        </w:rPr>
      </w:pPr>
      <w:r w:rsidRPr="00C75985">
        <w:rPr>
          <w:color w:val="0070C0"/>
          <w:szCs w:val="28"/>
        </w:rPr>
        <w:t xml:space="preserve">Обучать педагогов умению презентовать себя и свою работу; </w:t>
      </w:r>
    </w:p>
    <w:p w:rsidR="00234269" w:rsidRPr="00C75985" w:rsidRDefault="00EA09A4" w:rsidP="00EA09A4">
      <w:pPr>
        <w:shd w:val="clear" w:color="auto" w:fill="FFFFFF"/>
        <w:spacing w:before="166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7598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В качестве предварительной работы педагоги </w:t>
      </w:r>
      <w:r w:rsidRPr="00C75985">
        <w:rPr>
          <w:color w:val="0070C0"/>
          <w:sz w:val="28"/>
          <w:szCs w:val="20"/>
        </w:rPr>
        <w:t xml:space="preserve"> разрабатывали </w:t>
      </w:r>
      <w:r w:rsidRPr="00C75985">
        <w:rPr>
          <w:rFonts w:ascii="Calibri" w:eastAsia="Times New Roman" w:hAnsi="Calibri" w:cs="Times New Roman"/>
          <w:color w:val="0070C0"/>
          <w:sz w:val="28"/>
          <w:szCs w:val="20"/>
        </w:rPr>
        <w:t>проекты по проблемным темам (</w:t>
      </w:r>
      <w:proofErr w:type="spellStart"/>
      <w:r w:rsidRPr="00C75985">
        <w:rPr>
          <w:rFonts w:ascii="Calibri" w:eastAsia="Times New Roman" w:hAnsi="Calibri" w:cs="Times New Roman"/>
          <w:color w:val="0070C0"/>
          <w:sz w:val="28"/>
          <w:szCs w:val="20"/>
        </w:rPr>
        <w:t>Уйнукай-оол</w:t>
      </w:r>
      <w:proofErr w:type="spellEnd"/>
      <w:r w:rsidRPr="00C75985">
        <w:rPr>
          <w:rFonts w:ascii="Calibri" w:eastAsia="Times New Roman" w:hAnsi="Calibri" w:cs="Times New Roman"/>
          <w:color w:val="0070C0"/>
          <w:sz w:val="28"/>
          <w:szCs w:val="20"/>
        </w:rPr>
        <w:t xml:space="preserve"> Г.Б. «Матрешки»</w:t>
      </w:r>
      <w:r w:rsidR="00C46B99" w:rsidRPr="00C75985">
        <w:rPr>
          <w:rFonts w:ascii="Calibri" w:eastAsia="Times New Roman" w:hAnsi="Calibri" w:cs="Times New Roman"/>
          <w:color w:val="0070C0"/>
          <w:sz w:val="28"/>
          <w:szCs w:val="20"/>
        </w:rPr>
        <w:t>,</w:t>
      </w:r>
      <w:r w:rsidR="00C46B99" w:rsidRPr="00C75985">
        <w:rPr>
          <w:color w:val="0070C0"/>
          <w:sz w:val="28"/>
          <w:szCs w:val="20"/>
        </w:rPr>
        <w:t xml:space="preserve"> </w:t>
      </w:r>
      <w:proofErr w:type="spellStart"/>
      <w:r w:rsidR="00C46B99" w:rsidRPr="00C75985">
        <w:rPr>
          <w:color w:val="0070C0"/>
          <w:sz w:val="28"/>
          <w:szCs w:val="20"/>
        </w:rPr>
        <w:t>Д</w:t>
      </w:r>
      <w:r w:rsidRPr="00C75985">
        <w:rPr>
          <w:color w:val="0070C0"/>
          <w:sz w:val="28"/>
          <w:szCs w:val="20"/>
        </w:rPr>
        <w:t>аваа</w:t>
      </w:r>
      <w:proofErr w:type="spellEnd"/>
      <w:r w:rsidRPr="00C75985">
        <w:rPr>
          <w:color w:val="0070C0"/>
          <w:sz w:val="28"/>
          <w:szCs w:val="20"/>
        </w:rPr>
        <w:t xml:space="preserve"> С.Д</w:t>
      </w:r>
      <w:r w:rsidRPr="00C75985">
        <w:rPr>
          <w:rFonts w:ascii="Calibri" w:eastAsia="Times New Roman" w:hAnsi="Calibri" w:cs="Times New Roman"/>
          <w:color w:val="0070C0"/>
          <w:sz w:val="28"/>
          <w:szCs w:val="20"/>
        </w:rPr>
        <w:t>. «</w:t>
      </w:r>
      <w:r w:rsidRPr="00C75985">
        <w:rPr>
          <w:color w:val="0070C0"/>
          <w:sz w:val="28"/>
          <w:szCs w:val="20"/>
        </w:rPr>
        <w:t>Декоративное рисование</w:t>
      </w:r>
      <w:r w:rsidRPr="00C75985">
        <w:rPr>
          <w:rFonts w:ascii="Calibri" w:eastAsia="Times New Roman" w:hAnsi="Calibri" w:cs="Times New Roman"/>
          <w:color w:val="0070C0"/>
          <w:sz w:val="28"/>
          <w:szCs w:val="20"/>
        </w:rPr>
        <w:t>»</w:t>
      </w:r>
      <w:r w:rsidRPr="00C75985">
        <w:rPr>
          <w:color w:val="0070C0"/>
          <w:sz w:val="28"/>
          <w:szCs w:val="20"/>
        </w:rPr>
        <w:t xml:space="preserve">, </w:t>
      </w:r>
      <w:proofErr w:type="spellStart"/>
      <w:r w:rsidRPr="00C75985">
        <w:rPr>
          <w:color w:val="0070C0"/>
          <w:sz w:val="28"/>
          <w:szCs w:val="20"/>
        </w:rPr>
        <w:t>Дагбалдай</w:t>
      </w:r>
      <w:proofErr w:type="spellEnd"/>
      <w:r w:rsidRPr="00C75985">
        <w:rPr>
          <w:color w:val="0070C0"/>
          <w:sz w:val="28"/>
          <w:szCs w:val="20"/>
        </w:rPr>
        <w:t xml:space="preserve"> А.К. «Юрта волшебное жилище»</w:t>
      </w:r>
      <w:r w:rsidRPr="00C75985">
        <w:rPr>
          <w:rFonts w:ascii="Calibri" w:eastAsia="Times New Roman" w:hAnsi="Calibri" w:cs="Times New Roman"/>
          <w:color w:val="0070C0"/>
          <w:sz w:val="28"/>
          <w:szCs w:val="20"/>
        </w:rPr>
        <w:t>)</w:t>
      </w:r>
      <w:r w:rsidR="001D1B16" w:rsidRPr="00C75985">
        <w:rPr>
          <w:color w:val="0070C0"/>
          <w:sz w:val="28"/>
          <w:szCs w:val="20"/>
        </w:rPr>
        <w:t xml:space="preserve"> </w:t>
      </w:r>
      <w:r w:rsidR="00234269" w:rsidRPr="00C75985">
        <w:rPr>
          <w:rFonts w:eastAsia="Times New Roman" w:cs="Times New Roman"/>
          <w:color w:val="0070C0"/>
          <w:spacing w:val="-1"/>
          <w:sz w:val="28"/>
          <w:szCs w:val="28"/>
        </w:rPr>
        <w:t>на</w:t>
      </w:r>
      <w:r w:rsidR="00234269" w:rsidRPr="00C75985">
        <w:rPr>
          <w:rFonts w:eastAsia="Times New Roman"/>
          <w:color w:val="0070C0"/>
          <w:spacing w:val="-1"/>
          <w:sz w:val="28"/>
          <w:szCs w:val="28"/>
        </w:rPr>
        <w:t xml:space="preserve"> </w:t>
      </w:r>
      <w:r w:rsidR="00234269" w:rsidRPr="00C75985">
        <w:rPr>
          <w:rFonts w:eastAsia="Times New Roman" w:cs="Times New Roman"/>
          <w:color w:val="0070C0"/>
          <w:spacing w:val="-1"/>
          <w:sz w:val="28"/>
          <w:szCs w:val="28"/>
        </w:rPr>
        <w:t>аукцион</w:t>
      </w:r>
      <w:r w:rsidR="00234269" w:rsidRPr="00C75985">
        <w:rPr>
          <w:rFonts w:eastAsia="Times New Roman"/>
          <w:color w:val="0070C0"/>
          <w:spacing w:val="-1"/>
          <w:sz w:val="28"/>
          <w:szCs w:val="28"/>
        </w:rPr>
        <w:t xml:space="preserve"> </w:t>
      </w:r>
      <w:r w:rsidR="00234269" w:rsidRPr="00C75985">
        <w:rPr>
          <w:rFonts w:eastAsia="Times New Roman" w:cs="Times New Roman"/>
          <w:color w:val="0070C0"/>
          <w:spacing w:val="-1"/>
          <w:sz w:val="28"/>
          <w:szCs w:val="28"/>
        </w:rPr>
        <w:t>педагогических</w:t>
      </w:r>
      <w:r w:rsidR="00234269" w:rsidRPr="00C75985">
        <w:rPr>
          <w:rFonts w:eastAsia="Times New Roman"/>
          <w:color w:val="0070C0"/>
          <w:spacing w:val="-1"/>
          <w:sz w:val="28"/>
          <w:szCs w:val="28"/>
        </w:rPr>
        <w:t xml:space="preserve"> </w:t>
      </w:r>
      <w:r w:rsidR="00234269" w:rsidRPr="00C75985">
        <w:rPr>
          <w:rFonts w:eastAsia="Times New Roman" w:cs="Times New Roman"/>
          <w:color w:val="0070C0"/>
          <w:spacing w:val="-1"/>
          <w:sz w:val="28"/>
          <w:szCs w:val="28"/>
        </w:rPr>
        <w:t>идей</w:t>
      </w:r>
      <w:r w:rsidR="00234269" w:rsidRPr="00C75985">
        <w:rPr>
          <w:rFonts w:eastAsia="Times New Roman"/>
          <w:color w:val="0070C0"/>
          <w:spacing w:val="-1"/>
          <w:sz w:val="28"/>
          <w:szCs w:val="28"/>
        </w:rPr>
        <w:t>.</w:t>
      </w:r>
    </w:p>
    <w:p w:rsidR="00234269" w:rsidRPr="00C75985" w:rsidRDefault="00234269" w:rsidP="00AB6201">
      <w:pPr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C75985">
        <w:rPr>
          <w:rFonts w:eastAsia="Times New Roman" w:cs="Times New Roman"/>
          <w:color w:val="0070C0"/>
          <w:sz w:val="28"/>
          <w:szCs w:val="28"/>
        </w:rPr>
        <w:t>Педагогам</w:t>
      </w:r>
      <w:r w:rsidRPr="00C75985">
        <w:rPr>
          <w:rFonts w:eastAsia="Times New Roman"/>
          <w:color w:val="0070C0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z w:val="28"/>
          <w:szCs w:val="28"/>
        </w:rPr>
        <w:t>пришлось</w:t>
      </w:r>
      <w:r w:rsidRPr="00C75985">
        <w:rPr>
          <w:rFonts w:eastAsia="Times New Roman"/>
          <w:color w:val="0070C0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z w:val="28"/>
          <w:szCs w:val="28"/>
        </w:rPr>
        <w:t>выполнять</w:t>
      </w:r>
      <w:r w:rsidRPr="00C75985">
        <w:rPr>
          <w:rFonts w:eastAsia="Times New Roman"/>
          <w:color w:val="0070C0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z w:val="28"/>
          <w:szCs w:val="28"/>
        </w:rPr>
        <w:t>самостоятельный</w:t>
      </w:r>
      <w:r w:rsidRPr="00C75985">
        <w:rPr>
          <w:rFonts w:eastAsia="Times New Roman"/>
          <w:color w:val="0070C0"/>
          <w:sz w:val="28"/>
          <w:szCs w:val="28"/>
        </w:rPr>
        <w:t xml:space="preserve">  </w:t>
      </w:r>
      <w:r w:rsidRPr="00C75985">
        <w:rPr>
          <w:rFonts w:eastAsia="Times New Roman" w:cs="Times New Roman"/>
          <w:color w:val="0070C0"/>
          <w:sz w:val="28"/>
          <w:szCs w:val="28"/>
        </w:rPr>
        <w:t>поиск</w:t>
      </w:r>
      <w:r w:rsidRPr="00C75985">
        <w:rPr>
          <w:rFonts w:eastAsia="Times New Roman"/>
          <w:color w:val="0070C0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z w:val="28"/>
          <w:szCs w:val="28"/>
        </w:rPr>
        <w:t>решения проблемы</w:t>
      </w:r>
      <w:r w:rsidRPr="00C75985">
        <w:rPr>
          <w:rFonts w:eastAsia="Times New Roman"/>
          <w:color w:val="0070C0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z w:val="28"/>
          <w:szCs w:val="28"/>
        </w:rPr>
        <w:t>на</w:t>
      </w:r>
      <w:r w:rsidRPr="00C75985">
        <w:rPr>
          <w:rFonts w:eastAsia="Times New Roman"/>
          <w:color w:val="0070C0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z w:val="28"/>
          <w:szCs w:val="28"/>
        </w:rPr>
        <w:t>повышенном</w:t>
      </w:r>
      <w:r w:rsidRPr="00C75985">
        <w:rPr>
          <w:rFonts w:eastAsia="Times New Roman"/>
          <w:color w:val="0070C0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z w:val="28"/>
          <w:szCs w:val="28"/>
        </w:rPr>
        <w:t>уровне</w:t>
      </w:r>
      <w:r w:rsidRPr="00C75985">
        <w:rPr>
          <w:rFonts w:eastAsia="Times New Roman"/>
          <w:color w:val="0070C0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z w:val="28"/>
          <w:szCs w:val="28"/>
        </w:rPr>
        <w:t>усилий</w:t>
      </w:r>
      <w:r w:rsidRPr="00C75985">
        <w:rPr>
          <w:rFonts w:eastAsia="Times New Roman"/>
          <w:color w:val="0070C0"/>
          <w:sz w:val="28"/>
          <w:szCs w:val="28"/>
        </w:rPr>
        <w:t xml:space="preserve">. </w:t>
      </w:r>
      <w:r w:rsidR="001D1B16" w:rsidRPr="00C75985">
        <w:rPr>
          <w:rFonts w:eastAsia="Times New Roman" w:cs="Times New Roman"/>
          <w:color w:val="0070C0"/>
          <w:sz w:val="28"/>
          <w:szCs w:val="28"/>
        </w:rPr>
        <w:t>Потому что,</w:t>
      </w:r>
      <w:r w:rsidRPr="00C75985">
        <w:rPr>
          <w:rFonts w:eastAsia="Times New Roman"/>
          <w:color w:val="0070C0"/>
          <w:sz w:val="28"/>
          <w:szCs w:val="28"/>
        </w:rPr>
        <w:t xml:space="preserve"> </w:t>
      </w:r>
      <w:r w:rsidR="001D1B16" w:rsidRPr="00C75985">
        <w:rPr>
          <w:rFonts w:eastAsia="Times New Roman" w:cs="Times New Roman"/>
          <w:color w:val="0070C0"/>
          <w:sz w:val="28"/>
          <w:szCs w:val="28"/>
        </w:rPr>
        <w:t xml:space="preserve">они </w:t>
      </w:r>
      <w:r w:rsidR="001D1B16" w:rsidRPr="00C75985">
        <w:rPr>
          <w:rFonts w:ascii="Calibri" w:eastAsia="Times New Roman" w:hAnsi="Calibri" w:cs="Times New Roman"/>
          <w:color w:val="0070C0"/>
          <w:sz w:val="28"/>
          <w:szCs w:val="20"/>
        </w:rPr>
        <w:t xml:space="preserve">стали охотно участвовать в инновационных работах. У многих педагогов  появилось желание  </w:t>
      </w:r>
      <w:r w:rsidR="001D1B16" w:rsidRPr="00C75985">
        <w:rPr>
          <w:color w:val="0070C0"/>
          <w:sz w:val="28"/>
          <w:szCs w:val="20"/>
        </w:rPr>
        <w:t xml:space="preserve">создавать проекты. </w:t>
      </w:r>
      <w:r w:rsidR="001D1B16" w:rsidRPr="00C75985">
        <w:rPr>
          <w:rFonts w:eastAsia="Times New Roman" w:cs="Times New Roman"/>
          <w:color w:val="0070C0"/>
          <w:sz w:val="28"/>
          <w:szCs w:val="28"/>
        </w:rPr>
        <w:t>Я как старший воспитатель</w:t>
      </w:r>
      <w:r w:rsidRPr="00C75985">
        <w:rPr>
          <w:rFonts w:eastAsia="Times New Roman"/>
          <w:color w:val="0070C0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z w:val="28"/>
          <w:szCs w:val="28"/>
        </w:rPr>
        <w:t>обеспечивал</w:t>
      </w:r>
      <w:r w:rsidR="001D1B16" w:rsidRPr="00C75985">
        <w:rPr>
          <w:rFonts w:eastAsia="Times New Roman" w:cs="Times New Roman"/>
          <w:color w:val="0070C0"/>
          <w:sz w:val="28"/>
          <w:szCs w:val="28"/>
        </w:rPr>
        <w:t>а</w:t>
      </w:r>
      <w:r w:rsidRPr="00C75985">
        <w:rPr>
          <w:rFonts w:eastAsia="Times New Roman"/>
          <w:color w:val="0070C0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z w:val="28"/>
          <w:szCs w:val="28"/>
        </w:rPr>
        <w:t>полное</w:t>
      </w:r>
      <w:r w:rsidRPr="00C75985">
        <w:rPr>
          <w:rFonts w:eastAsia="Times New Roman"/>
          <w:color w:val="0070C0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z w:val="28"/>
          <w:szCs w:val="28"/>
        </w:rPr>
        <w:t>методическое сопровождение</w:t>
      </w:r>
      <w:r w:rsidRPr="00C75985">
        <w:rPr>
          <w:rFonts w:eastAsia="Times New Roman"/>
          <w:color w:val="0070C0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z w:val="28"/>
          <w:szCs w:val="28"/>
        </w:rPr>
        <w:t>проектной</w:t>
      </w:r>
      <w:r w:rsidRPr="00C75985">
        <w:rPr>
          <w:rFonts w:eastAsia="Times New Roman"/>
          <w:color w:val="0070C0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z w:val="28"/>
          <w:szCs w:val="28"/>
        </w:rPr>
        <w:t>деятельности</w:t>
      </w:r>
      <w:r w:rsidRPr="00C75985">
        <w:rPr>
          <w:rFonts w:eastAsia="Times New Roman"/>
          <w:color w:val="0070C0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z w:val="28"/>
          <w:szCs w:val="28"/>
        </w:rPr>
        <w:t>педагогов</w:t>
      </w:r>
      <w:r w:rsidR="001D1B16" w:rsidRPr="00C75985">
        <w:rPr>
          <w:rFonts w:eastAsia="Times New Roman"/>
          <w:color w:val="0070C0"/>
          <w:sz w:val="28"/>
          <w:szCs w:val="28"/>
        </w:rPr>
        <w:t xml:space="preserve"> и в </w:t>
      </w:r>
      <w:r w:rsidRPr="00C75985">
        <w:rPr>
          <w:rFonts w:eastAsia="Times New Roman" w:cs="Times New Roman"/>
          <w:color w:val="0070C0"/>
          <w:spacing w:val="-1"/>
          <w:sz w:val="28"/>
          <w:szCs w:val="28"/>
        </w:rPr>
        <w:t>данном</w:t>
      </w:r>
      <w:r w:rsidRPr="00C75985">
        <w:rPr>
          <w:rFonts w:eastAsia="Times New Roman"/>
          <w:color w:val="0070C0"/>
          <w:spacing w:val="-1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pacing w:val="-1"/>
          <w:sz w:val="28"/>
          <w:szCs w:val="28"/>
        </w:rPr>
        <w:t>мероприятии</w:t>
      </w:r>
      <w:r w:rsidRPr="00C75985">
        <w:rPr>
          <w:rFonts w:eastAsia="Times New Roman"/>
          <w:color w:val="0070C0"/>
          <w:spacing w:val="-1"/>
          <w:sz w:val="28"/>
          <w:szCs w:val="28"/>
        </w:rPr>
        <w:t xml:space="preserve"> </w:t>
      </w:r>
      <w:r w:rsidR="001D1B16" w:rsidRPr="00C75985">
        <w:rPr>
          <w:rFonts w:eastAsia="Times New Roman" w:cs="Times New Roman"/>
          <w:color w:val="0070C0"/>
          <w:spacing w:val="-1"/>
          <w:sz w:val="28"/>
          <w:szCs w:val="28"/>
        </w:rPr>
        <w:t>организовала</w:t>
      </w:r>
      <w:r w:rsidRPr="00C75985">
        <w:rPr>
          <w:rFonts w:eastAsia="Times New Roman"/>
          <w:color w:val="0070C0"/>
          <w:spacing w:val="-1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pacing w:val="-1"/>
          <w:sz w:val="28"/>
          <w:szCs w:val="28"/>
        </w:rPr>
        <w:t>процесс</w:t>
      </w:r>
      <w:r w:rsidRPr="00C75985">
        <w:rPr>
          <w:rFonts w:eastAsia="Times New Roman"/>
          <w:color w:val="0070C0"/>
          <w:spacing w:val="-1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pacing w:val="-1"/>
          <w:sz w:val="28"/>
          <w:szCs w:val="28"/>
        </w:rPr>
        <w:t>обсуждения</w:t>
      </w:r>
      <w:r w:rsidRPr="00C75985">
        <w:rPr>
          <w:rFonts w:eastAsia="Times New Roman"/>
          <w:color w:val="0070C0"/>
          <w:spacing w:val="-1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pacing w:val="-1"/>
          <w:sz w:val="28"/>
          <w:szCs w:val="28"/>
        </w:rPr>
        <w:t>выполненных</w:t>
      </w:r>
      <w:r w:rsidRPr="00C75985">
        <w:rPr>
          <w:rFonts w:eastAsia="Times New Roman"/>
          <w:color w:val="0070C0"/>
          <w:spacing w:val="-1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pacing w:val="-1"/>
          <w:sz w:val="28"/>
          <w:szCs w:val="28"/>
        </w:rPr>
        <w:t>проектов</w:t>
      </w:r>
      <w:r w:rsidRPr="00C75985">
        <w:rPr>
          <w:rFonts w:eastAsia="Times New Roman"/>
          <w:color w:val="0070C0"/>
          <w:spacing w:val="-1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pacing w:val="-1"/>
          <w:sz w:val="28"/>
          <w:szCs w:val="28"/>
        </w:rPr>
        <w:t>как</w:t>
      </w:r>
      <w:r w:rsidRPr="00C75985">
        <w:rPr>
          <w:rFonts w:eastAsia="Times New Roman"/>
          <w:color w:val="0070C0"/>
          <w:spacing w:val="-1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pacing w:val="-1"/>
          <w:sz w:val="28"/>
          <w:szCs w:val="28"/>
        </w:rPr>
        <w:t>новых</w:t>
      </w:r>
      <w:r w:rsidRPr="00C75985">
        <w:rPr>
          <w:rFonts w:eastAsia="Times New Roman"/>
          <w:color w:val="0070C0"/>
          <w:spacing w:val="-1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pacing w:val="-1"/>
          <w:sz w:val="28"/>
          <w:szCs w:val="28"/>
        </w:rPr>
        <w:t>педагогических</w:t>
      </w:r>
      <w:r w:rsidRPr="00C75985">
        <w:rPr>
          <w:rFonts w:eastAsia="Times New Roman"/>
          <w:color w:val="0070C0"/>
          <w:spacing w:val="-1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pacing w:val="-1"/>
          <w:sz w:val="28"/>
          <w:szCs w:val="28"/>
        </w:rPr>
        <w:t>идей</w:t>
      </w:r>
      <w:r w:rsidRPr="00C75985">
        <w:rPr>
          <w:rFonts w:eastAsia="Times New Roman"/>
          <w:color w:val="0070C0"/>
          <w:spacing w:val="-1"/>
          <w:sz w:val="28"/>
          <w:szCs w:val="28"/>
        </w:rPr>
        <w:t xml:space="preserve">. </w:t>
      </w:r>
      <w:r w:rsidRPr="00C75985">
        <w:rPr>
          <w:rFonts w:eastAsia="Times New Roman" w:cs="Times New Roman"/>
          <w:color w:val="0070C0"/>
          <w:spacing w:val="-1"/>
          <w:sz w:val="28"/>
          <w:szCs w:val="28"/>
        </w:rPr>
        <w:t xml:space="preserve">Эта </w:t>
      </w:r>
      <w:r w:rsidRPr="00C75985">
        <w:rPr>
          <w:rFonts w:eastAsia="Times New Roman" w:cs="Times New Roman"/>
          <w:color w:val="0070C0"/>
          <w:sz w:val="28"/>
          <w:szCs w:val="28"/>
        </w:rPr>
        <w:t>роль</w:t>
      </w:r>
      <w:r w:rsidRPr="00C75985">
        <w:rPr>
          <w:rFonts w:eastAsia="Times New Roman"/>
          <w:color w:val="0070C0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z w:val="28"/>
          <w:szCs w:val="28"/>
        </w:rPr>
        <w:t>несколько</w:t>
      </w:r>
      <w:r w:rsidRPr="00C75985">
        <w:rPr>
          <w:rFonts w:eastAsia="Times New Roman"/>
          <w:color w:val="0070C0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z w:val="28"/>
          <w:szCs w:val="28"/>
        </w:rPr>
        <w:t>авторитарна</w:t>
      </w:r>
      <w:r w:rsidRPr="00C75985">
        <w:rPr>
          <w:rFonts w:eastAsia="Times New Roman"/>
          <w:color w:val="0070C0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z w:val="28"/>
          <w:szCs w:val="28"/>
        </w:rPr>
        <w:t>по</w:t>
      </w:r>
      <w:r w:rsidRPr="00C75985">
        <w:rPr>
          <w:rFonts w:eastAsia="Times New Roman"/>
          <w:color w:val="0070C0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z w:val="28"/>
          <w:szCs w:val="28"/>
        </w:rPr>
        <w:t>процессу</w:t>
      </w:r>
      <w:r w:rsidRPr="00C75985">
        <w:rPr>
          <w:rFonts w:eastAsia="Times New Roman"/>
          <w:color w:val="0070C0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z w:val="28"/>
          <w:szCs w:val="28"/>
        </w:rPr>
        <w:t>в</w:t>
      </w:r>
      <w:r w:rsidRPr="00C75985">
        <w:rPr>
          <w:rFonts w:eastAsia="Times New Roman"/>
          <w:color w:val="0070C0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z w:val="28"/>
          <w:szCs w:val="28"/>
        </w:rPr>
        <w:t>силу</w:t>
      </w:r>
      <w:r w:rsidRPr="00C75985">
        <w:rPr>
          <w:rFonts w:eastAsia="Times New Roman"/>
          <w:color w:val="0070C0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z w:val="28"/>
          <w:szCs w:val="28"/>
        </w:rPr>
        <w:t>того</w:t>
      </w:r>
      <w:r w:rsidRPr="00C75985">
        <w:rPr>
          <w:rFonts w:eastAsia="Times New Roman"/>
          <w:color w:val="0070C0"/>
          <w:sz w:val="28"/>
          <w:szCs w:val="28"/>
        </w:rPr>
        <w:t xml:space="preserve">, </w:t>
      </w:r>
      <w:r w:rsidRPr="00C75985">
        <w:rPr>
          <w:rFonts w:eastAsia="Times New Roman" w:cs="Times New Roman"/>
          <w:color w:val="0070C0"/>
          <w:sz w:val="28"/>
          <w:szCs w:val="28"/>
        </w:rPr>
        <w:t>что</w:t>
      </w:r>
      <w:r w:rsidRPr="00C75985">
        <w:rPr>
          <w:rFonts w:eastAsia="Times New Roman"/>
          <w:color w:val="0070C0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z w:val="28"/>
          <w:szCs w:val="28"/>
        </w:rPr>
        <w:t>выполняется</w:t>
      </w:r>
      <w:r w:rsidRPr="00C75985">
        <w:rPr>
          <w:rFonts w:eastAsia="Times New Roman"/>
          <w:color w:val="0070C0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z w:val="28"/>
          <w:szCs w:val="28"/>
        </w:rPr>
        <w:t>как</w:t>
      </w:r>
      <w:r w:rsidRPr="00C75985">
        <w:rPr>
          <w:rFonts w:eastAsia="Times New Roman"/>
          <w:color w:val="0070C0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z w:val="28"/>
          <w:szCs w:val="28"/>
        </w:rPr>
        <w:t>роль</w:t>
      </w:r>
      <w:r w:rsidRPr="00C75985">
        <w:rPr>
          <w:rFonts w:eastAsia="Times New Roman"/>
          <w:color w:val="0070C0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z w:val="28"/>
          <w:szCs w:val="28"/>
        </w:rPr>
        <w:t>ведущего аукцион</w:t>
      </w:r>
      <w:r w:rsidRPr="00C75985">
        <w:rPr>
          <w:rFonts w:eastAsia="Times New Roman"/>
          <w:color w:val="0070C0"/>
          <w:sz w:val="28"/>
          <w:szCs w:val="28"/>
        </w:rPr>
        <w:t xml:space="preserve"> - </w:t>
      </w:r>
      <w:r w:rsidRPr="00C75985">
        <w:rPr>
          <w:rFonts w:eastAsia="Times New Roman" w:cs="Times New Roman"/>
          <w:color w:val="0070C0"/>
          <w:sz w:val="28"/>
          <w:szCs w:val="28"/>
        </w:rPr>
        <w:t>аукциониста</w:t>
      </w:r>
      <w:r w:rsidRPr="00C75985">
        <w:rPr>
          <w:rFonts w:eastAsia="Times New Roman"/>
          <w:color w:val="0070C0"/>
          <w:sz w:val="28"/>
          <w:szCs w:val="28"/>
        </w:rPr>
        <w:t xml:space="preserve">. </w:t>
      </w:r>
      <w:r w:rsidRPr="00C75985">
        <w:rPr>
          <w:rFonts w:eastAsia="Times New Roman" w:cs="Times New Roman"/>
          <w:color w:val="0070C0"/>
          <w:sz w:val="28"/>
          <w:szCs w:val="28"/>
        </w:rPr>
        <w:t>Но</w:t>
      </w:r>
      <w:r w:rsidRPr="00C75985">
        <w:rPr>
          <w:rFonts w:eastAsia="Times New Roman"/>
          <w:color w:val="0070C0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z w:val="28"/>
          <w:szCs w:val="28"/>
        </w:rPr>
        <w:t>по</w:t>
      </w:r>
      <w:r w:rsidRPr="00C75985">
        <w:rPr>
          <w:rFonts w:eastAsia="Times New Roman"/>
          <w:color w:val="0070C0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z w:val="28"/>
          <w:szCs w:val="28"/>
        </w:rPr>
        <w:t>содержанию</w:t>
      </w:r>
      <w:r w:rsidRPr="00C75985">
        <w:rPr>
          <w:rFonts w:eastAsia="Times New Roman"/>
          <w:color w:val="0070C0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z w:val="28"/>
          <w:szCs w:val="28"/>
        </w:rPr>
        <w:t>мероприятия</w:t>
      </w:r>
      <w:r w:rsidRPr="00C75985">
        <w:rPr>
          <w:rFonts w:eastAsia="Times New Roman"/>
          <w:color w:val="0070C0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z w:val="28"/>
          <w:szCs w:val="28"/>
        </w:rPr>
        <w:t>я</w:t>
      </w:r>
      <w:r w:rsidRPr="00C75985">
        <w:rPr>
          <w:rFonts w:eastAsia="Times New Roman"/>
          <w:color w:val="0070C0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z w:val="28"/>
          <w:szCs w:val="28"/>
        </w:rPr>
        <w:t>старалась</w:t>
      </w:r>
      <w:r w:rsidRPr="00C75985">
        <w:rPr>
          <w:rFonts w:eastAsia="Times New Roman"/>
          <w:color w:val="0070C0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z w:val="28"/>
          <w:szCs w:val="28"/>
        </w:rPr>
        <w:t>сохранять</w:t>
      </w:r>
      <w:r w:rsidRPr="00C75985">
        <w:rPr>
          <w:rFonts w:eastAsia="Times New Roman"/>
          <w:color w:val="0070C0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z w:val="28"/>
          <w:szCs w:val="28"/>
        </w:rPr>
        <w:t xml:space="preserve">нейтральную </w:t>
      </w:r>
      <w:r w:rsidRPr="00C75985">
        <w:rPr>
          <w:rFonts w:eastAsia="Times New Roman" w:cs="Times New Roman"/>
          <w:color w:val="0070C0"/>
          <w:spacing w:val="-1"/>
          <w:sz w:val="28"/>
          <w:szCs w:val="28"/>
        </w:rPr>
        <w:t>позицию</w:t>
      </w:r>
      <w:r w:rsidRPr="00C75985">
        <w:rPr>
          <w:rFonts w:eastAsia="Times New Roman"/>
          <w:color w:val="0070C0"/>
          <w:spacing w:val="-1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pacing w:val="-1"/>
          <w:sz w:val="28"/>
          <w:szCs w:val="28"/>
        </w:rPr>
        <w:t>к</w:t>
      </w:r>
      <w:r w:rsidRPr="00C75985">
        <w:rPr>
          <w:rFonts w:eastAsia="Times New Roman"/>
          <w:color w:val="0070C0"/>
          <w:spacing w:val="-1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pacing w:val="-1"/>
          <w:sz w:val="28"/>
          <w:szCs w:val="28"/>
        </w:rPr>
        <w:t>каждому</w:t>
      </w:r>
      <w:r w:rsidRPr="00C75985">
        <w:rPr>
          <w:rFonts w:eastAsia="Times New Roman"/>
          <w:color w:val="0070C0"/>
          <w:spacing w:val="-1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pacing w:val="-1"/>
          <w:sz w:val="28"/>
          <w:szCs w:val="28"/>
        </w:rPr>
        <w:t>отдельному</w:t>
      </w:r>
      <w:r w:rsidRPr="00C75985">
        <w:rPr>
          <w:rFonts w:eastAsia="Times New Roman"/>
          <w:color w:val="0070C0"/>
          <w:spacing w:val="-1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pacing w:val="-1"/>
          <w:sz w:val="28"/>
          <w:szCs w:val="28"/>
        </w:rPr>
        <w:t>проекту</w:t>
      </w:r>
      <w:r w:rsidRPr="00C75985">
        <w:rPr>
          <w:rFonts w:eastAsia="Times New Roman"/>
          <w:color w:val="0070C0"/>
          <w:spacing w:val="-1"/>
          <w:sz w:val="28"/>
          <w:szCs w:val="28"/>
        </w:rPr>
        <w:t xml:space="preserve">, </w:t>
      </w:r>
      <w:r w:rsidRPr="00C75985">
        <w:rPr>
          <w:rFonts w:eastAsia="Times New Roman" w:cs="Times New Roman"/>
          <w:color w:val="0070C0"/>
          <w:spacing w:val="-1"/>
          <w:sz w:val="28"/>
          <w:szCs w:val="28"/>
        </w:rPr>
        <w:t>к</w:t>
      </w:r>
      <w:r w:rsidRPr="00C75985">
        <w:rPr>
          <w:rFonts w:eastAsia="Times New Roman"/>
          <w:color w:val="0070C0"/>
          <w:spacing w:val="-1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pacing w:val="-1"/>
          <w:sz w:val="28"/>
          <w:szCs w:val="28"/>
        </w:rPr>
        <w:t>его</w:t>
      </w:r>
      <w:r w:rsidRPr="00C75985">
        <w:rPr>
          <w:rFonts w:eastAsia="Times New Roman"/>
          <w:color w:val="0070C0"/>
          <w:spacing w:val="-1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pacing w:val="-1"/>
          <w:sz w:val="28"/>
          <w:szCs w:val="28"/>
        </w:rPr>
        <w:t>авторам</w:t>
      </w:r>
      <w:r w:rsidRPr="00C75985">
        <w:rPr>
          <w:rFonts w:eastAsia="Times New Roman"/>
          <w:color w:val="0070C0"/>
          <w:spacing w:val="-1"/>
          <w:sz w:val="28"/>
          <w:szCs w:val="28"/>
        </w:rPr>
        <w:t xml:space="preserve">, </w:t>
      </w:r>
      <w:r w:rsidRPr="00C75985">
        <w:rPr>
          <w:rFonts w:eastAsia="Times New Roman" w:cs="Times New Roman"/>
          <w:color w:val="0070C0"/>
          <w:spacing w:val="-1"/>
          <w:sz w:val="28"/>
          <w:szCs w:val="28"/>
        </w:rPr>
        <w:t>не</w:t>
      </w:r>
      <w:r w:rsidRPr="00C75985">
        <w:rPr>
          <w:rFonts w:eastAsia="Times New Roman"/>
          <w:color w:val="0070C0"/>
          <w:spacing w:val="-1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pacing w:val="-1"/>
          <w:sz w:val="28"/>
          <w:szCs w:val="28"/>
        </w:rPr>
        <w:t>навязывая</w:t>
      </w:r>
      <w:r w:rsidRPr="00C75985">
        <w:rPr>
          <w:rFonts w:eastAsia="Times New Roman"/>
          <w:color w:val="0070C0"/>
          <w:spacing w:val="-1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pacing w:val="-1"/>
          <w:sz w:val="28"/>
          <w:szCs w:val="28"/>
        </w:rPr>
        <w:t>своего</w:t>
      </w:r>
      <w:r w:rsidRPr="00C75985">
        <w:rPr>
          <w:rFonts w:eastAsia="Times New Roman"/>
          <w:color w:val="0070C0"/>
          <w:spacing w:val="-1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pacing w:val="-1"/>
          <w:sz w:val="28"/>
          <w:szCs w:val="28"/>
        </w:rPr>
        <w:t>мнения</w:t>
      </w:r>
      <w:r w:rsidRPr="00C75985">
        <w:rPr>
          <w:rFonts w:eastAsia="Times New Roman"/>
          <w:color w:val="0070C0"/>
          <w:spacing w:val="-1"/>
          <w:sz w:val="28"/>
          <w:szCs w:val="28"/>
        </w:rPr>
        <w:t xml:space="preserve"> </w:t>
      </w:r>
      <w:r w:rsidRPr="00C75985">
        <w:rPr>
          <w:rFonts w:eastAsia="Times New Roman" w:cs="Times New Roman"/>
          <w:color w:val="0070C0"/>
          <w:spacing w:val="-1"/>
          <w:sz w:val="28"/>
          <w:szCs w:val="28"/>
        </w:rPr>
        <w:t>во</w:t>
      </w:r>
      <w:r w:rsidRPr="00C75985">
        <w:rPr>
          <w:rFonts w:eastAsia="Times New Roman"/>
          <w:color w:val="0070C0"/>
          <w:spacing w:val="-1"/>
          <w:sz w:val="28"/>
          <w:szCs w:val="28"/>
        </w:rPr>
        <w:t xml:space="preserve"> </w:t>
      </w:r>
      <w:r w:rsidRPr="00C75985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время </w:t>
      </w:r>
      <w:r w:rsidRPr="00C7598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оценки проектов. </w:t>
      </w:r>
    </w:p>
    <w:p w:rsidR="00AB6201" w:rsidRPr="00C75985" w:rsidRDefault="00C46B99" w:rsidP="00C46B99">
      <w:pPr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C7598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Во время семинара </w:t>
      </w:r>
      <w:r w:rsidRPr="00C75985">
        <w:rPr>
          <w:rFonts w:ascii="Times New Roman" w:hAnsi="Times New Roman" w:cs="Times New Roman"/>
          <w:color w:val="0070C0"/>
          <w:sz w:val="28"/>
          <w:szCs w:val="28"/>
        </w:rPr>
        <w:t>п</w:t>
      </w:r>
      <w:r w:rsidR="00AB6201"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рослеживалась связь между частями аукциона. </w:t>
      </w:r>
      <w:r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Педагоги были активны. </w:t>
      </w:r>
      <w:r w:rsidR="00AB6201" w:rsidRPr="00C75985">
        <w:rPr>
          <w:rFonts w:ascii="Times New Roman" w:hAnsi="Times New Roman" w:cs="Times New Roman"/>
          <w:color w:val="0070C0"/>
          <w:sz w:val="28"/>
          <w:szCs w:val="28"/>
        </w:rPr>
        <w:t>Все поставленные цели и задачи</w:t>
      </w:r>
      <w:r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 семинара</w:t>
      </w:r>
      <w:r w:rsidR="00AB6201"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 достигнуты</w:t>
      </w:r>
      <w:r w:rsidRPr="00C75985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AB6201" w:rsidRPr="00C75985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</w:p>
    <w:p w:rsidR="00AB6201" w:rsidRPr="00C75985" w:rsidRDefault="00AB6201" w:rsidP="00AB6201">
      <w:pPr>
        <w:spacing w:after="0"/>
        <w:ind w:firstLine="851"/>
        <w:jc w:val="both"/>
        <w:rPr>
          <w:color w:val="0070C0"/>
        </w:rPr>
      </w:pPr>
    </w:p>
    <w:sectPr w:rsidR="00AB6201" w:rsidRPr="00C75985" w:rsidSect="00E42C3B">
      <w:pgSz w:w="11906" w:h="16838"/>
      <w:pgMar w:top="567" w:right="850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2EC0"/>
    <w:multiLevelType w:val="multilevel"/>
    <w:tmpl w:val="6B90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06398"/>
    <w:multiLevelType w:val="hybridMultilevel"/>
    <w:tmpl w:val="2214AB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18219A"/>
    <w:multiLevelType w:val="hybridMultilevel"/>
    <w:tmpl w:val="95DC9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A0264A"/>
    <w:multiLevelType w:val="multilevel"/>
    <w:tmpl w:val="5A5E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E66A7"/>
    <w:multiLevelType w:val="multilevel"/>
    <w:tmpl w:val="C48EF5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2F1501"/>
    <w:multiLevelType w:val="multilevel"/>
    <w:tmpl w:val="F8B85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3B5EFA"/>
    <w:multiLevelType w:val="multilevel"/>
    <w:tmpl w:val="B8C4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852571"/>
    <w:multiLevelType w:val="multilevel"/>
    <w:tmpl w:val="538ED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A27269"/>
    <w:multiLevelType w:val="hybridMultilevel"/>
    <w:tmpl w:val="E62009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6C1EF9"/>
    <w:multiLevelType w:val="hybridMultilevel"/>
    <w:tmpl w:val="F85EB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E6409E"/>
    <w:multiLevelType w:val="hybridMultilevel"/>
    <w:tmpl w:val="821E4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265417"/>
    <w:multiLevelType w:val="multilevel"/>
    <w:tmpl w:val="5A5E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B04FEC"/>
    <w:multiLevelType w:val="multilevel"/>
    <w:tmpl w:val="A596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B33CEB"/>
    <w:multiLevelType w:val="multilevel"/>
    <w:tmpl w:val="A268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2E6E75"/>
    <w:multiLevelType w:val="multilevel"/>
    <w:tmpl w:val="5A5E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12"/>
  </w:num>
  <w:num w:numId="8">
    <w:abstractNumId w:val="6"/>
  </w:num>
  <w:num w:numId="9">
    <w:abstractNumId w:val="1"/>
  </w:num>
  <w:num w:numId="10">
    <w:abstractNumId w:val="9"/>
  </w:num>
  <w:num w:numId="11">
    <w:abstractNumId w:val="10"/>
  </w:num>
  <w:num w:numId="12">
    <w:abstractNumId w:val="14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5945"/>
    <w:rsid w:val="00007615"/>
    <w:rsid w:val="000A0AED"/>
    <w:rsid w:val="000F1445"/>
    <w:rsid w:val="00103EDD"/>
    <w:rsid w:val="00124C9B"/>
    <w:rsid w:val="001363B8"/>
    <w:rsid w:val="00167C21"/>
    <w:rsid w:val="0017450C"/>
    <w:rsid w:val="001D1B16"/>
    <w:rsid w:val="00234269"/>
    <w:rsid w:val="002644F2"/>
    <w:rsid w:val="00293353"/>
    <w:rsid w:val="00297F73"/>
    <w:rsid w:val="0034239A"/>
    <w:rsid w:val="00347FC5"/>
    <w:rsid w:val="003C4761"/>
    <w:rsid w:val="0043226C"/>
    <w:rsid w:val="00432F69"/>
    <w:rsid w:val="00441F9D"/>
    <w:rsid w:val="00490FC6"/>
    <w:rsid w:val="005B6757"/>
    <w:rsid w:val="005F675F"/>
    <w:rsid w:val="00604965"/>
    <w:rsid w:val="00613BB7"/>
    <w:rsid w:val="00702B6F"/>
    <w:rsid w:val="00714ECE"/>
    <w:rsid w:val="00760C11"/>
    <w:rsid w:val="00792212"/>
    <w:rsid w:val="00802C00"/>
    <w:rsid w:val="00873A27"/>
    <w:rsid w:val="008C73A7"/>
    <w:rsid w:val="008E5A09"/>
    <w:rsid w:val="008F1BFC"/>
    <w:rsid w:val="008F69DD"/>
    <w:rsid w:val="009224A3"/>
    <w:rsid w:val="00935212"/>
    <w:rsid w:val="00955945"/>
    <w:rsid w:val="009B27C9"/>
    <w:rsid w:val="009C04A0"/>
    <w:rsid w:val="009D414C"/>
    <w:rsid w:val="00AA34DA"/>
    <w:rsid w:val="00AB6201"/>
    <w:rsid w:val="00AD42A4"/>
    <w:rsid w:val="00B34C8A"/>
    <w:rsid w:val="00BD1F18"/>
    <w:rsid w:val="00C327F9"/>
    <w:rsid w:val="00C46B99"/>
    <w:rsid w:val="00C75985"/>
    <w:rsid w:val="00CE1E05"/>
    <w:rsid w:val="00D27FA0"/>
    <w:rsid w:val="00E42C3B"/>
    <w:rsid w:val="00EA09A4"/>
    <w:rsid w:val="00EA6F17"/>
    <w:rsid w:val="00ED4C34"/>
    <w:rsid w:val="00F436B0"/>
    <w:rsid w:val="00F94A68"/>
    <w:rsid w:val="00FE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4"/>
        <o:r id="V:Rule5" type="connector" idref="#_x0000_s1039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965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42C3B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E42C3B"/>
    <w:rPr>
      <w:lang w:eastAsia="en-US"/>
    </w:rPr>
  </w:style>
  <w:style w:type="character" w:styleId="a7">
    <w:name w:val="Hyperlink"/>
    <w:basedOn w:val="a0"/>
    <w:rsid w:val="009C04A0"/>
    <w:rPr>
      <w:color w:val="000000"/>
      <w:u w:val="single"/>
    </w:rPr>
  </w:style>
  <w:style w:type="paragraph" w:styleId="a8">
    <w:name w:val="Normal (Web)"/>
    <w:basedOn w:val="a"/>
    <w:rsid w:val="009C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9C04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9C04A0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 Paragraph"/>
    <w:basedOn w:val="a"/>
    <w:uiPriority w:val="34"/>
    <w:qFormat/>
    <w:rsid w:val="00922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79D94-9FBE-4059-A9B6-78B19BBC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7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педагогических идей</vt:lpstr>
    </vt:vector>
  </TitlesOfParts>
  <Company>Reanimator Extreme Edition</Company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педагогических идей</dc:title>
  <dc:subject>                                                Старший воспитатель ДОУ Даваа А.В.</dc:subject>
  <dc:creator>Admin</dc:creator>
  <cp:keywords/>
  <dc:description/>
  <cp:lastModifiedBy>Admin</cp:lastModifiedBy>
  <cp:revision>18</cp:revision>
  <cp:lastPrinted>2011-09-12T07:26:00Z</cp:lastPrinted>
  <dcterms:created xsi:type="dcterms:W3CDTF">2010-12-13T13:38:00Z</dcterms:created>
  <dcterms:modified xsi:type="dcterms:W3CDTF">2011-09-12T07:26:00Z</dcterms:modified>
</cp:coreProperties>
</file>