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D4" w:rsidRPr="00A2543D" w:rsidRDefault="00F509D4" w:rsidP="00F509D4">
      <w:pPr>
        <w:pStyle w:val="1"/>
        <w:numPr>
          <w:ilvl w:val="0"/>
          <w:numId w:val="0"/>
        </w:numPr>
        <w:spacing w:before="0" w:after="240"/>
        <w:ind w:left="426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2543D">
        <w:rPr>
          <w:rFonts w:ascii="Times New Roman" w:hAnsi="Times New Roman" w:cs="Times New Roman"/>
          <w:color w:val="0070C0"/>
          <w:sz w:val="36"/>
          <w:szCs w:val="36"/>
        </w:rPr>
        <w:t>Моделирование как метод познания окружающего мира.</w:t>
      </w:r>
    </w:p>
    <w:p w:rsidR="00F509D4" w:rsidRPr="00A2543D" w:rsidRDefault="00F509D4" w:rsidP="00A2543D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2543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Актуальность.</w:t>
      </w:r>
    </w:p>
    <w:p w:rsidR="00F509D4" w:rsidRPr="00F509D4" w:rsidRDefault="00F509D4" w:rsidP="00A2543D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</w:t>
      </w:r>
      <w:r w:rsidRPr="00872F19">
        <w:rPr>
          <w:rFonts w:ascii="Times New Roman" w:eastAsia="Times New Roman" w:hAnsi="Times New Roman" w:cs="Times New Roman"/>
          <w:sz w:val="28"/>
          <w:szCs w:val="28"/>
        </w:rPr>
        <w:t>происходит интенсивное изменение окружаю</w:t>
      </w:r>
      <w:r w:rsidRPr="00872F19">
        <w:rPr>
          <w:rFonts w:ascii="Times New Roman" w:eastAsia="Times New Roman" w:hAnsi="Times New Roman" w:cs="Times New Roman"/>
          <w:sz w:val="28"/>
          <w:szCs w:val="28"/>
        </w:rPr>
        <w:softHyphen/>
        <w:t>щей жизни, активное проникновение научно-технического прогресса во все сферы, которые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 Одним из наиболее перспективных методов воспитания является моделирование, поскольку мышление старшего дошкольника отличается предметной образностью и наглядной конкретностью метод моделирования открывает перед педагогом ряд дополнительных возможностей в ознакомлении детей  с окружающим миром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6FE7" w:rsidRPr="00F509D4" w:rsidRDefault="00F509D4" w:rsidP="00A2543D">
      <w:pPr>
        <w:pStyle w:val="1"/>
        <w:numPr>
          <w:ilvl w:val="0"/>
          <w:numId w:val="8"/>
        </w:numPr>
        <w:spacing w:before="0"/>
        <w:ind w:left="426"/>
        <w:jc w:val="center"/>
        <w:rPr>
          <w:rFonts w:ascii="Times New Roman" w:hAnsi="Times New Roman" w:cs="Times New Roman"/>
          <w:color w:val="0070C0"/>
        </w:rPr>
      </w:pPr>
      <w:r w:rsidRPr="00F509D4">
        <w:rPr>
          <w:rFonts w:ascii="Times New Roman" w:hAnsi="Times New Roman" w:cs="Times New Roman"/>
          <w:color w:val="0070C0"/>
        </w:rPr>
        <w:t>Сущность процесса моделирования</w:t>
      </w:r>
      <w:r w:rsidR="006D0406" w:rsidRPr="00F509D4">
        <w:rPr>
          <w:rFonts w:ascii="Times New Roman" w:hAnsi="Times New Roman" w:cs="Times New Roman"/>
          <w:color w:val="0070C0"/>
        </w:rPr>
        <w:t>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С различными моделями мы сталкиваемся еще в раннем детстве: игрушечный автомобиль, самолет или кораблик для многих были любимыми игрушками, равно как и плюшевый медвежонок или кукла. Дети часто моделируют (играют в кубики, обыкновенная палка им заменяет коня и т. д.).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 xml:space="preserve">В развитии ребенка, в процессе познания им окружающего мира такие игрушки, являющиеся, по существу, моделями реальных объектов, играют важную роль. В подростковом возрасте для многих увлечение </w:t>
      </w:r>
      <w:proofErr w:type="spellStart"/>
      <w:r w:rsidRPr="00872F19">
        <w:rPr>
          <w:rFonts w:ascii="Times New Roman" w:hAnsi="Times New Roman" w:cs="Times New Roman"/>
          <w:sz w:val="28"/>
          <w:szCs w:val="28"/>
        </w:rPr>
        <w:t>авиамоделированием</w:t>
      </w:r>
      <w:proofErr w:type="spellEnd"/>
      <w:r w:rsidRPr="0087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F19">
        <w:rPr>
          <w:rFonts w:ascii="Times New Roman" w:hAnsi="Times New Roman" w:cs="Times New Roman"/>
          <w:sz w:val="28"/>
          <w:szCs w:val="28"/>
        </w:rPr>
        <w:t>судомоделированием</w:t>
      </w:r>
      <w:proofErr w:type="spellEnd"/>
      <w:r w:rsidRPr="00872F19">
        <w:rPr>
          <w:rFonts w:ascii="Times New Roman" w:hAnsi="Times New Roman" w:cs="Times New Roman"/>
          <w:sz w:val="28"/>
          <w:szCs w:val="28"/>
        </w:rPr>
        <w:t xml:space="preserve">, собственноручным созданием игрушек, похожих на реальные объекты, оказывает влияние на выбор жизненного пути. 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Модели и моделирование используются человечеством давно. По сути, именно модели и модельные отношения обусловили появление разговорных языков, письменности, графики. Наскальные изображения наших предков, затем картины и книги - это модельные, информационные формы передачи знаний об окружающем мире последующим поколениям.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Казалось бы, что общего между игрушечным корабликом и рисунком на экране компьютера, изображающим сложную математическую абстракцию? И все же общее есть: и в том, и в другом случае мы имеем образ реального объекта, представляющий собой "заместитель" некоторого оригинала, воспроизводящий оригинал с той или иной степенью достоверности или детализации. Другими словами: модель является представлением объекта в некоторой форме, отличной от формы его реального существования.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 xml:space="preserve">Практически во всех науках о природе (живой и неживой) и обществе построение и использование моделей являются мощным орудием познания. Реальные объекты и процессы бывают столь многогранны и сложны, что лучшим способом их изучения является такой: построить модель, отображающую лишь </w:t>
      </w:r>
      <w:r w:rsidRPr="00872F19">
        <w:rPr>
          <w:rFonts w:ascii="Times New Roman" w:hAnsi="Times New Roman" w:cs="Times New Roman"/>
          <w:sz w:val="28"/>
          <w:szCs w:val="28"/>
        </w:rPr>
        <w:lastRenderedPageBreak/>
        <w:t>какую-то грань реальности и потому несравнимо более простую, чем эта реальность, и исследовать сначала эту модель.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Или можно сказать другими словами: модель - это упрощенное представление о реальном объекте, процессе или явлении.</w:t>
      </w:r>
    </w:p>
    <w:p w:rsidR="00823263" w:rsidRPr="00872F19" w:rsidRDefault="00823263" w:rsidP="00711C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  <w:u w:val="single"/>
        </w:rPr>
        <w:t>Модель необходима, для того чтобы</w:t>
      </w:r>
      <w:r w:rsidRPr="00872F19">
        <w:rPr>
          <w:rFonts w:ascii="Times New Roman" w:hAnsi="Times New Roman" w:cs="Times New Roman"/>
          <w:sz w:val="28"/>
          <w:szCs w:val="28"/>
        </w:rPr>
        <w:t>:</w:t>
      </w:r>
    </w:p>
    <w:p w:rsidR="00823263" w:rsidRPr="00F53112" w:rsidRDefault="00823263" w:rsidP="00711C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112">
        <w:rPr>
          <w:rFonts w:ascii="Times New Roman" w:hAnsi="Times New Roman" w:cs="Times New Roman"/>
          <w:sz w:val="28"/>
          <w:szCs w:val="28"/>
        </w:rPr>
        <w:t>понять, как устроен конкретный объект - каковы его структура, основные</w:t>
      </w:r>
      <w:r w:rsidRPr="00F53112">
        <w:rPr>
          <w:rFonts w:ascii="Times New Roman" w:hAnsi="Times New Roman" w:cs="Times New Roman"/>
          <w:sz w:val="28"/>
          <w:szCs w:val="28"/>
        </w:rPr>
        <w:br/>
        <w:t>свойства, законы развития и взаимодействия с окружающим миром;</w:t>
      </w:r>
    </w:p>
    <w:p w:rsidR="00823263" w:rsidRPr="00F53112" w:rsidRDefault="00823263" w:rsidP="00711C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112">
        <w:rPr>
          <w:rFonts w:ascii="Times New Roman" w:hAnsi="Times New Roman" w:cs="Times New Roman"/>
          <w:sz w:val="28"/>
          <w:szCs w:val="28"/>
        </w:rPr>
        <w:t>научиться управлять объектом или процессом и определять наилучшие способы управления при заданных целях и критериях (оптимизация);</w:t>
      </w:r>
    </w:p>
    <w:p w:rsidR="00823263" w:rsidRPr="00F53112" w:rsidRDefault="00823263" w:rsidP="00711CE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112">
        <w:rPr>
          <w:rFonts w:ascii="Times New Roman" w:hAnsi="Times New Roman" w:cs="Times New Roman"/>
          <w:sz w:val="28"/>
          <w:szCs w:val="28"/>
        </w:rPr>
        <w:t>прогнозировать прямые и косвенные последствия реализации заданных способов и форм воздействия на объект.</w:t>
      </w:r>
    </w:p>
    <w:p w:rsidR="00823263" w:rsidRPr="00872F19" w:rsidRDefault="00823263" w:rsidP="00711C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Никакая модель не может заменить само явление, но при решении задачи, когда нас интересуют определенное свойство изучаемого процесса или явления, модель оказывается полезным, а подчас и единственным инструментом исследования, познания.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bCs/>
          <w:sz w:val="28"/>
          <w:szCs w:val="28"/>
        </w:rPr>
        <w:t xml:space="preserve">Моделированием </w:t>
      </w:r>
      <w:r w:rsidRPr="00872F19">
        <w:rPr>
          <w:rFonts w:ascii="Times New Roman" w:hAnsi="Times New Roman" w:cs="Times New Roman"/>
          <w:sz w:val="28"/>
          <w:szCs w:val="28"/>
        </w:rPr>
        <w:t>называется как процесс построения модели, так и процесс изучения строения и свойств оригинала с помощью построенной модели.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bCs/>
          <w:sz w:val="28"/>
          <w:szCs w:val="28"/>
        </w:rPr>
        <w:t>Процесс моделирования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F19">
        <w:rPr>
          <w:rFonts w:ascii="Times New Roman" w:hAnsi="Times New Roman" w:cs="Times New Roman"/>
          <w:sz w:val="28"/>
          <w:szCs w:val="28"/>
        </w:rPr>
        <w:t>можно представить в виде последовательности нескольких этапов: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F19">
        <w:rPr>
          <w:rFonts w:ascii="Times New Roman" w:hAnsi="Times New Roman" w:cs="Times New Roman"/>
          <w:sz w:val="28"/>
          <w:szCs w:val="28"/>
          <w:u w:val="single"/>
        </w:rPr>
        <w:t>объект - модель -  изучение модели -  знания об объекте.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Навыки моделирования очень важны для человека в его повседневной деятельности. Они помогают разумно планировать распорядок дня, учебу, труд, выбирать оптимальные варианты при наличии выбора, удачно разрешать различные жизненные проблемы.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7470"/>
      </w:tblGrid>
      <w:tr w:rsidR="00823263" w:rsidRPr="00872F19" w:rsidTr="00E829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823263" w:rsidRPr="00872F19" w:rsidRDefault="00823263" w:rsidP="00711CE2">
            <w:pPr>
              <w:jc w:val="center"/>
              <w:rPr>
                <w:sz w:val="28"/>
                <w:szCs w:val="28"/>
              </w:rPr>
            </w:pPr>
            <w:r w:rsidRPr="00872F19">
              <w:rPr>
                <w:noProof/>
                <w:sz w:val="28"/>
                <w:szCs w:val="28"/>
              </w:rPr>
              <w:drawing>
                <wp:inline distT="0" distB="0" distL="0" distR="0">
                  <wp:extent cx="1557655" cy="609600"/>
                  <wp:effectExtent l="19050" t="0" r="4445" b="0"/>
                  <wp:docPr id="1" name="Рисунок 91" descr="http://matica.nm.ru/IMG/facultative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matica.nm.ru/IMG/facultative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263" w:rsidRPr="00872F19" w:rsidTr="00E829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823263" w:rsidRPr="00872F19" w:rsidRDefault="00823263" w:rsidP="00711CE2">
            <w:pPr>
              <w:rPr>
                <w:sz w:val="28"/>
                <w:szCs w:val="28"/>
              </w:rPr>
            </w:pPr>
            <w:r w:rsidRPr="00872F19">
              <w:rPr>
                <w:noProof/>
                <w:sz w:val="28"/>
                <w:szCs w:val="28"/>
              </w:rPr>
              <w:drawing>
                <wp:inline distT="0" distB="0" distL="0" distR="0">
                  <wp:extent cx="4720030" cy="1487277"/>
                  <wp:effectExtent l="19050" t="0" r="4370" b="0"/>
                  <wp:docPr id="2" name="Рисунок 92" descr="http://matica.nm.ru/IMG/facultative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matica.nm.ru/IMG/facultative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45" cy="149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263" w:rsidRPr="00872F19" w:rsidTr="00E829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823263" w:rsidRPr="00872F19" w:rsidRDefault="00823263" w:rsidP="00711CE2">
            <w:pPr>
              <w:jc w:val="right"/>
              <w:rPr>
                <w:sz w:val="28"/>
                <w:szCs w:val="28"/>
              </w:rPr>
            </w:pPr>
            <w:r w:rsidRPr="00872F19">
              <w:rPr>
                <w:noProof/>
                <w:sz w:val="28"/>
                <w:szCs w:val="28"/>
              </w:rPr>
              <w:drawing>
                <wp:inline distT="0" distB="0" distL="0" distR="0">
                  <wp:extent cx="1750060" cy="485140"/>
                  <wp:effectExtent l="19050" t="0" r="2540" b="0"/>
                  <wp:docPr id="3" name="Рисунок 93" descr="http://matica.nm.ru/IMG/facultative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matica.nm.ru/IMG/facultative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1020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6"/>
      </w:tblGrid>
      <w:tr w:rsidR="00823263" w:rsidRPr="00872F19" w:rsidTr="00E829F9">
        <w:trPr>
          <w:tblCellSpacing w:w="0" w:type="dxa"/>
        </w:trPr>
        <w:tc>
          <w:tcPr>
            <w:tcW w:w="10206" w:type="dxa"/>
            <w:shd w:val="clear" w:color="auto" w:fill="auto"/>
            <w:vAlign w:val="center"/>
          </w:tcPr>
          <w:p w:rsidR="00823263" w:rsidRPr="00872F19" w:rsidRDefault="00823263" w:rsidP="00711CE2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263" w:rsidRPr="00872F19" w:rsidRDefault="00823263" w:rsidP="00711C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406" w:rsidRDefault="006D0406" w:rsidP="00711CE2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D0406" w:rsidRDefault="006D0406" w:rsidP="00711CE2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D0406" w:rsidRDefault="006D0406" w:rsidP="00711CE2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D0406" w:rsidRDefault="006D0406" w:rsidP="00711CE2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D0406" w:rsidRDefault="006D0406" w:rsidP="00711CE2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D0406" w:rsidRDefault="006D0406" w:rsidP="00711CE2">
      <w:pPr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3112">
        <w:rPr>
          <w:rFonts w:ascii="Times New Roman" w:hAnsi="Times New Roman" w:cs="Times New Roman"/>
          <w:bCs/>
          <w:i/>
          <w:sz w:val="28"/>
          <w:szCs w:val="28"/>
        </w:rPr>
        <w:lastRenderedPageBreak/>
        <w:t>Материальным (предметным, физическим)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F19">
        <w:rPr>
          <w:rFonts w:ascii="Times New Roman" w:hAnsi="Times New Roman" w:cs="Times New Roman"/>
          <w:sz w:val="28"/>
          <w:szCs w:val="28"/>
        </w:rPr>
        <w:t>принято называть</w:t>
      </w:r>
      <w:r w:rsidRPr="00F53112">
        <w:rPr>
          <w:rFonts w:ascii="Times New Roman" w:hAnsi="Times New Roman" w:cs="Times New Roman"/>
          <w:sz w:val="28"/>
          <w:szCs w:val="28"/>
        </w:rPr>
        <w:t xml:space="preserve"> </w:t>
      </w:r>
      <w:r w:rsidRPr="00F53112">
        <w:rPr>
          <w:rFonts w:ascii="Times New Roman" w:hAnsi="Times New Roman" w:cs="Times New Roman"/>
          <w:bCs/>
          <w:sz w:val="28"/>
          <w:szCs w:val="28"/>
        </w:rPr>
        <w:t>моделирование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72F19">
        <w:rPr>
          <w:rFonts w:ascii="Times New Roman" w:hAnsi="Times New Roman" w:cs="Times New Roman"/>
          <w:sz w:val="28"/>
          <w:szCs w:val="28"/>
        </w:rPr>
        <w:t xml:space="preserve">при котором, реальному объекту сопоставляется его увеличенная или уменьшенная копия, допускающая исследования и наблюдение с целью последующего перенесения свойств изучаемых процессов и явлений с модели на </w:t>
      </w:r>
      <w:r w:rsidR="00F53112">
        <w:rPr>
          <w:rFonts w:ascii="Times New Roman" w:hAnsi="Times New Roman" w:cs="Times New Roman"/>
          <w:sz w:val="28"/>
          <w:szCs w:val="28"/>
        </w:rPr>
        <w:t>объект на основе теории подобия, например</w:t>
      </w:r>
      <w:r w:rsidR="00F53112">
        <w:rPr>
          <w:rFonts w:ascii="Times New Roman" w:hAnsi="Times New Roman" w:cs="Times New Roman"/>
          <w:bCs/>
          <w:sz w:val="28"/>
          <w:szCs w:val="28"/>
        </w:rPr>
        <w:t>,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F19">
        <w:rPr>
          <w:rFonts w:ascii="Times New Roman" w:hAnsi="Times New Roman" w:cs="Times New Roman"/>
          <w:sz w:val="28"/>
          <w:szCs w:val="28"/>
        </w:rPr>
        <w:t>в астрономии - планетарий, в архитектуре - макеты зданий, в самолетостроении - модели летательных аппаратов.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 xml:space="preserve">От материального моделирования принципиально отличается </w:t>
      </w:r>
      <w:r w:rsidRPr="00F53112">
        <w:rPr>
          <w:rFonts w:ascii="Times New Roman" w:hAnsi="Times New Roman" w:cs="Times New Roman"/>
          <w:bCs/>
          <w:i/>
          <w:sz w:val="28"/>
          <w:szCs w:val="28"/>
        </w:rPr>
        <w:t>идеальное моделирование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72F19">
        <w:rPr>
          <w:rFonts w:ascii="Times New Roman" w:hAnsi="Times New Roman" w:cs="Times New Roman"/>
          <w:sz w:val="28"/>
          <w:szCs w:val="28"/>
        </w:rPr>
        <w:t>которое основано не на материальной аналогии объекта и модели, а на идеальной, мыслительной.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3112">
        <w:rPr>
          <w:rFonts w:ascii="Times New Roman" w:hAnsi="Times New Roman" w:cs="Times New Roman"/>
          <w:bCs/>
          <w:i/>
          <w:sz w:val="28"/>
          <w:szCs w:val="28"/>
        </w:rPr>
        <w:t>Знаковое моделирование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F19">
        <w:rPr>
          <w:rFonts w:ascii="Times New Roman" w:hAnsi="Times New Roman" w:cs="Times New Roman"/>
          <w:sz w:val="28"/>
          <w:szCs w:val="28"/>
        </w:rPr>
        <w:t>- моделирование, использующее в качестве моделей знаковые преобразования какого-либо вида: схемы, графика, чертежи, формулы, наборы символов.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3112">
        <w:rPr>
          <w:rFonts w:ascii="Times New Roman" w:hAnsi="Times New Roman" w:cs="Times New Roman"/>
          <w:bCs/>
          <w:i/>
          <w:sz w:val="28"/>
          <w:szCs w:val="28"/>
        </w:rPr>
        <w:t>Математическое моделирование</w:t>
      </w: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F19">
        <w:rPr>
          <w:rFonts w:ascii="Times New Roman" w:hAnsi="Times New Roman" w:cs="Times New Roman"/>
          <w:sz w:val="28"/>
          <w:szCs w:val="28"/>
        </w:rPr>
        <w:t xml:space="preserve">- моделирование, при котором исследование объекта осуществляется посредством модели, описанной на языке математики.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823263" w:rsidRPr="00872F19" w:rsidTr="00E829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823263" w:rsidRPr="00872F19" w:rsidRDefault="00823263" w:rsidP="00711CE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63" w:rsidRPr="00872F19" w:rsidTr="00E829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823263" w:rsidRPr="00872F19" w:rsidRDefault="00823263" w:rsidP="00711CE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63" w:rsidRPr="00872F19" w:rsidTr="00E829F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823263" w:rsidRPr="00872F19" w:rsidRDefault="00823263" w:rsidP="00711CE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F19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моделей. 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Классификацию моделей можно проводить в соответствии с различными их признаками.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F19">
        <w:rPr>
          <w:rFonts w:ascii="Times New Roman" w:hAnsi="Times New Roman" w:cs="Times New Roman"/>
          <w:sz w:val="28"/>
          <w:szCs w:val="28"/>
          <w:u w:val="single"/>
        </w:rPr>
        <w:t>По области использования: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4362" cy="2688116"/>
            <wp:effectExtent l="0" t="0" r="0" b="0"/>
            <wp:docPr id="4" name="Рисунок 29" descr="http://matica.nm.ru/IMG/facultativ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ica.nm.ru/IMG/facultative3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67" cy="268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E2" w:rsidRPr="00711CE2" w:rsidRDefault="00711CE2" w:rsidP="00711C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711CE2">
        <w:rPr>
          <w:rFonts w:ascii="Times New Roman" w:hAnsi="Times New Roman" w:cs="Times New Roman"/>
          <w:sz w:val="28"/>
          <w:szCs w:val="28"/>
        </w:rPr>
        <w:t xml:space="preserve"> - наглядные пособия, обучающие программы, различные тренажеры;</w:t>
      </w:r>
    </w:p>
    <w:p w:rsidR="00711CE2" w:rsidRPr="00711CE2" w:rsidRDefault="00711CE2" w:rsidP="00711C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i/>
          <w:sz w:val="28"/>
          <w:szCs w:val="28"/>
        </w:rPr>
        <w:t xml:space="preserve">опытные </w:t>
      </w:r>
      <w:r w:rsidRPr="00711CE2">
        <w:rPr>
          <w:rFonts w:ascii="Times New Roman" w:hAnsi="Times New Roman" w:cs="Times New Roman"/>
          <w:sz w:val="28"/>
          <w:szCs w:val="28"/>
        </w:rPr>
        <w:t>- модель корабля (испытывается в бассейне для определения устойчивости судна при качке);</w:t>
      </w:r>
    </w:p>
    <w:p w:rsidR="00711CE2" w:rsidRPr="00711CE2" w:rsidRDefault="00711CE2" w:rsidP="00711C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i/>
          <w:sz w:val="28"/>
          <w:szCs w:val="28"/>
        </w:rPr>
        <w:t>научно-технические</w:t>
      </w:r>
      <w:r w:rsidRPr="00711CE2">
        <w:rPr>
          <w:rFonts w:ascii="Times New Roman" w:hAnsi="Times New Roman" w:cs="Times New Roman"/>
          <w:sz w:val="28"/>
          <w:szCs w:val="28"/>
        </w:rPr>
        <w:t xml:space="preserve"> - ускоритель электронов; прибор, имитирующий разряд молнии; стенд для проверки телевизора;</w:t>
      </w:r>
    </w:p>
    <w:p w:rsidR="00711CE2" w:rsidRPr="00711CE2" w:rsidRDefault="00711CE2" w:rsidP="00711C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i/>
          <w:sz w:val="28"/>
          <w:szCs w:val="28"/>
        </w:rPr>
        <w:lastRenderedPageBreak/>
        <w:t>игровые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CE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CE2">
        <w:rPr>
          <w:rFonts w:ascii="Times New Roman" w:hAnsi="Times New Roman" w:cs="Times New Roman"/>
          <w:i/>
          <w:sz w:val="28"/>
          <w:szCs w:val="28"/>
        </w:rPr>
        <w:t>военные</w:t>
      </w:r>
      <w:r w:rsidRPr="00711CE2">
        <w:rPr>
          <w:rFonts w:ascii="Times New Roman" w:hAnsi="Times New Roman" w:cs="Times New Roman"/>
          <w:sz w:val="28"/>
          <w:szCs w:val="28"/>
        </w:rPr>
        <w:t>, экономические, спортивные, деловые и другие игры;</w:t>
      </w:r>
    </w:p>
    <w:p w:rsidR="00711CE2" w:rsidRPr="00711CE2" w:rsidRDefault="00711CE2" w:rsidP="00711CE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i/>
          <w:sz w:val="28"/>
          <w:szCs w:val="28"/>
        </w:rPr>
        <w:t xml:space="preserve">имитационные </w:t>
      </w:r>
      <w:r w:rsidRPr="00711CE2">
        <w:rPr>
          <w:rFonts w:ascii="Times New Roman" w:hAnsi="Times New Roman" w:cs="Times New Roman"/>
          <w:sz w:val="28"/>
          <w:szCs w:val="28"/>
        </w:rPr>
        <w:t>- эксперимент или многократно повторяется для изучения и оценки влияния каких-либо действий на реальную обстановку, или проводится одновременно со многими объектами, похожими, но поставленными в разные условия.</w:t>
      </w:r>
    </w:p>
    <w:p w:rsidR="00711CE2" w:rsidRPr="00711CE2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CE2">
        <w:rPr>
          <w:rFonts w:ascii="Times New Roman" w:hAnsi="Times New Roman" w:cs="Times New Roman"/>
          <w:sz w:val="28"/>
          <w:szCs w:val="28"/>
          <w:u w:val="single"/>
        </w:rPr>
        <w:t>По учету фактора времени:</w:t>
      </w:r>
    </w:p>
    <w:p w:rsidR="00823263" w:rsidRPr="00872F19" w:rsidRDefault="00711CE2" w:rsidP="00A277A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4515" cy="1602740"/>
            <wp:effectExtent l="0" t="0" r="0" b="0"/>
            <wp:docPr id="7" name="Рисунок 30" descr="http://matica.nm.ru/IMG/facultative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ica.nm.ru/IMG/facultative35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63" w:rsidRPr="006D0406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406">
        <w:rPr>
          <w:rFonts w:ascii="Times New Roman" w:hAnsi="Times New Roman" w:cs="Times New Roman"/>
          <w:sz w:val="28"/>
          <w:szCs w:val="28"/>
          <w:u w:val="single"/>
        </w:rPr>
        <w:t>По способу представления объекта:</w:t>
      </w:r>
    </w:p>
    <w:p w:rsidR="00823263" w:rsidRPr="00711CE2" w:rsidRDefault="00823263" w:rsidP="00711C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sz w:val="28"/>
          <w:szCs w:val="28"/>
        </w:rPr>
        <w:t>материальные;</w:t>
      </w:r>
    </w:p>
    <w:p w:rsidR="00823263" w:rsidRPr="00711CE2" w:rsidRDefault="00823263" w:rsidP="00711C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sz w:val="28"/>
          <w:szCs w:val="28"/>
        </w:rPr>
        <w:t>информационные.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Названия этих групп показывают, из чего сделаны модели.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1CE2">
        <w:rPr>
          <w:rFonts w:ascii="Times New Roman" w:hAnsi="Times New Roman" w:cs="Times New Roman"/>
          <w:i/>
          <w:sz w:val="28"/>
          <w:szCs w:val="28"/>
        </w:rPr>
        <w:t>Материальные</w:t>
      </w:r>
      <w:r w:rsidRPr="00872F19">
        <w:rPr>
          <w:rFonts w:ascii="Times New Roman" w:hAnsi="Times New Roman" w:cs="Times New Roman"/>
          <w:sz w:val="28"/>
          <w:szCs w:val="28"/>
        </w:rPr>
        <w:t xml:space="preserve"> (предметные, физические) модели воспроизводят геометрические и физические свойства оригинала и всегда имеют реальное воплощение.</w:t>
      </w:r>
    </w:p>
    <w:p w:rsidR="00823263" w:rsidRPr="00872F19" w:rsidRDefault="0082326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Pr="00872F19">
        <w:rPr>
          <w:rFonts w:ascii="Times New Roman" w:hAnsi="Times New Roman" w:cs="Times New Roman"/>
          <w:sz w:val="28"/>
          <w:szCs w:val="28"/>
        </w:rPr>
        <w:t>детские игрушки - по ним ребенок получает первое впечатление об окружающем мире; макеты, муляжи и наглядные пособия, а также  опыты и эксперименты, проводимые на занятиях с детьми, в  которых моделируются природные процессы и явления; карты, схемы Солнечной системы и звездного неба и многое другое.</w:t>
      </w:r>
    </w:p>
    <w:p w:rsidR="00A277AD" w:rsidRPr="006D0406" w:rsidRDefault="00823263" w:rsidP="006D0406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F19">
        <w:rPr>
          <w:rFonts w:ascii="Times New Roman" w:hAnsi="Times New Roman" w:cs="Times New Roman"/>
          <w:bCs/>
          <w:sz w:val="28"/>
          <w:szCs w:val="28"/>
        </w:rPr>
        <w:t>Таким образом, материальные модели реализуют материальный (потрогать, понюхать, увидеть, услышать) подход к изучению объекта, явления или процесса.</w:t>
      </w:r>
    </w:p>
    <w:p w:rsidR="00930BA3" w:rsidRPr="00F509D4" w:rsidRDefault="00930BA3" w:rsidP="00A2543D">
      <w:pPr>
        <w:pStyle w:val="1"/>
        <w:numPr>
          <w:ilvl w:val="0"/>
          <w:numId w:val="8"/>
        </w:numPr>
        <w:spacing w:before="0" w:after="240" w:line="240" w:lineRule="auto"/>
        <w:ind w:left="426"/>
        <w:jc w:val="center"/>
        <w:rPr>
          <w:rFonts w:ascii="Times New Roman" w:hAnsi="Times New Roman" w:cs="Times New Roman"/>
          <w:color w:val="0070C0"/>
        </w:rPr>
      </w:pPr>
      <w:r w:rsidRPr="00F509D4">
        <w:rPr>
          <w:rFonts w:ascii="Times New Roman" w:hAnsi="Times New Roman" w:cs="Times New Roman"/>
          <w:color w:val="0070C0"/>
        </w:rPr>
        <w:t>Макетирование  - как экологически ориентированный вид деятельности</w:t>
      </w:r>
      <w:r w:rsidR="00F509D4">
        <w:rPr>
          <w:rFonts w:ascii="Times New Roman" w:hAnsi="Times New Roman" w:cs="Times New Roman"/>
          <w:color w:val="0070C0"/>
        </w:rPr>
        <w:t>.</w:t>
      </w:r>
    </w:p>
    <w:p w:rsidR="00930BA3" w:rsidRPr="00872F19" w:rsidRDefault="00930BA3" w:rsidP="00A277AD">
      <w:pPr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 xml:space="preserve">Важнейшей составляющей личности человека является его отношение к природе и к себе самому как ее части. </w:t>
      </w:r>
      <w:proofErr w:type="gramStart"/>
      <w:r w:rsidRPr="00872F19">
        <w:rPr>
          <w:rFonts w:ascii="Times New Roman" w:hAnsi="Times New Roman" w:cs="Times New Roman"/>
          <w:sz w:val="28"/>
          <w:szCs w:val="28"/>
        </w:rPr>
        <w:t xml:space="preserve">У ребенка нужно воспитывать стремление быть в гармонии с собственной природой и той, которая его окружает; формировать у ребенка потребности и практику здорового образа жизни в природе, среди людей; поддерживать и развивать у него положительную мотивацию деятельности в природе и соответственно практических умений; формировать и </w:t>
      </w:r>
      <w:r w:rsidRPr="00872F19">
        <w:rPr>
          <w:rFonts w:ascii="Times New Roman" w:hAnsi="Times New Roman" w:cs="Times New Roman"/>
          <w:sz w:val="28"/>
          <w:szCs w:val="28"/>
        </w:rPr>
        <w:lastRenderedPageBreak/>
        <w:t>удовлетворять познавательный интерес к различным природным объектам и явлениям.</w:t>
      </w:r>
      <w:proofErr w:type="gramEnd"/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 xml:space="preserve">Педагогам  рекомендуют находить возможности для “погружения” детей в удивительное царство природы. Без специальной работы многие дети не замечают ее красоты и </w:t>
      </w:r>
      <w:proofErr w:type="gramStart"/>
      <w:r w:rsidRPr="00872F19">
        <w:rPr>
          <w:rFonts w:ascii="Times New Roman" w:hAnsi="Times New Roman" w:cs="Times New Roman"/>
          <w:sz w:val="28"/>
          <w:szCs w:val="28"/>
        </w:rPr>
        <w:t>остаются к ней безразличны</w:t>
      </w:r>
      <w:proofErr w:type="gramEnd"/>
      <w:r w:rsidRPr="00872F19">
        <w:rPr>
          <w:rFonts w:ascii="Times New Roman" w:hAnsi="Times New Roman" w:cs="Times New Roman"/>
          <w:sz w:val="28"/>
          <w:szCs w:val="28"/>
        </w:rPr>
        <w:t>. Работа в этом направлении предполагает: побуждать детей воспринимать природу как первооснову красоты и величия, целенаправленно воспитывать эмоциональную отзывчивость к природе; показывать детям разнообразие ее форм, цветов, совершенство строения; вызывать возвышенное, трепетное отношение к природе, желание оберегать и сохранять ее неповторимую красоту.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В различных парциальных экологических программах: “Наш дом - природа” Рыжовой Н.А., “Юный эколог” Николаевой С.Н., “Мы” Кондратьевой Н.Н. и других - макетирование рассматривается как экологически ориентированный вид деятельности, который способствует закреплению представлений о мире природы, позволяет трансформировать усвоение знаний в игру, насыщая детскую жизнь новыми впечатлениями и стимулируя детское творчество. Так, Рыжова Н.А. предлагает различные макеты естественнонаучного содержания - горный ландшафт, вулкан, макеты природных сообществ.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Однако, чаще всего прослеживание за изменениями развивающихся организмов или созданных явлений природы, социальными явлениями, природными поясами земли, зависимостью природных сообществ рождает объективные трудности для детей. Это и вызывает необходимость материального моделирования - макетирования объектов природы, предметного мира. В свою очередь, главной характеристикой макета, как любой предметной модели, является то, что он,  отражает, содержит в себе существенные особенности натуры, что позволяет в удобной форме воспроизводить самые значимые стороны и признаки макетируемого объекта.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Макетирование способствует развитию речи детей. При изготовлении и во время работы с макетом  дети описывают, сравнивают, повествуют о различных явлениях и объектах природы, рассуждают, тем самым пополняют свой словарный запас. Чтение стихов, рассказов, загадывание загадок способствует выразительности речи.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Тесна связь макетирования и математики. В процессе работы дети закрепляют такие математические понятия, как пространство, количество, размер, протяженность и др.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 xml:space="preserve">Большое значение макетирование имеет в развитии детского игрового творчества. Макет - это и результат совместной конструктивно-творческой </w:t>
      </w:r>
      <w:r w:rsidRPr="00872F1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очень привлекательное для детей игровое пространство. Преимущественно макеты рассматриваются детьми как игровая среда, в которой можно развернуть различные игровые сюжеты. Макет может быть: напольным, и тогда он имеет более крупные конструкционные объемы; настольным, тогда размер ограничивается размером стола или его части; </w:t>
      </w:r>
      <w:proofErr w:type="spellStart"/>
      <w:r w:rsidRPr="00872F19">
        <w:rPr>
          <w:rFonts w:ascii="Times New Roman" w:hAnsi="Times New Roman" w:cs="Times New Roman"/>
          <w:sz w:val="28"/>
          <w:szCs w:val="28"/>
        </w:rPr>
        <w:t>подиумным</w:t>
      </w:r>
      <w:proofErr w:type="spellEnd"/>
      <w:r w:rsidRPr="00872F19">
        <w:rPr>
          <w:rFonts w:ascii="Times New Roman" w:hAnsi="Times New Roman" w:cs="Times New Roman"/>
          <w:sz w:val="28"/>
          <w:szCs w:val="28"/>
        </w:rPr>
        <w:t xml:space="preserve"> (на специальных подставках-подиумах); настенным в виде объемных предметных картин с передним предметным планом, а задний - картина. Интересный и любимый вариант - макеты в специальных стеклянных шкафах и полках.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F19">
        <w:rPr>
          <w:rFonts w:ascii="Times New Roman" w:hAnsi="Times New Roman" w:cs="Times New Roman"/>
          <w:sz w:val="28"/>
          <w:szCs w:val="28"/>
        </w:rPr>
        <w:t>Макетирование создает благоприятные условия для сенсорного развития детей: работа с макетами, при изготовлении которых использовались разные по фактуре, по качеству, по форме материалы способствует развитию внешних чувств, активизирует мелкую моторику рук.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</w:t>
      </w:r>
      <w:r w:rsidRPr="00872F19">
        <w:rPr>
          <w:rFonts w:ascii="Times New Roman" w:hAnsi="Times New Roman" w:cs="Times New Roman"/>
          <w:sz w:val="28"/>
          <w:szCs w:val="28"/>
        </w:rPr>
        <w:t>, что макетирование займет достойное место в процессе познавательной и  творческой деятельности детей в детском саду.</w:t>
      </w: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0BA3" w:rsidRPr="00872F19" w:rsidRDefault="00930BA3" w:rsidP="00711C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0A02" w:rsidRDefault="00310A02" w:rsidP="00711CE2"/>
    <w:sectPr w:rsidR="00310A02" w:rsidSect="0017331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E0C"/>
    <w:multiLevelType w:val="hybridMultilevel"/>
    <w:tmpl w:val="8BA485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164AC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4679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0094987"/>
    <w:multiLevelType w:val="hybridMultilevel"/>
    <w:tmpl w:val="E7A2EE1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A168CA"/>
    <w:multiLevelType w:val="hybridMultilevel"/>
    <w:tmpl w:val="0CE27FC8"/>
    <w:lvl w:ilvl="0" w:tplc="DA3CE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DF0D45"/>
    <w:multiLevelType w:val="multilevel"/>
    <w:tmpl w:val="2E0248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D5020"/>
    <w:multiLevelType w:val="hybridMultilevel"/>
    <w:tmpl w:val="55AAE3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2B0077"/>
    <w:multiLevelType w:val="hybridMultilevel"/>
    <w:tmpl w:val="FE36EC4A"/>
    <w:lvl w:ilvl="0" w:tplc="1782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C2908"/>
    <w:multiLevelType w:val="hybridMultilevel"/>
    <w:tmpl w:val="22300C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863DFB"/>
    <w:multiLevelType w:val="multilevel"/>
    <w:tmpl w:val="C6AC2D1A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0BA3"/>
    <w:rsid w:val="00126B86"/>
    <w:rsid w:val="00130D30"/>
    <w:rsid w:val="00310A02"/>
    <w:rsid w:val="0037096C"/>
    <w:rsid w:val="00504B23"/>
    <w:rsid w:val="00546FE7"/>
    <w:rsid w:val="006A5E68"/>
    <w:rsid w:val="006D0406"/>
    <w:rsid w:val="00711CE2"/>
    <w:rsid w:val="00823263"/>
    <w:rsid w:val="00930BA3"/>
    <w:rsid w:val="00A2543D"/>
    <w:rsid w:val="00A277AD"/>
    <w:rsid w:val="00F509D4"/>
    <w:rsid w:val="00F5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paragraph" w:styleId="1">
    <w:name w:val="heading 1"/>
    <w:basedOn w:val="a"/>
    <w:next w:val="a"/>
    <w:link w:val="10"/>
    <w:uiPriority w:val="9"/>
    <w:qFormat/>
    <w:rsid w:val="00A277AD"/>
    <w:pPr>
      <w:keepNext/>
      <w:keepLines/>
      <w:numPr>
        <w:numId w:val="6"/>
      </w:numPr>
      <w:spacing w:before="480" w:after="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A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A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A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A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A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A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A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A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1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7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77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77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77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77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77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7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tica.nm.ru/IMG/facultative31.gif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matica.nm.ru/IMG/facultative34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matica.nm.ru/IMG/facultative32.gif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http://matica.nm.ru/IMG/facultative3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matica.nm.ru/IMG/facultative3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2013-09-25T20:10:00Z</dcterms:created>
  <dcterms:modified xsi:type="dcterms:W3CDTF">2013-09-25T21:57:00Z</dcterms:modified>
</cp:coreProperties>
</file>