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A3" w:rsidRPr="009A0EA3" w:rsidRDefault="009A0EA3" w:rsidP="009A0EA3">
      <w:pPr>
        <w:jc w:val="center"/>
        <w:rPr>
          <w:b/>
          <w:sz w:val="52"/>
          <w:szCs w:val="52"/>
          <w:u w:val="single"/>
        </w:rPr>
      </w:pPr>
      <w:r w:rsidRPr="009A0EA3">
        <w:rPr>
          <w:b/>
          <w:sz w:val="52"/>
          <w:szCs w:val="52"/>
          <w:u w:val="single"/>
        </w:rPr>
        <w:t>Растения в народных приметах</w:t>
      </w:r>
    </w:p>
    <w:p w:rsidR="009A0EA3" w:rsidRDefault="009A0EA3" w:rsidP="009A0EA3">
      <w:pPr>
        <w:jc w:val="center"/>
      </w:pPr>
    </w:p>
    <w:p w:rsidR="009A0EA3" w:rsidRPr="009A0EA3" w:rsidRDefault="009A0EA3" w:rsidP="009A0EA3">
      <w:pPr>
        <w:jc w:val="center"/>
        <w:rPr>
          <w:b/>
          <w:i/>
          <w:sz w:val="44"/>
          <w:szCs w:val="44"/>
        </w:rPr>
      </w:pPr>
      <w:r w:rsidRPr="009A0EA3">
        <w:rPr>
          <w:b/>
          <w:i/>
          <w:sz w:val="44"/>
          <w:szCs w:val="44"/>
        </w:rPr>
        <w:t xml:space="preserve">Весна </w:t>
      </w:r>
    </w:p>
    <w:p w:rsidR="009A0EA3" w:rsidRDefault="009A0EA3" w:rsidP="009A0EA3">
      <w:pPr>
        <w:jc w:val="center"/>
        <w:rPr>
          <w:b/>
        </w:rPr>
      </w:pPr>
    </w:p>
    <w:p w:rsidR="009A0EA3" w:rsidRPr="009A0EA3" w:rsidRDefault="009A0EA3" w:rsidP="009A0EA3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hAnsi="Times New Roman"/>
          <w:sz w:val="40"/>
          <w:szCs w:val="40"/>
        </w:rPr>
      </w:pPr>
      <w:r w:rsidRPr="009A0EA3">
        <w:rPr>
          <w:rFonts w:ascii="Times New Roman" w:hAnsi="Times New Roman"/>
          <w:sz w:val="40"/>
          <w:szCs w:val="40"/>
        </w:rPr>
        <w:t>Из березы течет много сока – к дождливому лету</w:t>
      </w:r>
    </w:p>
    <w:p w:rsidR="009A0EA3" w:rsidRPr="009A0EA3" w:rsidRDefault="009A0EA3" w:rsidP="009A0EA3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hAnsi="Times New Roman"/>
          <w:sz w:val="40"/>
          <w:szCs w:val="40"/>
        </w:rPr>
      </w:pPr>
      <w:r w:rsidRPr="009A0EA3">
        <w:rPr>
          <w:rFonts w:ascii="Times New Roman" w:hAnsi="Times New Roman"/>
          <w:sz w:val="40"/>
          <w:szCs w:val="40"/>
        </w:rPr>
        <w:t>Увидел на вербе пушок – весна на шесток</w:t>
      </w:r>
    </w:p>
    <w:p w:rsidR="009A0EA3" w:rsidRPr="009A0EA3" w:rsidRDefault="009A0EA3" w:rsidP="009A0EA3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hAnsi="Times New Roman"/>
          <w:sz w:val="40"/>
          <w:szCs w:val="40"/>
        </w:rPr>
      </w:pPr>
      <w:r w:rsidRPr="009A0EA3">
        <w:rPr>
          <w:rFonts w:ascii="Times New Roman" w:hAnsi="Times New Roman"/>
          <w:sz w:val="40"/>
          <w:szCs w:val="40"/>
        </w:rPr>
        <w:t>Когда цветет черемуха</w:t>
      </w:r>
      <w:proofErr w:type="gramStart"/>
      <w:r w:rsidRPr="009A0EA3">
        <w:rPr>
          <w:rFonts w:ascii="Times New Roman" w:hAnsi="Times New Roman"/>
          <w:sz w:val="40"/>
          <w:szCs w:val="40"/>
        </w:rPr>
        <w:t xml:space="preserve"> ,</w:t>
      </w:r>
      <w:proofErr w:type="gramEnd"/>
      <w:r w:rsidRPr="009A0EA3">
        <w:rPr>
          <w:rFonts w:ascii="Times New Roman" w:hAnsi="Times New Roman"/>
          <w:sz w:val="40"/>
          <w:szCs w:val="40"/>
        </w:rPr>
        <w:t xml:space="preserve"> начинается похолодание</w:t>
      </w:r>
    </w:p>
    <w:p w:rsidR="009A0EA3" w:rsidRPr="009A0EA3" w:rsidRDefault="009A0EA3" w:rsidP="009A0EA3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hAnsi="Times New Roman"/>
          <w:sz w:val="40"/>
          <w:szCs w:val="40"/>
        </w:rPr>
      </w:pPr>
      <w:r w:rsidRPr="009A0EA3">
        <w:rPr>
          <w:rFonts w:ascii="Times New Roman" w:hAnsi="Times New Roman"/>
          <w:sz w:val="40"/>
          <w:szCs w:val="40"/>
        </w:rPr>
        <w:t>Когда распускаются листья на дубе, похолодание бывает еще более сильным</w:t>
      </w:r>
    </w:p>
    <w:p w:rsidR="009A0EA3" w:rsidRPr="009A0EA3" w:rsidRDefault="009A0EA3" w:rsidP="009A0EA3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hAnsi="Times New Roman"/>
          <w:sz w:val="40"/>
          <w:szCs w:val="40"/>
        </w:rPr>
      </w:pPr>
      <w:r w:rsidRPr="009A0EA3">
        <w:rPr>
          <w:rFonts w:ascii="Times New Roman" w:hAnsi="Times New Roman"/>
          <w:sz w:val="40"/>
          <w:szCs w:val="40"/>
        </w:rPr>
        <w:t>На прудах появились листья белых кувшинок – заморозков можно не ждать</w:t>
      </w:r>
    </w:p>
    <w:p w:rsidR="009A0EA3" w:rsidRPr="009A0EA3" w:rsidRDefault="009A0EA3" w:rsidP="009A0EA3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hAnsi="Times New Roman"/>
          <w:sz w:val="40"/>
          <w:szCs w:val="40"/>
        </w:rPr>
      </w:pPr>
      <w:r w:rsidRPr="009A0EA3">
        <w:rPr>
          <w:rFonts w:ascii="Times New Roman" w:hAnsi="Times New Roman"/>
          <w:sz w:val="40"/>
          <w:szCs w:val="40"/>
        </w:rPr>
        <w:t>Если листья появятся на березе раньше, чем на ольхе и на клене, лето будет сухое, если наоборот – мокрое</w:t>
      </w:r>
    </w:p>
    <w:p w:rsidR="009A0EA3" w:rsidRPr="009A0EA3" w:rsidRDefault="009A0EA3" w:rsidP="009A0EA3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hAnsi="Times New Roman"/>
          <w:sz w:val="40"/>
          <w:szCs w:val="40"/>
        </w:rPr>
      </w:pPr>
      <w:r w:rsidRPr="009A0EA3">
        <w:rPr>
          <w:rFonts w:ascii="Times New Roman" w:hAnsi="Times New Roman"/>
          <w:sz w:val="40"/>
          <w:szCs w:val="40"/>
        </w:rPr>
        <w:t xml:space="preserve">Коли на святого Федота (31 мая) на дубу макушка с опушкой – будешь мерить овес кадушкой </w:t>
      </w:r>
    </w:p>
    <w:p w:rsidR="009A0EA3" w:rsidRPr="009A0EA3" w:rsidRDefault="009A0EA3" w:rsidP="009A0EA3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hAnsi="Times New Roman"/>
          <w:sz w:val="40"/>
          <w:szCs w:val="40"/>
        </w:rPr>
      </w:pPr>
      <w:r w:rsidRPr="009A0EA3">
        <w:rPr>
          <w:rFonts w:ascii="Times New Roman" w:hAnsi="Times New Roman"/>
          <w:sz w:val="40"/>
          <w:szCs w:val="40"/>
        </w:rPr>
        <w:t>Коли на святого Федота дубовый лист развернулся, земля принялась за свой род</w:t>
      </w:r>
    </w:p>
    <w:p w:rsidR="009A0EA3" w:rsidRPr="009A0EA3" w:rsidRDefault="009A0EA3" w:rsidP="009A0EA3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hAnsi="Times New Roman"/>
          <w:sz w:val="40"/>
          <w:szCs w:val="40"/>
        </w:rPr>
      </w:pPr>
      <w:r w:rsidRPr="009A0EA3">
        <w:rPr>
          <w:rFonts w:ascii="Times New Roman" w:hAnsi="Times New Roman"/>
          <w:sz w:val="40"/>
          <w:szCs w:val="40"/>
        </w:rPr>
        <w:t>Рассада пьет поливку – сухой сенокос, не вбирает – мокрый</w:t>
      </w:r>
    </w:p>
    <w:p w:rsidR="009A0EA3" w:rsidRPr="009A0EA3" w:rsidRDefault="009A0EA3" w:rsidP="009A0EA3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hAnsi="Times New Roman"/>
          <w:sz w:val="40"/>
          <w:szCs w:val="40"/>
        </w:rPr>
      </w:pPr>
      <w:r w:rsidRPr="009A0EA3">
        <w:rPr>
          <w:rFonts w:ascii="Times New Roman" w:hAnsi="Times New Roman"/>
          <w:sz w:val="40"/>
          <w:szCs w:val="40"/>
        </w:rPr>
        <w:t>Обильный урожай щавеля – к теплому лету.</w:t>
      </w:r>
    </w:p>
    <w:p w:rsidR="00B23594" w:rsidRPr="009A0EA3" w:rsidRDefault="00B23594">
      <w:pPr>
        <w:rPr>
          <w:sz w:val="40"/>
          <w:szCs w:val="40"/>
        </w:rPr>
      </w:pPr>
    </w:p>
    <w:sectPr w:rsidR="00B23594" w:rsidRPr="009A0EA3" w:rsidSect="00B2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7B1D"/>
      </v:shape>
    </w:pict>
  </w:numPicBullet>
  <w:abstractNum w:abstractNumId="0">
    <w:nsid w:val="5E31518D"/>
    <w:multiLevelType w:val="hybridMultilevel"/>
    <w:tmpl w:val="07FA5204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EA3"/>
    <w:rsid w:val="009A0EA3"/>
    <w:rsid w:val="00B2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0E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2012-04-17T05:30:00Z</cp:lastPrinted>
  <dcterms:created xsi:type="dcterms:W3CDTF">2012-04-17T05:29:00Z</dcterms:created>
  <dcterms:modified xsi:type="dcterms:W3CDTF">2012-04-17T05:30:00Z</dcterms:modified>
</cp:coreProperties>
</file>