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0" w:rsidRDefault="00873B47">
      <w:pPr>
        <w:pStyle w:val="a3"/>
        <w:shd w:val="clear" w:color="auto" w:fill="FFFFFF"/>
        <w:spacing w:before="110" w:line="278" w:lineRule="exact"/>
        <w:ind w:left="5" w:right="101" w:firstLine="360"/>
        <w:jc w:val="both"/>
      </w:pPr>
      <w:r>
        <w:rPr>
          <w:b/>
          <w:sz w:val="28"/>
          <w:szCs w:val="28"/>
        </w:rPr>
        <w:t xml:space="preserve">             </w:t>
      </w:r>
      <w:r>
        <w:rPr>
          <w:b/>
          <w:sz w:val="32"/>
          <w:szCs w:val="32"/>
        </w:rPr>
        <w:t>«Путешествие по городу Троицку»</w:t>
      </w:r>
    </w:p>
    <w:p w:rsidR="007258D0" w:rsidRDefault="007258D0">
      <w:pPr>
        <w:pStyle w:val="a3"/>
        <w:shd w:val="clear" w:color="auto" w:fill="FFFFFF"/>
        <w:spacing w:before="110" w:line="278" w:lineRule="exact"/>
        <w:ind w:left="5" w:right="101" w:firstLine="360"/>
        <w:jc w:val="both"/>
      </w:pPr>
    </w:p>
    <w:p w:rsidR="007258D0" w:rsidRDefault="00873B47">
      <w:pPr>
        <w:pStyle w:val="a3"/>
        <w:shd w:val="clear" w:color="auto" w:fill="FFFFFF"/>
        <w:spacing w:before="110" w:line="278" w:lineRule="exact"/>
        <w:ind w:left="5" w:right="10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3"/>
          <w:sz w:val="28"/>
          <w:szCs w:val="28"/>
        </w:rPr>
        <w:t>Интеграция  образовательных областей:</w:t>
      </w:r>
    </w:p>
    <w:p w:rsidR="007258D0" w:rsidRDefault="00873B47">
      <w:pPr>
        <w:pStyle w:val="a3"/>
        <w:shd w:val="clear" w:color="auto" w:fill="FFFFFF"/>
        <w:spacing w:before="110" w:line="278" w:lineRule="exact"/>
        <w:ind w:right="101"/>
        <w:jc w:val="both"/>
      </w:pPr>
      <w:r>
        <w:rPr>
          <w:rFonts w:ascii="Times New Roman" w:eastAsia="Times New Roman" w:hAnsi="Times New Roman" w:cs="Times New Roman"/>
          <w:color w:val="000000"/>
          <w:kern w:val="13"/>
          <w:sz w:val="28"/>
          <w:szCs w:val="28"/>
        </w:rPr>
        <w:t>«Познание», «Коммуникация», «Со</w:t>
      </w:r>
      <w:r>
        <w:rPr>
          <w:rFonts w:ascii="Times New Roman" w:eastAsia="Times New Roman" w:hAnsi="Times New Roman" w:cs="Times New Roman"/>
          <w:color w:val="000000"/>
          <w:kern w:val="65532"/>
          <w:sz w:val="28"/>
          <w:szCs w:val="28"/>
        </w:rPr>
        <w:t>циализация», «Художественное творчество», «Музыка».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атмосферу дружелюбия, радости, положительного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эмоционального настроя. Обеспечить свободное непринужденное взаимоотношение.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патриотические  чувства и   любовь к родному городу, закрепить знание достопримечательностей города.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проявлению у детей инициативы, творчества,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ывать волю, характер, нравственность.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правильную грамотную речь, расширять словарный запас, игровые качества.</w:t>
      </w:r>
    </w:p>
    <w:p w:rsidR="007258D0" w:rsidRDefault="00873B47">
      <w:pPr>
        <w:pStyle w:val="aa"/>
      </w:pPr>
      <w:r>
        <w:rPr>
          <w:rFonts w:ascii="Times New Roman" w:eastAsia="Times New Roman" w:hAnsi="Times New Roman" w:cs="Times New Roman"/>
          <w:color w:val="000000"/>
          <w:kern w:val="65533"/>
          <w:sz w:val="28"/>
          <w:szCs w:val="28"/>
        </w:rPr>
        <w:t>Красиво располагать изображение на листе бумаги,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закреплять умение вырезывать  предметы из бумаги, сложен</w:t>
      </w:r>
      <w:r>
        <w:rPr>
          <w:rFonts w:ascii="Times New Roman" w:eastAsia="Times New Roman" w:hAnsi="Times New Roman" w:cs="Times New Roman"/>
          <w:color w:val="000000"/>
          <w:kern w:val="65532"/>
          <w:sz w:val="28"/>
          <w:szCs w:val="28"/>
        </w:rPr>
        <w:t>ной вдвое, разрезать по диаго</w:t>
      </w:r>
      <w:r>
        <w:rPr>
          <w:rFonts w:ascii="Times New Roman" w:eastAsia="Times New Roman" w:hAnsi="Times New Roman" w:cs="Times New Roman"/>
          <w:color w:val="000000"/>
          <w:kern w:val="65532"/>
          <w:sz w:val="28"/>
          <w:szCs w:val="28"/>
        </w:rPr>
        <w:t>нали.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kern w:val="7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color w:val="000000"/>
          <w:kern w:val="7"/>
          <w:sz w:val="28"/>
          <w:szCs w:val="28"/>
        </w:rPr>
        <w:t xml:space="preserve"> интересуется искусством при рассматривании  иллюстраций с </w:t>
      </w:r>
      <w:r>
        <w:rPr>
          <w:rFonts w:ascii="Times New Roman" w:hAnsi="Times New Roman" w:cs="Times New Roman"/>
          <w:color w:val="000000"/>
          <w:kern w:val="65532"/>
          <w:sz w:val="28"/>
          <w:szCs w:val="28"/>
        </w:rPr>
        <w:t xml:space="preserve">изображением города Троицка; выражает положительные эмоции при проведении  физкультурной минутки и прослушивании стихотворения  о Родине, делится с педагогом и другими детьми </w:t>
      </w:r>
      <w:r>
        <w:rPr>
          <w:rFonts w:ascii="Times New Roman" w:hAnsi="Times New Roman" w:cs="Times New Roman"/>
          <w:color w:val="000000"/>
          <w:kern w:val="65531"/>
          <w:sz w:val="28"/>
          <w:szCs w:val="28"/>
        </w:rPr>
        <w:t>разнообразными впечатлениями о городе.</w:t>
      </w:r>
    </w:p>
    <w:p w:rsidR="007258D0" w:rsidRDefault="00873B47">
      <w:pPr>
        <w:pStyle w:val="aa"/>
        <w:rPr>
          <w:rFonts w:ascii="Times New Roman" w:hAnsi="Times New Roman" w:cs="Times New Roman"/>
          <w:color w:val="000000"/>
          <w:kern w:val="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8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>мульт</w:t>
      </w:r>
      <w:proofErr w:type="gramStart"/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>едийный</w:t>
      </w:r>
      <w:proofErr w:type="spellEnd"/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8"/>
          <w:sz w:val="28"/>
          <w:szCs w:val="28"/>
        </w:rPr>
        <w:t>проектор, иллюстрации   с изображением города  Троицка, цветная бумага.</w:t>
      </w:r>
    </w:p>
    <w:p w:rsidR="00873B47" w:rsidRDefault="00873B47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w w:val="113"/>
          <w:kern w:val="19"/>
          <w:sz w:val="26"/>
          <w:szCs w:val="26"/>
        </w:rPr>
        <w:t xml:space="preserve">           Содержание организованной деятельности детей</w:t>
      </w:r>
    </w:p>
    <w:p w:rsidR="007258D0" w:rsidRDefault="00873B47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w w:val="113"/>
          <w:kern w:val="65514"/>
          <w:sz w:val="26"/>
          <w:szCs w:val="26"/>
        </w:rPr>
        <w:t>Организационный момент.</w:t>
      </w:r>
    </w:p>
    <w:p w:rsidR="007258D0" w:rsidRDefault="00873B47">
      <w:pPr>
        <w:pStyle w:val="aa"/>
        <w:ind w:left="360"/>
      </w:pPr>
      <w:r>
        <w:rPr>
          <w:rFonts w:ascii="Times New Roman" w:hAnsi="Times New Roman" w:cs="Times New Roman"/>
          <w:color w:val="000000"/>
          <w:w w:val="113"/>
          <w:kern w:val="65514"/>
          <w:sz w:val="26"/>
          <w:szCs w:val="26"/>
        </w:rPr>
        <w:t xml:space="preserve">Дети  под  музыку входят в зал  и  </w:t>
      </w:r>
      <w:r>
        <w:rPr>
          <w:rFonts w:ascii="Times New Roman" w:hAnsi="Times New Roman" w:cs="Times New Roman"/>
          <w:iCs/>
          <w:color w:val="000000"/>
          <w:kern w:val="65533"/>
          <w:sz w:val="26"/>
          <w:szCs w:val="26"/>
        </w:rPr>
        <w:t xml:space="preserve"> садятся полукругом около стола.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Ход занятия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Дети входят  в зал  под мелодию песни «Удивительный город». Становятся  полукругом вокруг воспитателя.</w:t>
      </w:r>
    </w:p>
    <w:p w:rsidR="007258D0" w:rsidRDefault="00873B47">
      <w:pPr>
        <w:pStyle w:val="aa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В-ль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Здравствуйте, ребята, сегодня  мы совершим путешествие по родному городу. Но вначале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давайте познакомимся, меня зовут Людмила Ивановна, а теперь я  познакомлюсь с вами.  Я буду бросать вам  мяч, а вы будете называть свое имя 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мяч возвращать обратно мне. Но вот мы и познакомились. Я очень рада и хочу передать вам свое  хорошее настроение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соприкасаются щечками друг к другу).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А  теперь садитесь, ребята, на стульчики.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(Дети садятся на стульчики)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- Сегодня  мы с вами   будем вести разговор о нашей большой  и малой   Родине.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Ребята, а вы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знаете в какой  стране  мы  живем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? (ответы детей в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России) (слайд о Родине)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Значит наша  ……. Родина – Россия.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Великую землю,                                        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Любимую землю,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Где мы родились и живем,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Мы Родиной светлой,                                 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Мы Родиной милой,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Мы Родиной нашей зовем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- А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ак называется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город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в котором мы  живем  (в Троицке)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Город мой родной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Славный город мой!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 люблю тебя, мой город.                           </w:t>
      </w:r>
    </w:p>
    <w:p w:rsidR="007258D0" w:rsidRDefault="00873B47">
      <w:pPr>
        <w:pStyle w:val="aa"/>
      </w:pPr>
      <w:bookmarkStart w:id="0" w:name="__DdeLink__213_651221809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</w:rPr>
        <w:t>И горжусь тобой.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Троицк -    небольшой город  с богатой  историей</w:t>
      </w:r>
      <w:r>
        <w:rPr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давними традициями, уникальной архитектурой.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сторические застройки являются памятниками архитектуры, не имеющие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Урале.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С недавних пор наш город охраняют 4 креста- оберега. Город  Троицк первым в России начал возрождение этой исторической традиции.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Город на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ш-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пограничный и расположен на сли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янии рек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Увелька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Город Троицк - это самый солнечный город в Челябинской области.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Ребята, а вы  хотите отправиться в путешествие по нашему городу.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(Ответы детей)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.А  для того, чтобы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определить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куда  мы  отправимся  вначале,  нужно крутить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волчек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попросим   Таню. (Таня,  подойди сода и крути  Волчек).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Мы отправляемся к площади И.И.Неплюева.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Наш город основал  И.И.Неплюев. Благодаря природным  местам И.И. Неплюев  принял решение именно здесь заложить «крепость». А позднее  маленькая крепость превратилась в большой и красивый город. В честь его в нашем городе, в центре стоит его памятник. Этот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памятник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динственный в Челябинской области.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- А вы знаете почему  наш город  так  называется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(в Троицке)  (слайд)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Когда в городе стали  строить каменные дома и стены, тогда и заложили «великолепную каменную  крепость». Назвали ее Свято – Троицкий собо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 или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Уйский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так как  стоит он на реке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Свято-Троицкий собор поражал своим великолепием не только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Троичан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но и гостей города. Основателем собора был тоже И.И. Неплюев. Это он в день большого праздника, в Троицын день, в 1743 году нарек наш город  Трои</w:t>
      </w:r>
      <w:r>
        <w:rPr>
          <w:rFonts w:ascii="Times New Roman" w:hAnsi="Times New Roman" w:cs="Times New Roman"/>
          <w:color w:val="000000"/>
          <w:sz w:val="26"/>
          <w:szCs w:val="26"/>
        </w:rPr>
        <w:t>цком.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- А как называют  людей, проживающих в городе Троицк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троичане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- А чей он – город Троицк? – Наш. Мы хозяева города и вы, и  я, и  мамы, и папы ваши. А хозяева должны свой город беречь,  заботиться о нем. Как вы думаете,  что значит хорошие хозяева (</w:t>
      </w:r>
      <w:r>
        <w:rPr>
          <w:rFonts w:ascii="Times New Roman" w:hAnsi="Times New Roman" w:cs="Times New Roman"/>
          <w:color w:val="000000"/>
          <w:sz w:val="26"/>
          <w:szCs w:val="26"/>
        </w:rPr>
        <w:t>не бросать на улице бумагу,  мусор, бутылки, не ломать скамейки, не бросать окурки). Согласны, будем хорошими хозяевами своего города? (Ответы детей)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Ну что, продолжаем наше путешествие?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Чтобы узнать, куда мы отправимся дальше, попросим Сашу крутить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волче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(Саша крутит  Волчек)</w:t>
      </w:r>
      <w:r>
        <w:rPr>
          <w:color w:val="000000"/>
          <w:sz w:val="26"/>
          <w:szCs w:val="26"/>
        </w:rPr>
        <w:t xml:space="preserve">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оправимся мы на Центральную площадь. Только она сначала была Торговой, потому что  построили на ней Торговые ряды. Сейчас  на ней находится школа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скусств, краеведческий музей, историческое здание, где  находится администрац</w:t>
      </w:r>
      <w:r>
        <w:rPr>
          <w:rFonts w:ascii="Times New Roman" w:hAnsi="Times New Roman" w:cs="Times New Roman"/>
          <w:color w:val="000000"/>
          <w:sz w:val="26"/>
          <w:szCs w:val="26"/>
        </w:rPr>
        <w:t>ия города. Здесь же находится памятник архитектуры,   сейчас филиал  Челябинского университета. До сегодняшнего дня площадь собирает нас на городские праздники, концерты, спортивные соревнования.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Ребята, а вы были со своими мамами и папами на площади,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вы там видели?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 Ваня нам поможет определить следующее направление.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 прибыли мы на Майскую площадь. Первоначально она называлась Казачьей. Когда-то  здесь был заросший бурьяном пустырь, а потом  была построена первая в городе больница. Больница и сейчас </w:t>
      </w:r>
      <w:r>
        <w:rPr>
          <w:rFonts w:ascii="Times New Roman" w:hAnsi="Times New Roman" w:cs="Times New Roman"/>
          <w:color w:val="000000"/>
          <w:sz w:val="26"/>
          <w:szCs w:val="26"/>
        </w:rPr>
        <w:t>находится на этом месте.  Сейчас  площадью это уже можно назвать с трудом, поскольку вся площадь застроена, осталась только проезжая часть. Большую часть занимает теперь дом для ветеранов. Впрочем, жалеть об этом вряд ли стоит, потому что сейчас здесь в от</w:t>
      </w:r>
      <w:r>
        <w:rPr>
          <w:rFonts w:ascii="Times New Roman" w:hAnsi="Times New Roman" w:cs="Times New Roman"/>
          <w:color w:val="000000"/>
          <w:sz w:val="26"/>
          <w:szCs w:val="26"/>
        </w:rPr>
        <w:t>личие от прошлых лет, вся территория благоустроенна, а само здание очень украшает эту часть города.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>Дальше  мы отправимся … а отправимся мы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подскажет нам  Даша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Слайд 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Ребята,  посмотрите внимательно и скажите. Что изображено на фотографии?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(Городско</w:t>
      </w:r>
      <w:r>
        <w:rPr>
          <w:rFonts w:ascii="Times New Roman" w:hAnsi="Times New Roman" w:cs="Times New Roman"/>
          <w:color w:val="000000"/>
          <w:sz w:val="26"/>
          <w:szCs w:val="26"/>
        </w:rPr>
        <w:t>й дом культуры) и Дом культуры имени Луначарского, который находится на вокзале.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А кто выступает на сцене Дома культуры для зрителей? (Артисты, поют, танцуют, но и не только  артисты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 и ребята). А кто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нибудь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из вас выступал на этой сцене? (Когда вы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растите 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станете артистами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тогда будете там выступать.)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Паша поможет выбрать  следующее направление. Паша крутит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волчек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В нашем городе, дорогие ребята, есть не только Свято- Троицкий собор, положивший началу Троицка, который считается   красивейшим арх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итектурным сооружением, но есть еще и церковь на Амуре, названная в честь Александра Невского.  Еще  Церковь   святого Дмитрия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Солунского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которая  расположена  за сквером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на котором  установлен памятник И.И. Неплюеву. Данный сквер стал визитной карточ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кой города, популярным местом отдыха и прогулок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Троичан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Есть еще  женский Свято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азанский монастырь, который является самым высоким храмом в городе.</w:t>
      </w:r>
    </w:p>
    <w:p w:rsidR="007258D0" w:rsidRDefault="00873B47">
      <w:pPr>
        <w:pStyle w:val="aa"/>
      </w:pPr>
      <w:r>
        <w:rPr>
          <w:b/>
          <w:color w:val="000000"/>
          <w:sz w:val="26"/>
          <w:szCs w:val="26"/>
        </w:rPr>
        <w:t xml:space="preserve">6.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Дальнейшее направление покажет нам Юля. Юля, выходи, крути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волчек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Мы отправляемся к  Мемориальному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комплексу  в честь жителей Троицка погибших в годы Великой Отечественной войны 1941-45.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Ребята, а вы  с родителями бываете  у вечного огня?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 вот памятник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Томину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Н.Д. – выдающему командиру Красной Армии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В нашем городе  есть еще памятник воинам – интернаци</w:t>
      </w:r>
      <w:r>
        <w:rPr>
          <w:rFonts w:ascii="Times New Roman" w:hAnsi="Times New Roman" w:cs="Times New Roman"/>
          <w:color w:val="000000"/>
          <w:sz w:val="26"/>
          <w:szCs w:val="26"/>
        </w:rPr>
        <w:t>оналистам, погибшим в Чечне и Афганистане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.Ребята, у каждой страны, у каждого государства есть свои символы. Кто знает, какие они  (гимн, герб, флаг)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Это герб России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слайд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У России великой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На гербе орел двуглавый,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Чтоб на запад, на восток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Он смотреть бы </w:t>
      </w:r>
      <w:r>
        <w:rPr>
          <w:rFonts w:ascii="Times New Roman" w:hAnsi="Times New Roman" w:cs="Times New Roman"/>
          <w:color w:val="000000"/>
          <w:sz w:val="26"/>
          <w:szCs w:val="26"/>
        </w:rPr>
        <w:t>сразу мог</w:t>
      </w:r>
    </w:p>
    <w:p w:rsidR="007258D0" w:rsidRDefault="00873B47">
      <w:pPr>
        <w:pStyle w:val="aa"/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Сильный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мудрый и нс гордый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Он – России дух свободный.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Это флаг России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слайд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Видите три цвета на флаге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Белый цвет – березка,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Синий неба цвет,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Красная полоска-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Солнечный рассвет.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Ребята, а  еще одни символом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России является  - березка. Самое любимое дерево  у русского народа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Много поэтов написало о ней свои стихи.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А сейчас, ребята, мы с вами сделаем физ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инутку: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Руки подняли и покачали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Это – березы в лесу,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Руки согнули, кисти встряхнули –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Ветер сбивает росу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В стороны руки, плавно помашем,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Это к нам птицы летят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Как они сядут, тоже покажем,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Руки согнули назад.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(Молодцы, садимся на свои стульчики)</w:t>
      </w: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 и у нашего города есть свой гимн, герб и флаг.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Слайд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Флаг – это прямоугольное полотнище, разделенное на три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равные полосы: верхнюю желтую, среднюю пурпурную и нижнюю желтую. На верхней полосе изображены три пурпурных креста из герба города.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Герб города Троицка – в виде щита.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Поле щита – желтое -  это вера, милосердие, постоянство, богатство.. В поле три креста </w:t>
      </w:r>
      <w:r>
        <w:rPr>
          <w:rFonts w:ascii="Times New Roman" w:hAnsi="Times New Roman" w:cs="Times New Roman"/>
          <w:color w:val="000000"/>
          <w:sz w:val="26"/>
          <w:szCs w:val="26"/>
        </w:rPr>
        <w:t>– символ Святой Троицы.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Цвет  крестов пурпурный – это цвет любви, мужества, смелости, великодушия. Щит увенчан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пятизубчатой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серебряной короной,  корона означает самостоятельность, независимость.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А теперь садитесь за столы. Мне бы хотелось, чтобы вы сдел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али на память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нашем занятии герб, который будет символизировать нашу дружбу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Ребята, я предлагаю вам вместе со мной сделать свой герб.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У вас на столах лежат  заготовки  герба и  полоски  цветной бумаги.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А почему фон герба  синего цвета? Как вы думаете?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Правильно, потому что синий цвет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–э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то цвет неба и означает, что оно  ясное, безоблачное и  предлагаю изобразить на гербе  солнышко, которое  символизирует мир на земле и нашу с вами дружбу.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Вот образец, но вы можете отобразить свое солнышко.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>Молодцы, ребя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та, мне сегодня очень понравилось с вами путешествовать по городу, а вам?  Что нового вы узнали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нашего путешествии?  (Ответы детей)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Спасибо, дети, за занятие и примите небольшие подарочки в знак нашей  дружбы. </w:t>
      </w:r>
    </w:p>
    <w:p w:rsidR="007258D0" w:rsidRDefault="007258D0">
      <w:pPr>
        <w:pStyle w:val="aa"/>
      </w:pPr>
    </w:p>
    <w:p w:rsidR="007258D0" w:rsidRDefault="00873B47">
      <w:pPr>
        <w:pStyle w:val="ab"/>
      </w:pPr>
      <w:r>
        <w:rPr>
          <w:color w:val="000000"/>
        </w:rPr>
        <w:t xml:space="preserve">. </w:t>
      </w:r>
    </w:p>
    <w:p w:rsidR="007258D0" w:rsidRDefault="007258D0">
      <w:pPr>
        <w:pStyle w:val="a3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7258D0">
      <w:pPr>
        <w:pStyle w:val="aa"/>
      </w:pP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Конспект непосредствен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ной образовательной   деятельности 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в области «Познание»</w:t>
      </w:r>
    </w:p>
    <w:p w:rsidR="007258D0" w:rsidRDefault="00873B47">
      <w:pPr>
        <w:pStyle w:val="aa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Тема: « Путешествие по городу Троицку»</w:t>
      </w:r>
    </w:p>
    <w:sectPr w:rsidR="007258D0" w:rsidSect="007258D0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F76"/>
    <w:multiLevelType w:val="multilevel"/>
    <w:tmpl w:val="497C8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C44E29"/>
    <w:multiLevelType w:val="multilevel"/>
    <w:tmpl w:val="24DA2A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58D0"/>
    <w:rsid w:val="007258D0"/>
    <w:rsid w:val="0087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58D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Выделение жирным"/>
    <w:basedOn w:val="a0"/>
    <w:rsid w:val="007258D0"/>
    <w:rPr>
      <w:b/>
      <w:bCs/>
    </w:rPr>
  </w:style>
  <w:style w:type="paragraph" w:customStyle="1" w:styleId="a5">
    <w:name w:val="Заголовок"/>
    <w:basedOn w:val="a3"/>
    <w:next w:val="a6"/>
    <w:rsid w:val="007258D0"/>
    <w:pPr>
      <w:keepNext/>
      <w:suppressLineNumbers/>
      <w:spacing w:before="120" w:after="120"/>
    </w:pPr>
    <w:rPr>
      <w:rFonts w:ascii="Arial" w:hAnsi="Arial" w:cs="DejaVu Sans"/>
      <w:i/>
      <w:iCs/>
      <w:sz w:val="24"/>
      <w:szCs w:val="24"/>
    </w:rPr>
  </w:style>
  <w:style w:type="paragraph" w:styleId="a6">
    <w:name w:val="Body Text"/>
    <w:basedOn w:val="a3"/>
    <w:rsid w:val="007258D0"/>
    <w:pPr>
      <w:spacing w:after="120"/>
    </w:pPr>
  </w:style>
  <w:style w:type="paragraph" w:styleId="a7">
    <w:name w:val="List"/>
    <w:basedOn w:val="a6"/>
    <w:rsid w:val="007258D0"/>
  </w:style>
  <w:style w:type="paragraph" w:styleId="a8">
    <w:name w:val="Title"/>
    <w:basedOn w:val="a3"/>
    <w:rsid w:val="007258D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7258D0"/>
  </w:style>
  <w:style w:type="paragraph" w:styleId="aa">
    <w:name w:val="No Spacing"/>
    <w:rsid w:val="007258D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b">
    <w:name w:val="Normal (Web)"/>
    <w:basedOn w:val="a3"/>
    <w:rsid w:val="007258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1420</Words>
  <Characters>8100</Characters>
  <Application>Microsoft Office Word</Application>
  <DocSecurity>0</DocSecurity>
  <Lines>67</Lines>
  <Paragraphs>19</Paragraphs>
  <ScaleCrop>false</ScaleCrop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2013-02-25T17:11:00Z</cp:lastPrinted>
  <dcterms:created xsi:type="dcterms:W3CDTF">2013-02-14T13:39:00Z</dcterms:created>
  <dcterms:modified xsi:type="dcterms:W3CDTF">2013-08-27T15:14:00Z</dcterms:modified>
</cp:coreProperties>
</file>