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AB" w:rsidRPr="00B97852" w:rsidRDefault="00B97852" w:rsidP="00B97852">
      <w:pPr>
        <w:jc w:val="center"/>
        <w:rPr>
          <w:i/>
        </w:rPr>
      </w:pPr>
      <w:r w:rsidRPr="00B97852">
        <w:rPr>
          <w:i/>
        </w:rPr>
        <w:t>Особенности организации детской деятельности в условиях природного уголка в соответствии с ФГТ.</w:t>
      </w:r>
    </w:p>
    <w:p w:rsidR="003B53F1" w:rsidRDefault="00CC4967" w:rsidP="008608AB">
      <w:pPr>
        <w:ind w:firstLine="567"/>
        <w:jc w:val="both"/>
      </w:pPr>
      <w:r w:rsidRPr="00CC4967">
        <w:t xml:space="preserve">Влияние окружающего мира на развитие ребёнка огромно. Знакомство  с бесконечными, постоянно изменяющимися явлениями, начинается с первых лет жизни малыша. 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</w:t>
      </w:r>
    </w:p>
    <w:p w:rsidR="00915EFD" w:rsidRDefault="00CC4967" w:rsidP="008608AB">
      <w:pPr>
        <w:ind w:firstLine="567"/>
        <w:jc w:val="both"/>
      </w:pPr>
      <w:r w:rsidRPr="00CC4967">
        <w:t>Основная задача взрослого состоит в том, чтобы помочь ребёнку самостоятельно найти ответы на эти вопросы.</w:t>
      </w:r>
      <w:r w:rsidR="00801838">
        <w:t xml:space="preserve"> Особенно велика роль природы в воспитании детей. Ознакомление детей с природой в </w:t>
      </w:r>
      <w:proofErr w:type="spellStart"/>
      <w:r w:rsidR="00801838">
        <w:t>д</w:t>
      </w:r>
      <w:proofErr w:type="spellEnd"/>
      <w:r w:rsidR="00801838" w:rsidRPr="00801838">
        <w:t>/</w:t>
      </w:r>
      <w:proofErr w:type="gramStart"/>
      <w:r w:rsidR="00801838">
        <w:t>с требует</w:t>
      </w:r>
      <w:proofErr w:type="gramEnd"/>
      <w:r w:rsidR="00801838">
        <w:t xml:space="preserve"> постоянного непосредственного общения с ней.</w:t>
      </w:r>
      <w:r w:rsidR="00F50856">
        <w:t xml:space="preserve"> На основе приобретенных знаний формируются такие качества, как реалистическое понимание явлений природы, любознательность, умение наблюдать, логически мыслить. Любовь к природе, навыки бережного отношения к ней, забота о живых существах рождают не только интерес к природе, но и способствуют формированию у детей лучших черт характера: патриотизм, трудолюбие, уважение к труду взрослых, охраняющих и умножающих природные богатства.</w:t>
      </w:r>
    </w:p>
    <w:p w:rsidR="00D45A50" w:rsidRDefault="00F50856" w:rsidP="008608AB">
      <w:pPr>
        <w:ind w:firstLine="567"/>
        <w:jc w:val="both"/>
      </w:pPr>
      <w:r>
        <w:t>Познакомить детей с природой</w:t>
      </w:r>
      <w:r w:rsidR="00D45A50">
        <w:t>, воспитать любовь к ней помогает уголок природы детского сада, который является одним из объектов экологической тропинки. Разнообразие растений и животных, с которыми дети встречаются непосредственно в  природе, затрудняет выделение общего, существенного в жизни растений и животных, а уголок природы дает возможность сосредоточить внимание детей на небольшом количестве обитателей, на типичных их признаках, тем самым обеспечивает глубокие и прочные знания.</w:t>
      </w:r>
    </w:p>
    <w:p w:rsidR="00AC7F09" w:rsidRDefault="00D45A50" w:rsidP="003B53F1">
      <w:pPr>
        <w:ind w:firstLine="567"/>
        <w:jc w:val="both"/>
      </w:pPr>
      <w:r>
        <w:t xml:space="preserve"> Постоянные обитатели уголка природы </w:t>
      </w:r>
      <w:r w:rsidR="00F22183">
        <w:t>–</w:t>
      </w:r>
      <w:r>
        <w:t xml:space="preserve"> </w:t>
      </w:r>
      <w:r w:rsidR="00F22183">
        <w:t>комнатные растения. Они издавна украшали жилище человека. В процессе ухода (вместе с воспитателем) дети овладевают несложными умениями: поддерживать растения в чистоте, правильно поливать его, обтирать кисточкой, черенковать, пересаживать. Свои наблюдения учатся отражать в связной точной речи.</w:t>
      </w:r>
      <w:r>
        <w:t xml:space="preserve"> </w:t>
      </w:r>
      <w:r w:rsidR="00AC7F09">
        <w:t xml:space="preserve">Комнатные растения используют для дидактических игр на описание объектов. </w:t>
      </w:r>
    </w:p>
    <w:p w:rsidR="00F50856" w:rsidRDefault="00AC7F09" w:rsidP="008608AB">
      <w:pPr>
        <w:ind w:firstLine="567"/>
        <w:jc w:val="both"/>
      </w:pPr>
      <w:r>
        <w:t>При отборе растений для уголка природы следует учитывать требования, предъявляемые Сан</w:t>
      </w:r>
      <w:r w:rsidR="00794559">
        <w:t xml:space="preserve">итарными  </w:t>
      </w:r>
      <w:r>
        <w:t>П</w:t>
      </w:r>
      <w:r w:rsidR="00794559">
        <w:t xml:space="preserve">равилами и </w:t>
      </w:r>
      <w:r>
        <w:t>Но</w:t>
      </w:r>
      <w:r w:rsidR="00794559">
        <w:t>рмами</w:t>
      </w:r>
      <w:r>
        <w:t xml:space="preserve"> и </w:t>
      </w:r>
      <w:r>
        <w:lastRenderedPageBreak/>
        <w:t xml:space="preserve">программой воспитания в </w:t>
      </w:r>
      <w:proofErr w:type="spellStart"/>
      <w:r>
        <w:t>д</w:t>
      </w:r>
      <w:proofErr w:type="spellEnd"/>
      <w:r w:rsidRPr="00AC7F09">
        <w:t>/</w:t>
      </w:r>
      <w:proofErr w:type="gramStart"/>
      <w:r>
        <w:t>с</w:t>
      </w:r>
      <w:proofErr w:type="gramEnd"/>
      <w:r>
        <w:t xml:space="preserve">. Только </w:t>
      </w:r>
      <w:proofErr w:type="gramStart"/>
      <w:r>
        <w:t>при</w:t>
      </w:r>
      <w:proofErr w:type="gramEnd"/>
      <w:r>
        <w:t xml:space="preserve"> этом условии можно обеспечить воспитательные и образовательные воздействия на детей труда и наблюдений.</w:t>
      </w:r>
      <w:r w:rsidR="00D45A50">
        <w:t xml:space="preserve"> </w:t>
      </w:r>
    </w:p>
    <w:p w:rsidR="00306DA0" w:rsidRDefault="00BC3A40" w:rsidP="008608AB">
      <w:pPr>
        <w:ind w:firstLine="567"/>
        <w:jc w:val="both"/>
      </w:pPr>
      <w:r>
        <w:t>По Сан</w:t>
      </w:r>
      <w:r w:rsidR="00794559">
        <w:t xml:space="preserve">итарным </w:t>
      </w:r>
      <w:r>
        <w:t>П</w:t>
      </w:r>
      <w:r w:rsidR="00794559">
        <w:t xml:space="preserve">равилам и </w:t>
      </w:r>
      <w:r>
        <w:t>Н</w:t>
      </w:r>
      <w:r w:rsidR="00794559">
        <w:t>ормам</w:t>
      </w:r>
      <w:r w:rsidR="00306DA0">
        <w:t xml:space="preserve"> при организации экологических пространств необходимо соблюдать следующие требования: </w:t>
      </w:r>
    </w:p>
    <w:p w:rsidR="00BC3A40" w:rsidRDefault="00306DA0" w:rsidP="008608AB">
      <w:pPr>
        <w:pStyle w:val="a4"/>
        <w:numPr>
          <w:ilvl w:val="0"/>
          <w:numId w:val="1"/>
        </w:numPr>
        <w:ind w:left="0" w:firstLine="567"/>
        <w:jc w:val="both"/>
      </w:pPr>
      <w:r>
        <w:t>Растения должны быть безопасны</w:t>
      </w:r>
    </w:p>
    <w:p w:rsidR="00306DA0" w:rsidRDefault="00306DA0" w:rsidP="008608AB">
      <w:pPr>
        <w:pStyle w:val="a4"/>
        <w:numPr>
          <w:ilvl w:val="0"/>
          <w:numId w:val="1"/>
        </w:numPr>
        <w:ind w:left="0" w:firstLine="567"/>
        <w:jc w:val="both"/>
      </w:pPr>
      <w:r>
        <w:t>Недопустимы ядовитые и колючие растения</w:t>
      </w:r>
    </w:p>
    <w:p w:rsidR="00306DA0" w:rsidRDefault="00306DA0" w:rsidP="008608AB">
      <w:pPr>
        <w:pStyle w:val="a4"/>
        <w:numPr>
          <w:ilvl w:val="0"/>
          <w:numId w:val="1"/>
        </w:numPr>
        <w:ind w:left="0" w:firstLine="567"/>
        <w:jc w:val="both"/>
      </w:pPr>
      <w:r>
        <w:t>Предпочтение следует отдавать растениям, очищающим воздух, поглощающим вредные вещества</w:t>
      </w:r>
    </w:p>
    <w:p w:rsidR="00306DA0" w:rsidRDefault="00306DA0" w:rsidP="008608AB">
      <w:pPr>
        <w:pStyle w:val="a4"/>
        <w:numPr>
          <w:ilvl w:val="0"/>
          <w:numId w:val="1"/>
        </w:numPr>
        <w:ind w:left="0" w:firstLine="567"/>
        <w:jc w:val="both"/>
      </w:pPr>
      <w:r>
        <w:t>Для поддержания чистоты осуществляют ежедневный уход за растениями</w:t>
      </w:r>
    </w:p>
    <w:p w:rsidR="00306DA0" w:rsidRPr="00801838" w:rsidRDefault="00306DA0" w:rsidP="008608AB">
      <w:pPr>
        <w:pStyle w:val="a4"/>
        <w:numPr>
          <w:ilvl w:val="0"/>
          <w:numId w:val="1"/>
        </w:numPr>
        <w:ind w:left="0" w:firstLine="567"/>
        <w:jc w:val="both"/>
      </w:pPr>
      <w:r>
        <w:t>Животные, звери, птицы недопустимы в детском саду</w:t>
      </w:r>
    </w:p>
    <w:p w:rsidR="00306DA0" w:rsidRDefault="00794559" w:rsidP="008608AB">
      <w:pPr>
        <w:ind w:firstLine="567"/>
        <w:jc w:val="both"/>
      </w:pPr>
      <w:r>
        <w:t>Подробное описание и рекомендации</w:t>
      </w:r>
      <w:r w:rsidR="00306DA0">
        <w:t xml:space="preserve"> к отбору обитателей уголка природы</w:t>
      </w:r>
      <w:r>
        <w:t xml:space="preserve"> можно найти в книге </w:t>
      </w:r>
      <w:proofErr w:type="spellStart"/>
      <w:r>
        <w:t>Морковской</w:t>
      </w:r>
      <w:proofErr w:type="spellEnd"/>
      <w:r w:rsidR="00306DA0">
        <w:t>:</w:t>
      </w:r>
    </w:p>
    <w:p w:rsidR="00306DA0" w:rsidRDefault="00DF3018" w:rsidP="008608AB">
      <w:pPr>
        <w:pStyle w:val="a4"/>
        <w:numPr>
          <w:ilvl w:val="0"/>
          <w:numId w:val="2"/>
        </w:numPr>
        <w:ind w:left="0" w:firstLine="567"/>
        <w:jc w:val="both"/>
      </w:pPr>
      <w:r>
        <w:t>Растение должно быть той или иной экологической группы</w:t>
      </w:r>
    </w:p>
    <w:p w:rsidR="00DF3018" w:rsidRDefault="00DF3018" w:rsidP="008608AB">
      <w:pPr>
        <w:pStyle w:val="a4"/>
        <w:numPr>
          <w:ilvl w:val="0"/>
          <w:numId w:val="2"/>
        </w:numPr>
        <w:ind w:left="0" w:firstLine="567"/>
        <w:jc w:val="both"/>
      </w:pPr>
      <w:r>
        <w:t>Уход за растениями по количеству, характеру труда, по затрачиваемым силам должен быть доступен детям</w:t>
      </w:r>
    </w:p>
    <w:p w:rsidR="00DF3018" w:rsidRDefault="00DF3018" w:rsidP="008608AB">
      <w:pPr>
        <w:pStyle w:val="a4"/>
        <w:numPr>
          <w:ilvl w:val="0"/>
          <w:numId w:val="2"/>
        </w:numPr>
        <w:ind w:left="0" w:firstLine="567"/>
        <w:jc w:val="both"/>
      </w:pPr>
      <w:r>
        <w:t>Растения должны быть внешне привлекательны</w:t>
      </w:r>
    </w:p>
    <w:p w:rsidR="00DF3018" w:rsidRDefault="00DF3018" w:rsidP="008608AB">
      <w:pPr>
        <w:pStyle w:val="a4"/>
        <w:numPr>
          <w:ilvl w:val="0"/>
          <w:numId w:val="2"/>
        </w:numPr>
        <w:ind w:left="0" w:firstLine="567"/>
        <w:jc w:val="both"/>
      </w:pPr>
      <w:r>
        <w:t>Необходимо иметь несколько экземпляров одного вида растений (дети увидят индивидуальные признаки)</w:t>
      </w:r>
    </w:p>
    <w:p w:rsidR="00DF3018" w:rsidRDefault="00DF3018" w:rsidP="008608AB">
      <w:pPr>
        <w:pStyle w:val="a4"/>
        <w:numPr>
          <w:ilvl w:val="0"/>
          <w:numId w:val="2"/>
        </w:numPr>
        <w:ind w:left="0" w:firstLine="567"/>
        <w:jc w:val="both"/>
      </w:pPr>
      <w:r>
        <w:t>Растения должны быть безопасны</w:t>
      </w:r>
    </w:p>
    <w:p w:rsidR="00DF3018" w:rsidRDefault="00DF3018" w:rsidP="008608AB">
      <w:pPr>
        <w:pStyle w:val="a4"/>
        <w:numPr>
          <w:ilvl w:val="0"/>
          <w:numId w:val="2"/>
        </w:numPr>
        <w:ind w:left="0" w:firstLine="567"/>
        <w:jc w:val="both"/>
      </w:pPr>
      <w:r>
        <w:t>Необходимо учитывать возможность нормальной жизнедеятельности роста и развития растений</w:t>
      </w:r>
    </w:p>
    <w:p w:rsidR="00DF3018" w:rsidRDefault="00DF3018" w:rsidP="008608AB">
      <w:pPr>
        <w:pStyle w:val="a4"/>
        <w:numPr>
          <w:ilvl w:val="0"/>
          <w:numId w:val="2"/>
        </w:numPr>
        <w:ind w:left="0" w:firstLine="567"/>
        <w:jc w:val="both"/>
      </w:pPr>
      <w:r>
        <w:t>Уголок природы должен радовать глаз, украшать интерьер</w:t>
      </w:r>
    </w:p>
    <w:p w:rsidR="00DF3018" w:rsidRDefault="00DF3018" w:rsidP="008608AB">
      <w:pPr>
        <w:pStyle w:val="a4"/>
        <w:numPr>
          <w:ilvl w:val="0"/>
          <w:numId w:val="2"/>
        </w:numPr>
        <w:ind w:left="0" w:firstLine="567"/>
        <w:jc w:val="both"/>
      </w:pPr>
      <w:r>
        <w:t>Дети должны свободно подходить к растениям, наблюдать и трудиться в уголке природы</w:t>
      </w:r>
    </w:p>
    <w:p w:rsidR="003B53F1" w:rsidRDefault="003B53F1" w:rsidP="003B53F1">
      <w:pPr>
        <w:ind w:firstLine="567"/>
        <w:jc w:val="both"/>
      </w:pPr>
      <w:r>
        <w:t>Александра Ивановна Иванова считает, что собирая растения необходимо придерживаться следующих правил:</w:t>
      </w:r>
    </w:p>
    <w:p w:rsidR="003B53F1" w:rsidRDefault="003B53F1" w:rsidP="003B53F1">
      <w:pPr>
        <w:pStyle w:val="a4"/>
        <w:numPr>
          <w:ilvl w:val="0"/>
          <w:numId w:val="5"/>
        </w:numPr>
        <w:jc w:val="both"/>
      </w:pPr>
      <w:r>
        <w:t>Не собирать аллергенные растения данной местности</w:t>
      </w:r>
    </w:p>
    <w:p w:rsidR="003B53F1" w:rsidRDefault="003B53F1" w:rsidP="003B53F1">
      <w:pPr>
        <w:pStyle w:val="a4"/>
        <w:numPr>
          <w:ilvl w:val="0"/>
          <w:numId w:val="5"/>
        </w:numPr>
        <w:jc w:val="both"/>
      </w:pPr>
      <w:r>
        <w:t>Не брать растения, содержащие много пыльцы</w:t>
      </w:r>
    </w:p>
    <w:p w:rsidR="003B53F1" w:rsidRDefault="003B53F1" w:rsidP="003B53F1">
      <w:pPr>
        <w:pStyle w:val="a4"/>
        <w:numPr>
          <w:ilvl w:val="0"/>
          <w:numId w:val="5"/>
        </w:numPr>
        <w:jc w:val="both"/>
      </w:pPr>
      <w:r>
        <w:t xml:space="preserve">Не собирать растения с летучими и </w:t>
      </w:r>
      <w:proofErr w:type="spellStart"/>
      <w:r>
        <w:t>вбуравливающимися</w:t>
      </w:r>
      <w:proofErr w:type="spellEnd"/>
      <w:r>
        <w:t xml:space="preserve"> плодами</w:t>
      </w:r>
    </w:p>
    <w:p w:rsidR="003B53F1" w:rsidRDefault="003B53F1" w:rsidP="003B53F1">
      <w:pPr>
        <w:pStyle w:val="a4"/>
        <w:numPr>
          <w:ilvl w:val="0"/>
          <w:numId w:val="5"/>
        </w:numPr>
        <w:jc w:val="both"/>
      </w:pPr>
      <w:r>
        <w:t>Ботанические коллекции могут быть разнообразными (растения нашего участка, сезонные изменения в жизни растений)</w:t>
      </w:r>
    </w:p>
    <w:p w:rsidR="003B53F1" w:rsidRDefault="003B53F1" w:rsidP="003B53F1">
      <w:pPr>
        <w:pStyle w:val="a4"/>
        <w:numPr>
          <w:ilvl w:val="0"/>
          <w:numId w:val="5"/>
        </w:numPr>
        <w:jc w:val="both"/>
      </w:pPr>
      <w:r>
        <w:t>Из объектов неживой природы можно собирать: камешки, разновидности почв, глин, песка, строительных материалов.</w:t>
      </w:r>
    </w:p>
    <w:p w:rsidR="00DF3018" w:rsidRDefault="00DF3018" w:rsidP="008608AB">
      <w:pPr>
        <w:ind w:firstLine="567"/>
        <w:jc w:val="both"/>
      </w:pPr>
      <w:r>
        <w:lastRenderedPageBreak/>
        <w:t>Все обитатели уголка природы можно разделить на постоянные (комнатные растения) и временные (вносятся на короткое время, жизнь которых проявляется в те или другие сезоны).</w:t>
      </w:r>
    </w:p>
    <w:p w:rsidR="00DF3018" w:rsidRDefault="00DF3018" w:rsidP="008608AB">
      <w:pPr>
        <w:ind w:firstLine="567"/>
        <w:jc w:val="both"/>
      </w:pPr>
      <w:r>
        <w:t>Рекомендуется нахождение в группе растений:</w:t>
      </w:r>
    </w:p>
    <w:p w:rsidR="00DF3018" w:rsidRDefault="00794559" w:rsidP="008608AB">
      <w:pPr>
        <w:ind w:firstLine="567"/>
        <w:jc w:val="both"/>
      </w:pPr>
      <w:proofErr w:type="gramStart"/>
      <w:r>
        <w:t>В м</w:t>
      </w:r>
      <w:r w:rsidR="00DF3018">
        <w:t>ладш</w:t>
      </w:r>
      <w:r>
        <w:t>ем</w:t>
      </w:r>
      <w:r w:rsidR="00DF3018">
        <w:t xml:space="preserve"> возраст</w:t>
      </w:r>
      <w:r>
        <w:t>е</w:t>
      </w:r>
      <w:r w:rsidR="00DF3018">
        <w:t xml:space="preserve"> – герань, примула, фуксия, бегония, бальзамин, фикус, </w:t>
      </w:r>
      <w:proofErr w:type="spellStart"/>
      <w:r w:rsidR="00DF3018">
        <w:t>аспидистра</w:t>
      </w:r>
      <w:proofErr w:type="spellEnd"/>
      <w:r w:rsidR="00DF3018">
        <w:t>, традесканция</w:t>
      </w:r>
      <w:r>
        <w:t xml:space="preserve"> – 6 видов.</w:t>
      </w:r>
      <w:proofErr w:type="gramEnd"/>
    </w:p>
    <w:p w:rsidR="005867CD" w:rsidRDefault="00794559" w:rsidP="008608AB">
      <w:pPr>
        <w:ind w:firstLine="567"/>
        <w:jc w:val="both"/>
      </w:pPr>
      <w:r>
        <w:t>В с</w:t>
      </w:r>
      <w:r w:rsidR="00DF3018">
        <w:t>редн</w:t>
      </w:r>
      <w:r>
        <w:t>ем</w:t>
      </w:r>
      <w:r w:rsidR="00DF3018">
        <w:t xml:space="preserve"> возраст</w:t>
      </w:r>
      <w:r>
        <w:t>е</w:t>
      </w:r>
      <w:r w:rsidR="00DF3018">
        <w:t xml:space="preserve"> – к объектам младшего возраста + </w:t>
      </w:r>
      <w:r w:rsidR="005867CD">
        <w:t>агава, аспарагус, адиантум.</w:t>
      </w:r>
    </w:p>
    <w:p w:rsidR="005867CD" w:rsidRDefault="00794559" w:rsidP="008608AB">
      <w:pPr>
        <w:ind w:firstLine="567"/>
        <w:jc w:val="both"/>
      </w:pPr>
      <w:r>
        <w:t>В с</w:t>
      </w:r>
      <w:r w:rsidR="005867CD">
        <w:t>тарш</w:t>
      </w:r>
      <w:r>
        <w:t>ем</w:t>
      </w:r>
      <w:r w:rsidR="005867CD">
        <w:t xml:space="preserve"> возраст</w:t>
      </w:r>
      <w:r>
        <w:t>е</w:t>
      </w:r>
      <w:r w:rsidR="005867CD">
        <w:t xml:space="preserve"> – к предыдущим объектам + колеус, </w:t>
      </w:r>
      <w:proofErr w:type="spellStart"/>
      <w:r w:rsidR="005867CD">
        <w:t>циссус</w:t>
      </w:r>
      <w:proofErr w:type="spellEnd"/>
      <w:r w:rsidR="005867CD">
        <w:t xml:space="preserve">, </w:t>
      </w:r>
      <w:proofErr w:type="spellStart"/>
      <w:r w:rsidR="005867CD">
        <w:t>каланхоэ</w:t>
      </w:r>
      <w:proofErr w:type="spellEnd"/>
      <w:r w:rsidR="005867CD">
        <w:t>, цикламен, камнеломка.</w:t>
      </w:r>
    </w:p>
    <w:p w:rsidR="005867CD" w:rsidRDefault="00794559" w:rsidP="008608AB">
      <w:pPr>
        <w:ind w:firstLine="567"/>
        <w:jc w:val="both"/>
      </w:pPr>
      <w:r>
        <w:t>В п</w:t>
      </w:r>
      <w:r w:rsidR="005867CD">
        <w:t>одготовительн</w:t>
      </w:r>
      <w:r>
        <w:t>ом</w:t>
      </w:r>
      <w:r w:rsidR="005867CD">
        <w:t xml:space="preserve"> к школе возраст</w:t>
      </w:r>
      <w:r>
        <w:t>е</w:t>
      </w:r>
      <w:r w:rsidR="005867CD">
        <w:t xml:space="preserve"> + </w:t>
      </w:r>
      <w:proofErr w:type="spellStart"/>
      <w:r w:rsidR="005867CD">
        <w:t>сенполия</w:t>
      </w:r>
      <w:proofErr w:type="spellEnd"/>
      <w:r w:rsidR="005867CD">
        <w:t xml:space="preserve">, </w:t>
      </w:r>
      <w:proofErr w:type="spellStart"/>
      <w:r w:rsidR="005867CD">
        <w:t>хлорофитум</w:t>
      </w:r>
      <w:proofErr w:type="spellEnd"/>
      <w:r w:rsidR="005867CD">
        <w:t xml:space="preserve">, </w:t>
      </w:r>
      <w:proofErr w:type="spellStart"/>
      <w:r w:rsidR="005867CD">
        <w:t>сансевьерия</w:t>
      </w:r>
      <w:proofErr w:type="spellEnd"/>
      <w:r w:rsidR="005867CD">
        <w:t xml:space="preserve">, циперус, </w:t>
      </w:r>
      <w:proofErr w:type="spellStart"/>
      <w:r w:rsidR="005867CD">
        <w:t>гемантус</w:t>
      </w:r>
      <w:proofErr w:type="spellEnd"/>
      <w:r w:rsidR="005867CD">
        <w:t>.</w:t>
      </w:r>
    </w:p>
    <w:p w:rsidR="005867CD" w:rsidRDefault="005867CD" w:rsidP="008608AB">
      <w:pPr>
        <w:ind w:firstLine="567"/>
        <w:jc w:val="both"/>
      </w:pPr>
      <w:r>
        <w:t xml:space="preserve">Назову растения, которые снижают концентрацию вредных примесей и очищают </w:t>
      </w:r>
      <w:r w:rsidR="00DF3018">
        <w:t xml:space="preserve"> </w:t>
      </w:r>
      <w:r>
        <w:t xml:space="preserve">воздух: азалия, антуриум, драцена, </w:t>
      </w:r>
      <w:proofErr w:type="spellStart"/>
      <w:r>
        <w:t>каланхоэ</w:t>
      </w:r>
      <w:proofErr w:type="spellEnd"/>
      <w:r>
        <w:t xml:space="preserve">, </w:t>
      </w:r>
      <w:proofErr w:type="spellStart"/>
      <w:r>
        <w:t>калатея</w:t>
      </w:r>
      <w:proofErr w:type="spellEnd"/>
      <w:r>
        <w:t xml:space="preserve">, </w:t>
      </w:r>
      <w:proofErr w:type="spellStart"/>
      <w:r>
        <w:t>сансевиерия</w:t>
      </w:r>
      <w:proofErr w:type="spellEnd"/>
      <w:r>
        <w:t xml:space="preserve">, традесканция, фикус, </w:t>
      </w:r>
      <w:proofErr w:type="spellStart"/>
      <w:r>
        <w:t>хлорофитум</w:t>
      </w:r>
      <w:proofErr w:type="spellEnd"/>
      <w:r>
        <w:t xml:space="preserve">, </w:t>
      </w:r>
      <w:proofErr w:type="spellStart"/>
      <w:r>
        <w:t>циссус</w:t>
      </w:r>
      <w:proofErr w:type="spellEnd"/>
      <w:r>
        <w:t xml:space="preserve">, бегония, </w:t>
      </w:r>
      <w:proofErr w:type="spellStart"/>
      <w:r>
        <w:t>цикломен</w:t>
      </w:r>
      <w:proofErr w:type="spellEnd"/>
      <w:r>
        <w:t xml:space="preserve">. </w:t>
      </w:r>
    </w:p>
    <w:p w:rsidR="00E600E8" w:rsidRDefault="005867CD" w:rsidP="008608AB">
      <w:pPr>
        <w:ind w:firstLine="567"/>
        <w:jc w:val="both"/>
      </w:pPr>
      <w:r>
        <w:t>Запрещаются опасные растения такие как</w:t>
      </w:r>
      <w:r w:rsidR="007B5FA2">
        <w:t xml:space="preserve">: </w:t>
      </w:r>
      <w:proofErr w:type="spellStart"/>
      <w:r w:rsidR="007B5FA2">
        <w:t>адениум</w:t>
      </w:r>
      <w:proofErr w:type="spellEnd"/>
      <w:r w:rsidR="007B5FA2">
        <w:t xml:space="preserve">, </w:t>
      </w:r>
      <w:proofErr w:type="spellStart"/>
      <w:r w:rsidR="007B5FA2">
        <w:t>алоказия</w:t>
      </w:r>
      <w:proofErr w:type="spellEnd"/>
      <w:r w:rsidR="007B5FA2">
        <w:t xml:space="preserve">, дурман, </w:t>
      </w:r>
      <w:proofErr w:type="spellStart"/>
      <w:r w:rsidR="007B5FA2">
        <w:t>диффенбахия</w:t>
      </w:r>
      <w:proofErr w:type="spellEnd"/>
      <w:r w:rsidR="007B5FA2">
        <w:t xml:space="preserve">, </w:t>
      </w:r>
      <w:proofErr w:type="spellStart"/>
      <w:r w:rsidR="007B5FA2">
        <w:t>каладиум</w:t>
      </w:r>
      <w:proofErr w:type="spellEnd"/>
      <w:r w:rsidR="007B5FA2">
        <w:t xml:space="preserve">, монстера, олеандр, </w:t>
      </w:r>
      <w:proofErr w:type="spellStart"/>
      <w:r w:rsidR="007B5FA2">
        <w:t>сциндапсус</w:t>
      </w:r>
      <w:proofErr w:type="spellEnd"/>
      <w:r w:rsidR="007B5FA2">
        <w:t xml:space="preserve">, </w:t>
      </w:r>
      <w:proofErr w:type="spellStart"/>
      <w:r w:rsidR="007B5FA2">
        <w:t>эуфорбия</w:t>
      </w:r>
      <w:proofErr w:type="spellEnd"/>
      <w:r w:rsidR="007B5FA2">
        <w:t xml:space="preserve"> (молочай).</w:t>
      </w:r>
      <w:r>
        <w:t xml:space="preserve"> </w:t>
      </w:r>
    </w:p>
    <w:p w:rsidR="00E600E8" w:rsidRDefault="00E600E8" w:rsidP="008608AB">
      <w:pPr>
        <w:ind w:firstLine="567"/>
        <w:jc w:val="both"/>
      </w:pPr>
      <w:r>
        <w:t xml:space="preserve">Немаловажное значение в уголке природы отводится зоне коллекций, которая является интерактивной и предназначена для знакомства детей с различными природными объектами живой и неживой природы, для развития у них навыков классификации объектов по различным признакам, развития сенсорных навыков. </w:t>
      </w:r>
    </w:p>
    <w:p w:rsidR="00DF3018" w:rsidRDefault="00E600E8" w:rsidP="008608AB">
      <w:pPr>
        <w:ind w:firstLine="567"/>
        <w:jc w:val="both"/>
      </w:pPr>
      <w:r w:rsidRPr="00E600E8">
        <w:rPr>
          <w:u w:val="single"/>
        </w:rPr>
        <w:t>Коллекция камней и ракушек</w:t>
      </w:r>
      <w:r>
        <w:t>.</w:t>
      </w:r>
      <w:r w:rsidR="005867CD">
        <w:t xml:space="preserve"> </w:t>
      </w:r>
    </w:p>
    <w:p w:rsidR="00E600E8" w:rsidRDefault="00E600E8" w:rsidP="008608AB">
      <w:pPr>
        <w:ind w:firstLine="567"/>
        <w:jc w:val="both"/>
      </w:pPr>
      <w:r w:rsidRPr="00E600E8">
        <w:t>Если в школе работа с коллекцией камней</w:t>
      </w:r>
      <w:r>
        <w:t xml:space="preserve"> направлена только на обучение, то в </w:t>
      </w:r>
      <w:proofErr w:type="spellStart"/>
      <w:r>
        <w:t>д</w:t>
      </w:r>
      <w:proofErr w:type="spellEnd"/>
      <w:r w:rsidRPr="00E600E8">
        <w:t>/</w:t>
      </w:r>
      <w:r>
        <w:t xml:space="preserve">с – на игру, через которую осуществляется и </w:t>
      </w:r>
      <w:proofErr w:type="gramStart"/>
      <w:r>
        <w:t>обучение</w:t>
      </w:r>
      <w:proofErr w:type="gramEnd"/>
      <w:r>
        <w:t xml:space="preserve"> и развитие ребенка. В </w:t>
      </w:r>
      <w:proofErr w:type="spellStart"/>
      <w:r>
        <w:t>д</w:t>
      </w:r>
      <w:proofErr w:type="spellEnd"/>
      <w:r w:rsidRPr="00E600E8">
        <w:t>/</w:t>
      </w:r>
      <w:r>
        <w:t>с коллекции служат не просто образцами, а объектами, с которыми ребенок имеет возможность играть: подбирать по цвету, размеру, подбрасывать, бросать в воду, конструировать.</w:t>
      </w:r>
    </w:p>
    <w:p w:rsidR="00E600E8" w:rsidRDefault="00E600E8" w:rsidP="008608AB">
      <w:pPr>
        <w:ind w:firstLine="567"/>
        <w:jc w:val="both"/>
      </w:pPr>
      <w:r>
        <w:rPr>
          <w:u w:val="single"/>
        </w:rPr>
        <w:t>Коллекция песок, глина</w:t>
      </w:r>
      <w:r>
        <w:t xml:space="preserve"> важна для представления разнообразия природных объектов. Строительные игры с песком, водой помогают решить многие проблемные ситуации, например, почему сухой песок сыплется, а </w:t>
      </w:r>
      <w:r>
        <w:lastRenderedPageBreak/>
        <w:t>мокрый - нет; где быстрее прорастёт зёрнышко, в земле или в песке; каким вещам вода на пользу, а каким во вред? Все эти вопросы заставляют малышей думать, сопоставлять и делать выводы.</w:t>
      </w:r>
    </w:p>
    <w:p w:rsidR="00E600E8" w:rsidRDefault="00E600E8" w:rsidP="008608AB">
      <w:pPr>
        <w:ind w:firstLine="567"/>
        <w:jc w:val="both"/>
      </w:pPr>
      <w:r w:rsidRPr="003B53F1">
        <w:rPr>
          <w:u w:val="single"/>
        </w:rPr>
        <w:t>Уголок экспериментирования</w:t>
      </w:r>
      <w:r>
        <w:t xml:space="preserve"> это база для специфической игровой деятельности ребенка</w:t>
      </w:r>
      <w:r w:rsidR="006F6F0A">
        <w:t>,</w:t>
      </w:r>
      <w:r>
        <w:t xml:space="preserve"> дети превращаются в ученых, проводят опыты, наблюдения, эксперименты</w:t>
      </w:r>
      <w:r w:rsidR="006F6F0A">
        <w:t xml:space="preserve"> такие как: какая бывает вода, вода – растворитель, можно ли склеить бумагу водой, тонет – не тонет, песочная страна, фокусы с магнитами, почему не тонут корабли, почему предметы движутся.</w:t>
      </w:r>
    </w:p>
    <w:p w:rsidR="00E600E8" w:rsidRDefault="00E600E8" w:rsidP="008608AB">
      <w:pPr>
        <w:ind w:firstLine="567"/>
        <w:jc w:val="both"/>
      </w:pPr>
      <w:r w:rsidRPr="00E600E8">
        <w:t>В работе с детьми</w:t>
      </w:r>
      <w:r>
        <w:t xml:space="preserve"> большое значение</w:t>
      </w:r>
      <w:r w:rsidR="00794559">
        <w:t xml:space="preserve"> нужно придавать</w:t>
      </w:r>
      <w:r>
        <w:t xml:space="preserve"> игровым технологиям.</w:t>
      </w:r>
      <w:r w:rsidR="00CF1EDC">
        <w:t xml:space="preserve"> В </w:t>
      </w:r>
      <w:r w:rsidR="00CF1EDC" w:rsidRPr="00CF1EDC">
        <w:rPr>
          <w:u w:val="single"/>
        </w:rPr>
        <w:t>дидактических играх</w:t>
      </w:r>
      <w:r w:rsidR="00CF1EDC">
        <w:t xml:space="preserve"> я использую натуральные предметы природы, картинки с изображением растений и животных. Дидактические игры помогают детям запомнить правильные названия предметов, усвоить их качества (цвет, форма, величина и запах растений) и уточнить представления, полученные в процессе наблюдения в природе.</w:t>
      </w:r>
      <w:r w:rsidR="00152215">
        <w:t xml:space="preserve"> Способствуют развитию у них произвольного внимания и мышления. Огромную радость доставляет детям угадывание предметов на ощупь. К таким играм относится </w:t>
      </w:r>
      <w:r w:rsidR="00152215" w:rsidRPr="00152215">
        <w:t>“</w:t>
      </w:r>
      <w:proofErr w:type="gramStart"/>
      <w:r w:rsidR="00152215">
        <w:t>Угадай</w:t>
      </w:r>
      <w:proofErr w:type="gramEnd"/>
      <w:r w:rsidR="00152215">
        <w:t xml:space="preserve"> что в мешочке?</w:t>
      </w:r>
      <w:r w:rsidR="00152215" w:rsidRPr="00152215">
        <w:t>”</w:t>
      </w:r>
      <w:r w:rsidR="00152215">
        <w:t xml:space="preserve">. Задача детей определить на ощупь </w:t>
      </w:r>
      <w:proofErr w:type="gramStart"/>
      <w:r w:rsidR="00152215">
        <w:t>предметы</w:t>
      </w:r>
      <w:proofErr w:type="gramEnd"/>
      <w:r w:rsidR="00152215">
        <w:t xml:space="preserve"> и объяснить по </w:t>
      </w:r>
      <w:proofErr w:type="gramStart"/>
      <w:r w:rsidR="00152215">
        <w:t>каким</w:t>
      </w:r>
      <w:proofErr w:type="gramEnd"/>
      <w:r w:rsidR="00152215">
        <w:t xml:space="preserve"> признакам они это сделали.</w:t>
      </w:r>
    </w:p>
    <w:p w:rsidR="00152215" w:rsidRPr="000E2F52" w:rsidRDefault="00152215" w:rsidP="008608AB">
      <w:pPr>
        <w:ind w:firstLine="567"/>
        <w:jc w:val="both"/>
      </w:pPr>
      <w:r>
        <w:t xml:space="preserve">Предлагаю Вашему вниманию дидактические игры экологического содержания: </w:t>
      </w:r>
      <w:r w:rsidRPr="00152215">
        <w:t>“</w:t>
      </w:r>
      <w:r>
        <w:t>Кто где живет?</w:t>
      </w:r>
      <w:r w:rsidRPr="00152215">
        <w:t>”</w:t>
      </w:r>
      <w:r>
        <w:t xml:space="preserve">, </w:t>
      </w:r>
      <w:r w:rsidRPr="00152215">
        <w:t>“</w:t>
      </w:r>
      <w:r>
        <w:t>Времена года</w:t>
      </w:r>
      <w:r w:rsidRPr="00152215">
        <w:t>”</w:t>
      </w:r>
      <w:r>
        <w:t xml:space="preserve">, </w:t>
      </w:r>
      <w:r w:rsidRPr="00152215">
        <w:t>“</w:t>
      </w:r>
      <w:r>
        <w:t>Найди животное</w:t>
      </w:r>
      <w:r w:rsidRPr="00152215">
        <w:t>”</w:t>
      </w:r>
      <w:r>
        <w:t xml:space="preserve">, </w:t>
      </w:r>
      <w:r w:rsidRPr="00152215">
        <w:t>“</w:t>
      </w:r>
      <w:r>
        <w:t>Живая природа</w:t>
      </w:r>
      <w:r w:rsidRPr="00152215">
        <w:t>”</w:t>
      </w:r>
      <w:r>
        <w:t xml:space="preserve">, </w:t>
      </w:r>
      <w:r w:rsidRPr="00152215">
        <w:t>“</w:t>
      </w:r>
      <w:r>
        <w:t xml:space="preserve">Ребятам о </w:t>
      </w:r>
      <w:proofErr w:type="gramStart"/>
      <w:r>
        <w:t>зверятах</w:t>
      </w:r>
      <w:proofErr w:type="gramEnd"/>
      <w:r w:rsidRPr="00152215">
        <w:t>”</w:t>
      </w:r>
      <w:r>
        <w:t xml:space="preserve">, </w:t>
      </w:r>
      <w:r w:rsidRPr="00152215">
        <w:t>“</w:t>
      </w:r>
      <w:r w:rsidR="000E2F52">
        <w:t>Мир растений</w:t>
      </w:r>
      <w:r w:rsidR="000E2F52" w:rsidRPr="000E2F52">
        <w:t>”</w:t>
      </w:r>
      <w:r w:rsidR="000E2F52">
        <w:t xml:space="preserve">, </w:t>
      </w:r>
      <w:r w:rsidR="000E2F52" w:rsidRPr="000E2F52">
        <w:t>“</w:t>
      </w:r>
      <w:r w:rsidR="000E2F52">
        <w:t>Подбери и назови</w:t>
      </w:r>
      <w:r w:rsidR="000E2F52" w:rsidRPr="000E2F52">
        <w:t>”</w:t>
      </w:r>
      <w:r w:rsidR="000E2F52">
        <w:t xml:space="preserve">, </w:t>
      </w:r>
      <w:r w:rsidR="000E2F52" w:rsidRPr="000E2F52">
        <w:t>“</w:t>
      </w:r>
      <w:r w:rsidR="000E2F52">
        <w:t>В лесу</w:t>
      </w:r>
      <w:r w:rsidR="000E2F52" w:rsidRPr="000E2F52">
        <w:t>”</w:t>
      </w:r>
      <w:r w:rsidR="000E2F52">
        <w:t xml:space="preserve">, </w:t>
      </w:r>
      <w:r w:rsidR="000E2F52" w:rsidRPr="000E2F52">
        <w:t>“</w:t>
      </w:r>
      <w:r w:rsidR="000E2F52">
        <w:t>У кого какой цветок</w:t>
      </w:r>
      <w:r w:rsidR="000E2F52" w:rsidRPr="000E2F52">
        <w:t>”</w:t>
      </w:r>
      <w:r w:rsidR="000E2F52">
        <w:t xml:space="preserve">, </w:t>
      </w:r>
      <w:r w:rsidR="000E2F52" w:rsidRPr="000E2F52">
        <w:t>“</w:t>
      </w:r>
      <w:r w:rsidR="000E2F52">
        <w:t>Что и как растет</w:t>
      </w:r>
      <w:r w:rsidR="000E2F52" w:rsidRPr="000E2F52">
        <w:t>”</w:t>
      </w:r>
      <w:r w:rsidR="000E2F52">
        <w:t xml:space="preserve">, </w:t>
      </w:r>
      <w:r w:rsidR="000E2F52" w:rsidRPr="000E2F52">
        <w:t>“</w:t>
      </w:r>
      <w:r w:rsidR="000E2F52">
        <w:t>Каждое растение – на свое место</w:t>
      </w:r>
      <w:r w:rsidR="000E2F52" w:rsidRPr="000E2F52">
        <w:t>”</w:t>
      </w:r>
      <w:r w:rsidR="000E2F52">
        <w:t>.</w:t>
      </w:r>
    </w:p>
    <w:p w:rsidR="000E2F52" w:rsidRDefault="000E2F52" w:rsidP="008608AB">
      <w:pPr>
        <w:ind w:firstLine="567"/>
        <w:jc w:val="both"/>
      </w:pPr>
      <w:r>
        <w:t xml:space="preserve">Словесные игры: </w:t>
      </w:r>
      <w:r w:rsidRPr="000E2F52">
        <w:t>“</w:t>
      </w:r>
      <w:r>
        <w:t>Съедобное – несъедобное</w:t>
      </w:r>
      <w:r w:rsidRPr="000E2F52">
        <w:t>”</w:t>
      </w:r>
      <w:r>
        <w:t xml:space="preserve">, </w:t>
      </w:r>
      <w:r w:rsidRPr="000E2F52">
        <w:t>“</w:t>
      </w:r>
      <w:r>
        <w:t>Кто как кричит</w:t>
      </w:r>
      <w:r w:rsidRPr="000E2F52">
        <w:t>”</w:t>
      </w:r>
      <w:r>
        <w:t xml:space="preserve">, </w:t>
      </w:r>
      <w:r w:rsidRPr="000E2F52">
        <w:t>“</w:t>
      </w:r>
      <w:r>
        <w:t>Что лишнее</w:t>
      </w:r>
      <w:r w:rsidRPr="000E2F52">
        <w:t>”</w:t>
      </w:r>
      <w:r>
        <w:t xml:space="preserve">, </w:t>
      </w:r>
      <w:r w:rsidRPr="000E2F52">
        <w:t>“</w:t>
      </w:r>
      <w:r>
        <w:t>Узнай по голосу</w:t>
      </w:r>
      <w:r w:rsidRPr="000E2F52">
        <w:t>”</w:t>
      </w:r>
      <w:r>
        <w:t xml:space="preserve">, </w:t>
      </w:r>
      <w:r w:rsidRPr="000E2F52">
        <w:t>“</w:t>
      </w:r>
      <w:r>
        <w:t>Хорошо – плохо</w:t>
      </w:r>
      <w:r w:rsidRPr="000E2F52">
        <w:t>”</w:t>
      </w:r>
      <w:r>
        <w:t xml:space="preserve">, </w:t>
      </w:r>
      <w:r w:rsidRPr="000E2F52">
        <w:t>“</w:t>
      </w:r>
      <w:r>
        <w:t>Это кто к нам в гости пришел</w:t>
      </w:r>
      <w:r w:rsidRPr="000E2F52">
        <w:t>”</w:t>
      </w:r>
      <w:r>
        <w:t>.</w:t>
      </w:r>
    </w:p>
    <w:p w:rsidR="00983C02" w:rsidRPr="00983C02" w:rsidRDefault="00983C02" w:rsidP="008608AB">
      <w:pPr>
        <w:ind w:firstLine="567"/>
        <w:jc w:val="both"/>
      </w:pPr>
      <w:r>
        <w:t xml:space="preserve">Интеллектуальные игры: </w:t>
      </w:r>
      <w:r w:rsidRPr="00983C02">
        <w:t>“</w:t>
      </w:r>
      <w:r>
        <w:t>КВН</w:t>
      </w:r>
      <w:r w:rsidRPr="00983C02">
        <w:t>”, “</w:t>
      </w:r>
      <w:r>
        <w:t>Что? Где? Когда?</w:t>
      </w:r>
      <w:r w:rsidRPr="00983C02">
        <w:t>”</w:t>
      </w:r>
    </w:p>
    <w:p w:rsidR="008608AB" w:rsidRDefault="000E2F52" w:rsidP="008608AB">
      <w:pPr>
        <w:ind w:firstLine="567"/>
        <w:jc w:val="both"/>
      </w:pPr>
      <w:r>
        <w:t>Данные дидактические игры мне очень нравятся: они понятны детям, изображения не искаженные, яркие, доступные, носят научный характер</w:t>
      </w:r>
      <w:r w:rsidR="008608AB">
        <w:t xml:space="preserve">. Экологическое содержание игр интегрируется с такими образовательными областями как </w:t>
      </w:r>
      <w:r w:rsidR="006F6F0A">
        <w:t>социализация</w:t>
      </w:r>
      <w:r w:rsidR="008608AB">
        <w:t>,</w:t>
      </w:r>
      <w:r w:rsidR="006F6F0A">
        <w:t xml:space="preserve"> коммуникация,</w:t>
      </w:r>
      <w:r w:rsidR="008608AB">
        <w:t xml:space="preserve"> безопасность, познание</w:t>
      </w:r>
      <w:r w:rsidR="006F6F0A">
        <w:t>, здоровье, труд.</w:t>
      </w:r>
      <w:r w:rsidR="008608AB">
        <w:t xml:space="preserve"> В основном производят эти игры </w:t>
      </w:r>
      <w:r w:rsidR="008608AB" w:rsidRPr="008608AB">
        <w:t>“</w:t>
      </w:r>
      <w:r w:rsidR="008608AB">
        <w:t xml:space="preserve">Дрофа – </w:t>
      </w:r>
      <w:proofErr w:type="spellStart"/>
      <w:r w:rsidR="008608AB">
        <w:t>медиа</w:t>
      </w:r>
      <w:proofErr w:type="spellEnd"/>
      <w:r w:rsidR="008608AB" w:rsidRPr="008608AB">
        <w:t>”</w:t>
      </w:r>
      <w:r w:rsidR="008608AB">
        <w:t xml:space="preserve"> Москва, ООО </w:t>
      </w:r>
      <w:r w:rsidR="008608AB" w:rsidRPr="008608AB">
        <w:t>“</w:t>
      </w:r>
      <w:r w:rsidR="008608AB">
        <w:t>Десятое королевство</w:t>
      </w:r>
      <w:r w:rsidR="008608AB" w:rsidRPr="008608AB">
        <w:t>”</w:t>
      </w:r>
      <w:r w:rsidR="008608AB">
        <w:t xml:space="preserve"> г</w:t>
      </w:r>
      <w:proofErr w:type="gramStart"/>
      <w:r w:rsidR="008608AB">
        <w:t>.Х</w:t>
      </w:r>
      <w:proofErr w:type="gramEnd"/>
      <w:r w:rsidR="008608AB">
        <w:t>имки.</w:t>
      </w:r>
    </w:p>
    <w:p w:rsidR="006F6F0A" w:rsidRDefault="006F6F0A" w:rsidP="006F6F0A">
      <w:pPr>
        <w:ind w:firstLine="567"/>
        <w:jc w:val="both"/>
      </w:pPr>
      <w:r>
        <w:lastRenderedPageBreak/>
        <w:t>Большое внимание уделяю сказкам, её очарованию поддаются дети всех возрастов, да и взрослых она не оставляет равнодушными. Поэтому сказка должна быть одной из обязательных составляющих экологического воспитания детей, так считает доктор педагогических наук Н.А.Рыжова, и я с ней полностью согласна.</w:t>
      </w:r>
    </w:p>
    <w:p w:rsidR="00983C02" w:rsidRDefault="00983C02" w:rsidP="008608AB">
      <w:pPr>
        <w:ind w:firstLine="567"/>
        <w:jc w:val="both"/>
      </w:pPr>
      <w:r>
        <w:t xml:space="preserve">Хочу рассказать Вам о детских </w:t>
      </w:r>
      <w:proofErr w:type="gramStart"/>
      <w:r>
        <w:t>книгах</w:t>
      </w:r>
      <w:proofErr w:type="gramEnd"/>
      <w:r>
        <w:t xml:space="preserve"> которые я использую при ознакомлении детей с природой. </w:t>
      </w:r>
    </w:p>
    <w:p w:rsidR="00983C02" w:rsidRDefault="00983C02" w:rsidP="00983C02">
      <w:pPr>
        <w:pStyle w:val="a4"/>
        <w:numPr>
          <w:ilvl w:val="0"/>
          <w:numId w:val="3"/>
        </w:numPr>
        <w:jc w:val="both"/>
      </w:pPr>
      <w:r>
        <w:t xml:space="preserve">Детская энциклопедия. Чижевский А.Е. </w:t>
      </w:r>
      <w:r w:rsidRPr="00983C02">
        <w:t>“</w:t>
      </w:r>
      <w:r>
        <w:t>Я познаю мир</w:t>
      </w:r>
      <w:r w:rsidRPr="00983C02">
        <w:t>”</w:t>
      </w:r>
      <w:r>
        <w:t>.</w:t>
      </w:r>
    </w:p>
    <w:p w:rsidR="00983C02" w:rsidRDefault="00983C02" w:rsidP="00983C02">
      <w:pPr>
        <w:pStyle w:val="a4"/>
        <w:numPr>
          <w:ilvl w:val="0"/>
          <w:numId w:val="3"/>
        </w:numPr>
        <w:jc w:val="both"/>
      </w:pPr>
      <w:r>
        <w:t xml:space="preserve">Энциклопедия экология для детей. </w:t>
      </w:r>
      <w:r w:rsidRPr="00983C02">
        <w:t>“</w:t>
      </w:r>
      <w:r>
        <w:t>Мир вокруг тебя</w:t>
      </w:r>
      <w:r w:rsidRPr="003B53F1">
        <w:t>”</w:t>
      </w:r>
      <w:r>
        <w:t>.</w:t>
      </w:r>
    </w:p>
    <w:p w:rsidR="00983C02" w:rsidRDefault="00983C02" w:rsidP="00983C02">
      <w:pPr>
        <w:pStyle w:val="a4"/>
        <w:numPr>
          <w:ilvl w:val="0"/>
          <w:numId w:val="3"/>
        </w:numPr>
        <w:jc w:val="both"/>
      </w:pPr>
      <w:r>
        <w:t xml:space="preserve">Сказки о цветах и деревьях  </w:t>
      </w:r>
      <w:r w:rsidRPr="00983C02">
        <w:t>А.Лопатина</w:t>
      </w:r>
    </w:p>
    <w:p w:rsidR="00983C02" w:rsidRDefault="00983C02" w:rsidP="00983C02">
      <w:pPr>
        <w:pStyle w:val="a4"/>
        <w:numPr>
          <w:ilvl w:val="0"/>
          <w:numId w:val="3"/>
        </w:numPr>
        <w:jc w:val="both"/>
      </w:pPr>
      <w:r>
        <w:t xml:space="preserve">Большая книга о природе (в сборник вошли стихи и рассказы русских поэтов и писателей о нашей родной природе, </w:t>
      </w:r>
      <w:r w:rsidR="000D0DD5">
        <w:t>также загадки, пословицы, приметы)</w:t>
      </w:r>
    </w:p>
    <w:p w:rsidR="000D0DD5" w:rsidRDefault="000D0DD5" w:rsidP="00983C02">
      <w:pPr>
        <w:pStyle w:val="a4"/>
        <w:numPr>
          <w:ilvl w:val="0"/>
          <w:numId w:val="3"/>
        </w:numPr>
        <w:jc w:val="both"/>
      </w:pPr>
      <w:r w:rsidRPr="000D0DD5">
        <w:t>“</w:t>
      </w:r>
      <w:r>
        <w:t>Жизнь птиц</w:t>
      </w:r>
      <w:r w:rsidRPr="000D0DD5">
        <w:t>”</w:t>
      </w:r>
      <w:r>
        <w:t xml:space="preserve"> Егорова Т.Г. (книга состоит из двух частей, 1-я познавательная часть, 2-я игровые задания)</w:t>
      </w:r>
    </w:p>
    <w:p w:rsidR="000D0DD5" w:rsidRDefault="000D0DD5" w:rsidP="00983C02">
      <w:pPr>
        <w:pStyle w:val="a4"/>
        <w:numPr>
          <w:ilvl w:val="0"/>
          <w:numId w:val="3"/>
        </w:numPr>
        <w:jc w:val="both"/>
      </w:pPr>
      <w:proofErr w:type="gramStart"/>
      <w:r>
        <w:t>Раскраски: цветы; фрукты и ягоды; овощи; животные; птицы, цветы, бабочки; мир природы.</w:t>
      </w:r>
      <w:proofErr w:type="gramEnd"/>
    </w:p>
    <w:p w:rsidR="006F6F0A" w:rsidRDefault="006F6F0A" w:rsidP="006F6F0A">
      <w:pPr>
        <w:ind w:left="1005"/>
        <w:jc w:val="both"/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3119"/>
        <w:gridCol w:w="2126"/>
        <w:gridCol w:w="1858"/>
        <w:gridCol w:w="1984"/>
      </w:tblGrid>
      <w:tr w:rsidR="003C07FA" w:rsidTr="00D92562">
        <w:tc>
          <w:tcPr>
            <w:tcW w:w="3119" w:type="dxa"/>
          </w:tcPr>
          <w:p w:rsidR="00D92562" w:rsidRDefault="00D92562" w:rsidP="006F6F0A">
            <w:pPr>
              <w:ind w:left="34"/>
              <w:jc w:val="center"/>
            </w:pPr>
          </w:p>
          <w:p w:rsidR="003C07FA" w:rsidRDefault="00D92562" w:rsidP="006F6F0A">
            <w:pPr>
              <w:ind w:left="34"/>
              <w:jc w:val="center"/>
            </w:pPr>
            <w:r>
              <w:t>Экологические программы</w:t>
            </w:r>
          </w:p>
        </w:tc>
        <w:tc>
          <w:tcPr>
            <w:tcW w:w="2126" w:type="dxa"/>
          </w:tcPr>
          <w:p w:rsidR="003C07FA" w:rsidRDefault="003C07FA" w:rsidP="006F6F0A">
            <w:pPr>
              <w:ind w:left="34"/>
              <w:jc w:val="center"/>
            </w:pPr>
            <w:r>
              <w:t>Наблюдение</w:t>
            </w:r>
          </w:p>
          <w:p w:rsidR="003C07FA" w:rsidRDefault="003C07FA" w:rsidP="006F6F0A">
            <w:pPr>
              <w:ind w:left="34"/>
              <w:jc w:val="center"/>
            </w:pPr>
            <w:r>
              <w:t>труд в природном уголке</w:t>
            </w:r>
          </w:p>
        </w:tc>
        <w:tc>
          <w:tcPr>
            <w:tcW w:w="1858" w:type="dxa"/>
          </w:tcPr>
          <w:p w:rsidR="003C07FA" w:rsidRDefault="003C07FA" w:rsidP="006F6F0A">
            <w:pPr>
              <w:jc w:val="center"/>
            </w:pPr>
          </w:p>
          <w:p w:rsidR="003C07FA" w:rsidRDefault="003C07FA" w:rsidP="006F6F0A">
            <w:pPr>
              <w:jc w:val="center"/>
            </w:pPr>
            <w:r>
              <w:t xml:space="preserve">Экспериментирование </w:t>
            </w:r>
          </w:p>
        </w:tc>
        <w:tc>
          <w:tcPr>
            <w:tcW w:w="1984" w:type="dxa"/>
          </w:tcPr>
          <w:p w:rsidR="003C07FA" w:rsidRDefault="003C07FA" w:rsidP="006F6F0A">
            <w:pPr>
              <w:jc w:val="center"/>
            </w:pPr>
            <w:r>
              <w:t>Проектная деятельность</w:t>
            </w:r>
          </w:p>
        </w:tc>
      </w:tr>
      <w:tr w:rsidR="003C07FA" w:rsidTr="00D92562">
        <w:tc>
          <w:tcPr>
            <w:tcW w:w="3119" w:type="dxa"/>
          </w:tcPr>
          <w:p w:rsidR="003C07FA" w:rsidRPr="00D92562" w:rsidRDefault="00D92562" w:rsidP="00D92562">
            <w:pPr>
              <w:jc w:val="center"/>
            </w:pPr>
            <w:r>
              <w:rPr>
                <w:lang w:val="en-US"/>
              </w:rPr>
              <w:t>“</w:t>
            </w:r>
            <w:r>
              <w:t>Детство</w:t>
            </w:r>
            <w:r>
              <w:rPr>
                <w:lang w:val="en-US"/>
              </w:rPr>
              <w:t>”</w:t>
            </w:r>
          </w:p>
        </w:tc>
        <w:tc>
          <w:tcPr>
            <w:tcW w:w="2126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858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84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07FA" w:rsidTr="00D92562">
        <w:tc>
          <w:tcPr>
            <w:tcW w:w="3119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Юный эколог</w:t>
            </w:r>
            <w:r>
              <w:rPr>
                <w:lang w:val="en-US"/>
              </w:rPr>
              <w:t>”</w:t>
            </w:r>
          </w:p>
        </w:tc>
        <w:tc>
          <w:tcPr>
            <w:tcW w:w="2126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858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4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07FA" w:rsidTr="00D92562">
        <w:tc>
          <w:tcPr>
            <w:tcW w:w="3119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Живая экология</w:t>
            </w:r>
            <w:r>
              <w:rPr>
                <w:lang w:val="en-US"/>
              </w:rPr>
              <w:t>”</w:t>
            </w:r>
          </w:p>
        </w:tc>
        <w:tc>
          <w:tcPr>
            <w:tcW w:w="2126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858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84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07FA" w:rsidTr="00D92562">
        <w:tc>
          <w:tcPr>
            <w:tcW w:w="3119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Наш дом – природа</w:t>
            </w:r>
            <w:r>
              <w:rPr>
                <w:lang w:val="en-US"/>
              </w:rPr>
              <w:t>”</w:t>
            </w:r>
          </w:p>
        </w:tc>
        <w:tc>
          <w:tcPr>
            <w:tcW w:w="2126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858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84" w:type="dxa"/>
          </w:tcPr>
          <w:p w:rsidR="003C07FA" w:rsidRPr="00D92562" w:rsidRDefault="00D92562" w:rsidP="00D92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</w:tbl>
    <w:p w:rsidR="006F6F0A" w:rsidRDefault="006F6F0A" w:rsidP="006F6F0A">
      <w:pPr>
        <w:jc w:val="both"/>
        <w:rPr>
          <w:lang w:val="en-US"/>
        </w:rPr>
      </w:pPr>
    </w:p>
    <w:p w:rsidR="005147B8" w:rsidRDefault="00A06558" w:rsidP="005147B8">
      <w:pPr>
        <w:ind w:firstLine="567"/>
        <w:jc w:val="both"/>
      </w:pPr>
      <w:r>
        <w:t>А сейчас я хочу о</w:t>
      </w:r>
      <w:r w:rsidR="005147B8">
        <w:t>братит</w:t>
      </w:r>
      <w:r>
        <w:t>ь Ваше</w:t>
      </w:r>
      <w:r w:rsidR="005147B8">
        <w:t xml:space="preserve"> внимание на таблицу, в которой четко видно какие основные экологические программы нам рекомендуют. Возьмем за основу эти четыре программы.</w:t>
      </w:r>
    </w:p>
    <w:p w:rsidR="00D71E49" w:rsidRDefault="005147B8" w:rsidP="00794559">
      <w:pPr>
        <w:ind w:firstLine="567"/>
        <w:jc w:val="both"/>
      </w:pPr>
      <w:r>
        <w:t>Проектной деятельностью занимаются многие ученые,</w:t>
      </w:r>
      <w:r w:rsidR="00794559">
        <w:t xml:space="preserve"> такие как </w:t>
      </w:r>
      <w:proofErr w:type="gramStart"/>
      <w:r w:rsidR="00794559">
        <w:t>Николай</w:t>
      </w:r>
      <w:proofErr w:type="gramEnd"/>
      <w:r w:rsidR="00794559">
        <w:t xml:space="preserve"> Николаевич </w:t>
      </w:r>
      <w:proofErr w:type="spellStart"/>
      <w:r w:rsidR="00794559">
        <w:t>Поддъяков</w:t>
      </w:r>
      <w:proofErr w:type="spellEnd"/>
      <w:r w:rsidR="00794559">
        <w:t xml:space="preserve">, Николай Евгеньевич </w:t>
      </w:r>
      <w:proofErr w:type="spellStart"/>
      <w:r w:rsidR="00794559">
        <w:t>Веракса</w:t>
      </w:r>
      <w:proofErr w:type="spellEnd"/>
      <w:r w:rsidR="00794559">
        <w:t>,</w:t>
      </w:r>
      <w:r>
        <w:t xml:space="preserve"> Наталья Александровна </w:t>
      </w:r>
      <w:r w:rsidR="00794559">
        <w:t>предлагает</w:t>
      </w:r>
      <w:r>
        <w:t xml:space="preserve"> рассматрива</w:t>
      </w:r>
      <w:r w:rsidR="00794559">
        <w:t>ть</w:t>
      </w:r>
      <w:r>
        <w:t xml:space="preserve"> метод проектной деятельности в </w:t>
      </w:r>
      <w:r w:rsidR="00794559" w:rsidRPr="00794559">
        <w:rPr>
          <w:b/>
          <w:u w:val="double"/>
        </w:rPr>
        <w:t>ЭКОЛОГИИ</w:t>
      </w:r>
      <w:r w:rsidR="00BA7AC6">
        <w:t>. Реализация ее программы предполагает конструирование педагогом развивающей среды,</w:t>
      </w:r>
      <w:r w:rsidR="00794559">
        <w:t xml:space="preserve"> конкретного применения</w:t>
      </w:r>
      <w:r w:rsidR="00BA7AC6">
        <w:t xml:space="preserve"> интегрир</w:t>
      </w:r>
      <w:r w:rsidR="00794559">
        <w:t>ованного</w:t>
      </w:r>
      <w:r w:rsidR="00BA7AC6">
        <w:t xml:space="preserve"> подход</w:t>
      </w:r>
      <w:r w:rsidR="00794559">
        <w:t>а</w:t>
      </w:r>
      <w:r w:rsidR="00BA7AC6">
        <w:t xml:space="preserve"> в об</w:t>
      </w:r>
      <w:r w:rsidR="00794559">
        <w:t>разовании</w:t>
      </w:r>
      <w:r w:rsidR="00BA7AC6">
        <w:t xml:space="preserve">. Экологические знания и навыки дети получают не </w:t>
      </w:r>
      <w:r w:rsidR="00BA7AC6">
        <w:lastRenderedPageBreak/>
        <w:t xml:space="preserve">только в образовательной области социализация, но и во время прогулок, экскурсий, чтения книг, изобразительных и музыкальных занятий. Большое внимание уделяется совместной </w:t>
      </w:r>
      <w:proofErr w:type="gramStart"/>
      <w:r w:rsidR="00BA7AC6">
        <w:t>со</w:t>
      </w:r>
      <w:proofErr w:type="gramEnd"/>
      <w:r w:rsidR="00BA7AC6">
        <w:t xml:space="preserve"> взрослыми практической деятельности детей: проведению наблюдений, опытов, игр. Поэтому в настоящее время программа успешно внедрена и получила признание во всех регионах России.</w:t>
      </w:r>
    </w:p>
    <w:p w:rsidR="00BA7AC6" w:rsidRPr="005147B8" w:rsidRDefault="00D71E49" w:rsidP="005147B8">
      <w:pPr>
        <w:ind w:firstLine="567"/>
        <w:jc w:val="both"/>
      </w:pPr>
      <w:r>
        <w:t xml:space="preserve">Федеральные Государственные требования к структуре основной общеобразовательной программы дошкольного образования вышли в 2009 году, обращают наше внимание на то, что основные задачи у нас выполняет область </w:t>
      </w:r>
      <w:r w:rsidRPr="00D71E49">
        <w:t>“</w:t>
      </w:r>
      <w:r>
        <w:t>познание</w:t>
      </w:r>
      <w:r w:rsidRPr="00D71E49">
        <w:t>”</w:t>
      </w:r>
      <w:r>
        <w:t xml:space="preserve">, где мы организуем познавательно-исследовательскую деятельность и формируем целостную картину мира, расширяя кругозор детей. Образовательная область </w:t>
      </w:r>
      <w:r w:rsidRPr="00D71E49">
        <w:t>“</w:t>
      </w:r>
      <w:r>
        <w:t>Безопасность</w:t>
      </w:r>
      <w:r w:rsidRPr="00D71E49">
        <w:t>”</w:t>
      </w:r>
      <w:r>
        <w:t xml:space="preserve"> направляет деятельность на формирование основ безопасности собственной жизнедеятельности ребенка и предпосылок экологического сознания (безопасности окружающего мира). </w:t>
      </w:r>
      <w:proofErr w:type="spellStart"/>
      <w:r>
        <w:t>Деятельностный</w:t>
      </w:r>
      <w:proofErr w:type="spellEnd"/>
      <w:r>
        <w:t xml:space="preserve"> подход сопровождает образовательная область </w:t>
      </w:r>
      <w:r w:rsidRPr="00D71E49">
        <w:t>“</w:t>
      </w:r>
      <w:r>
        <w:t>Труд</w:t>
      </w:r>
      <w:r w:rsidRPr="00D71E49">
        <w:t>”</w:t>
      </w:r>
      <w:r>
        <w:t xml:space="preserve">, которая не только развивает трудовые навыки у детей, но и формирует представление о труде взрослых, его роли в жизни каждого человека. </w:t>
      </w:r>
    </w:p>
    <w:p w:rsidR="000D0DD5" w:rsidRPr="005147B8" w:rsidRDefault="000D0DD5" w:rsidP="000D0DD5">
      <w:pPr>
        <w:pStyle w:val="a4"/>
        <w:ind w:left="1365"/>
        <w:jc w:val="both"/>
      </w:pPr>
    </w:p>
    <w:p w:rsidR="000D0DD5" w:rsidRPr="0042739A" w:rsidRDefault="00F97909" w:rsidP="00ED6DA4">
      <w:pPr>
        <w:ind w:firstLine="567"/>
        <w:jc w:val="both"/>
      </w:pPr>
      <w:r>
        <w:t xml:space="preserve">Образовательные программы по экологическому воспитанию согласно ФГТ направляют наше внимание на основную концепцию смены </w:t>
      </w:r>
      <w:proofErr w:type="spellStart"/>
      <w:r>
        <w:t>ЭГОцентрической</w:t>
      </w:r>
      <w:proofErr w:type="spellEnd"/>
      <w:r>
        <w:t xml:space="preserve"> модели на </w:t>
      </w:r>
      <w:proofErr w:type="spellStart"/>
      <w:r>
        <w:t>ЭКОцентрическую</w:t>
      </w:r>
      <w:proofErr w:type="spellEnd"/>
      <w:r>
        <w:t xml:space="preserve">, где человек часть этого мира. За это сегодня отвечаем и несем ответственность мы с Вами дорогие коллеги. </w:t>
      </w:r>
      <w:r w:rsidRPr="00F97909">
        <w:t>И</w:t>
      </w:r>
      <w:r w:rsidR="0042739A">
        <w:t xml:space="preserve"> как сказал К.Д.Ушинский: </w:t>
      </w:r>
      <w:r w:rsidRPr="00F97909">
        <w:t xml:space="preserve"> </w:t>
      </w:r>
      <w:r w:rsidR="0042739A" w:rsidRPr="0042739A">
        <w:t>“</w:t>
      </w:r>
      <w:r w:rsidR="0042739A">
        <w:t>О</w:t>
      </w:r>
      <w:r w:rsidRPr="00F97909">
        <w:t>т того, как прошло детство, кто вел ребенка за руку в детские годы, что вошло в его разум и сердце из окружающего мира, - от этого в решающей степени зависит, каким человеком станет малыш</w:t>
      </w:r>
      <w:r w:rsidR="0042739A" w:rsidRPr="0042739A">
        <w:t>”</w:t>
      </w:r>
      <w:r w:rsidR="0042739A">
        <w:t>.</w:t>
      </w:r>
    </w:p>
    <w:p w:rsidR="000D0DD5" w:rsidRPr="008608AB" w:rsidRDefault="000D0DD5" w:rsidP="000D0DD5">
      <w:pPr>
        <w:pStyle w:val="a4"/>
        <w:ind w:left="0" w:firstLine="567"/>
        <w:jc w:val="both"/>
      </w:pPr>
    </w:p>
    <w:p w:rsidR="000E2F52" w:rsidRDefault="000E2F52" w:rsidP="008608AB">
      <w:pPr>
        <w:ind w:firstLine="567"/>
        <w:jc w:val="both"/>
      </w:pPr>
    </w:p>
    <w:p w:rsidR="00306DA0" w:rsidRPr="00801838" w:rsidRDefault="00306DA0" w:rsidP="008608AB">
      <w:pPr>
        <w:ind w:firstLine="567"/>
        <w:jc w:val="both"/>
      </w:pPr>
    </w:p>
    <w:sectPr w:rsidR="00306DA0" w:rsidRPr="00801838" w:rsidSect="00915E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D3" w:rsidRDefault="009D66D3" w:rsidP="00D908E5">
      <w:pPr>
        <w:spacing w:after="0" w:line="240" w:lineRule="auto"/>
      </w:pPr>
      <w:r>
        <w:separator/>
      </w:r>
    </w:p>
  </w:endnote>
  <w:endnote w:type="continuationSeparator" w:id="0">
    <w:p w:rsidR="009D66D3" w:rsidRDefault="009D66D3" w:rsidP="00D9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6985"/>
      <w:docPartObj>
        <w:docPartGallery w:val="Page Numbers (Bottom of Page)"/>
        <w:docPartUnique/>
      </w:docPartObj>
    </w:sdtPr>
    <w:sdtContent>
      <w:p w:rsidR="00D908E5" w:rsidRDefault="00866FCC">
        <w:pPr>
          <w:pStyle w:val="a8"/>
          <w:jc w:val="right"/>
        </w:pPr>
        <w:fldSimple w:instr=" PAGE   \* MERGEFORMAT ">
          <w:r w:rsidR="003F75EA">
            <w:rPr>
              <w:noProof/>
            </w:rPr>
            <w:t>1</w:t>
          </w:r>
        </w:fldSimple>
      </w:p>
    </w:sdtContent>
  </w:sdt>
  <w:p w:rsidR="00D908E5" w:rsidRDefault="00D908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D3" w:rsidRDefault="009D66D3" w:rsidP="00D908E5">
      <w:pPr>
        <w:spacing w:after="0" w:line="240" w:lineRule="auto"/>
      </w:pPr>
      <w:r>
        <w:separator/>
      </w:r>
    </w:p>
  </w:footnote>
  <w:footnote w:type="continuationSeparator" w:id="0">
    <w:p w:rsidR="009D66D3" w:rsidRDefault="009D66D3" w:rsidP="00D9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71E2"/>
    <w:multiLevelType w:val="hybridMultilevel"/>
    <w:tmpl w:val="793C6F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8672B47"/>
    <w:multiLevelType w:val="hybridMultilevel"/>
    <w:tmpl w:val="21BA23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E87303"/>
    <w:multiLevelType w:val="hybridMultilevel"/>
    <w:tmpl w:val="39DC08D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703B56E1"/>
    <w:multiLevelType w:val="hybridMultilevel"/>
    <w:tmpl w:val="77348B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4E4064"/>
    <w:multiLevelType w:val="hybridMultilevel"/>
    <w:tmpl w:val="FB8E39B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078"/>
    <w:rsid w:val="00006FD6"/>
    <w:rsid w:val="000D0DD5"/>
    <w:rsid w:val="000E2A14"/>
    <w:rsid w:val="000E2F52"/>
    <w:rsid w:val="001352C7"/>
    <w:rsid w:val="00152215"/>
    <w:rsid w:val="00165AA6"/>
    <w:rsid w:val="0026419A"/>
    <w:rsid w:val="00265890"/>
    <w:rsid w:val="00306DA0"/>
    <w:rsid w:val="003B53F1"/>
    <w:rsid w:val="003C07FA"/>
    <w:rsid w:val="003F75EA"/>
    <w:rsid w:val="0042739A"/>
    <w:rsid w:val="004405F1"/>
    <w:rsid w:val="004E6169"/>
    <w:rsid w:val="004F1D0A"/>
    <w:rsid w:val="005147B8"/>
    <w:rsid w:val="005867CD"/>
    <w:rsid w:val="006B49CA"/>
    <w:rsid w:val="006F6F0A"/>
    <w:rsid w:val="00794559"/>
    <w:rsid w:val="007B5FA2"/>
    <w:rsid w:val="00801838"/>
    <w:rsid w:val="00816646"/>
    <w:rsid w:val="00824D1D"/>
    <w:rsid w:val="008608AB"/>
    <w:rsid w:val="00866FCC"/>
    <w:rsid w:val="008E1078"/>
    <w:rsid w:val="008E728D"/>
    <w:rsid w:val="00915EFD"/>
    <w:rsid w:val="0094211B"/>
    <w:rsid w:val="00983C02"/>
    <w:rsid w:val="009D66D3"/>
    <w:rsid w:val="00A02D58"/>
    <w:rsid w:val="00A06558"/>
    <w:rsid w:val="00A170BA"/>
    <w:rsid w:val="00AC7F09"/>
    <w:rsid w:val="00AF6410"/>
    <w:rsid w:val="00B778D1"/>
    <w:rsid w:val="00B97852"/>
    <w:rsid w:val="00BA7AC6"/>
    <w:rsid w:val="00BC39B4"/>
    <w:rsid w:val="00BC3A40"/>
    <w:rsid w:val="00C06C9E"/>
    <w:rsid w:val="00CC4967"/>
    <w:rsid w:val="00CF1EDC"/>
    <w:rsid w:val="00D45A50"/>
    <w:rsid w:val="00D71E49"/>
    <w:rsid w:val="00D908E5"/>
    <w:rsid w:val="00D92562"/>
    <w:rsid w:val="00DF3018"/>
    <w:rsid w:val="00E36EA3"/>
    <w:rsid w:val="00E600E8"/>
    <w:rsid w:val="00ED6DA4"/>
    <w:rsid w:val="00F22183"/>
    <w:rsid w:val="00F50856"/>
    <w:rsid w:val="00F9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5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2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02D58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02D58"/>
    <w:pPr>
      <w:ind w:left="720"/>
      <w:contextualSpacing/>
    </w:pPr>
  </w:style>
  <w:style w:type="table" w:styleId="a5">
    <w:name w:val="Table Grid"/>
    <w:basedOn w:val="a1"/>
    <w:uiPriority w:val="59"/>
    <w:rsid w:val="006F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9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08E5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9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8E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D905-2DFA-4597-B5B3-7CBD8E64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Санек</cp:lastModifiedBy>
  <cp:revision>21</cp:revision>
  <cp:lastPrinted>2012-06-10T16:55:00Z</cp:lastPrinted>
  <dcterms:created xsi:type="dcterms:W3CDTF">2011-05-15T11:06:00Z</dcterms:created>
  <dcterms:modified xsi:type="dcterms:W3CDTF">2012-06-10T17:04:00Z</dcterms:modified>
</cp:coreProperties>
</file>