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A4" w:rsidRDefault="00015FA4" w:rsidP="0001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980D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КОНСУЛЬТАЦИЯ ДЛЯ ВОСПИТАТЕЛЕЙ</w:t>
      </w:r>
    </w:p>
    <w:p w:rsidR="00B44EA3" w:rsidRPr="00980DE7" w:rsidRDefault="00B44EA3" w:rsidP="00015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FD9FF" wp14:editId="4D0D699A">
            <wp:extent cx="5940425" cy="4217340"/>
            <wp:effectExtent l="0" t="0" r="3175" b="0"/>
            <wp:docPr id="3" name="Рисунок 3" descr="http://mith.ru/folk/fol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th.ru/folk/folk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A4" w:rsidRDefault="00015FA4" w:rsidP="00015FA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</w:pPr>
    </w:p>
    <w:p w:rsidR="00980DE7" w:rsidRPr="00015FA4" w:rsidRDefault="00980DE7" w:rsidP="00015FA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669476" wp14:editId="045A3F13">
            <wp:extent cx="5972175" cy="828675"/>
            <wp:effectExtent l="0" t="0" r="9525" b="9525"/>
            <wp:docPr id="1" name="Рисунок 1" descr="http://klk.pp.ru/uploads/posts/uz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k.pp.ru/uploads/posts/uz-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77"/>
                    <a:stretch/>
                  </pic:blipFill>
                  <pic:spPr bwMode="auto">
                    <a:xfrm>
                      <a:off x="0" y="0"/>
                      <a:ext cx="597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DE7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  <w:r w:rsidRPr="00980D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«</w:t>
      </w:r>
      <w:r w:rsidRPr="00980DE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Значение русских народных игр в воспитании детей дошкольного возраста»</w:t>
      </w:r>
    </w:p>
    <w:p w:rsidR="00980DE7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</w:pPr>
    </w:p>
    <w:p w:rsidR="00980DE7" w:rsidRDefault="00980DE7" w:rsidP="00980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0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Провела: воспитатель </w:t>
      </w:r>
      <w:proofErr w:type="spellStart"/>
      <w:r w:rsidRPr="00980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Берсина</w:t>
      </w:r>
      <w:proofErr w:type="spellEnd"/>
      <w:r w:rsidRPr="00980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Галина Ивановна.</w:t>
      </w:r>
    </w:p>
    <w:p w:rsidR="00980DE7" w:rsidRPr="00980DE7" w:rsidRDefault="00980DE7" w:rsidP="00980D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</w:t>
      </w:r>
    </w:p>
    <w:p w:rsidR="00015FA4" w:rsidRPr="00015FA4" w:rsidRDefault="00015FA4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игры в детском саду</w:t>
      </w:r>
      <w:r w:rsidRPr="0001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не развлечение, а особый метод 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влечения детей в творческую деятельность, метод стимулирования их активности.</w:t>
      </w:r>
    </w:p>
    <w:p w:rsidR="00015FA4" w:rsidRPr="00015FA4" w:rsidRDefault="00015FA4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ребёнок познаёт окружающий его мир. Разучивая и используя в играх, хороводах фольк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лорные тексты и песни, он наполняет их конкрет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содержанием применительно к игровым ситуа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циям. Познаёт ценности и символы культуры своего народа. Игра учит ребёнка тому, что он может </w:t>
      </w:r>
      <w:proofErr w:type="gram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и в чём он слаб</w:t>
      </w:r>
      <w:proofErr w:type="gram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Играя, он укрепляет свои мус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кулы, улучшает восприятие, овладевает новыми умениями, освобождается от избытка энергии, ис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пытывает различные решения своих проблем, учит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общаться с другими людьми.</w:t>
      </w:r>
    </w:p>
    <w:p w:rsidR="00015FA4" w:rsidRPr="00980DE7" w:rsidRDefault="00015FA4" w:rsidP="00980D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Игра — уникальный феномен общечеловеческой культу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ры. Ребёнок получает че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рез игру разнообразную ин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формацию о мире и о себе от взрослых и сверстников. </w:t>
      </w:r>
      <w:proofErr w:type="gramStart"/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народная культура чрезвычайно бога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 играми: самовыражения скоморохов, гусляров, петушиные бои, кукольный Петрушка, медвежья травля, лошадиные бега, хороводы, кулачные бои, состязания на кнутах, подвижные забавы и есть универсальная форма поведения человека.</w:t>
      </w:r>
      <w:proofErr w:type="gramEnd"/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</w:t>
      </w:r>
      <w:r w:rsidRPr="00980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0DE7">
        <w:rPr>
          <w:rStyle w:val="a5"/>
          <w:rFonts w:ascii="Times New Roman" w:hAnsi="Times New Roman" w:cs="Times New Roman"/>
          <w:sz w:val="28"/>
          <w:szCs w:val="28"/>
        </w:rPr>
        <w:t>народные игры в детском саду</w:t>
      </w:r>
      <w:r w:rsidRPr="00980D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неотъемлемой частью поликуль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турного, физического, эстетического воспитания детей. Радость движения сочетается с духовным обогащением детей. У них формируется устойчи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вое, заинтересованное, уважительное отношение к культуре родной страны, создаётся эмоционально положительная основа для развития патриотичес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ких чувств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15FA4" w:rsidRPr="00980DE7" w:rsidRDefault="00015FA4" w:rsidP="00980DE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устраива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лись катания с гор, игры в снежки, на лошадях катались по дерев</w:t>
      </w:r>
      <w:r w:rsidRPr="00980D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softHyphen/>
        <w:t>ням с песнями и плясками.</w:t>
      </w:r>
    </w:p>
    <w:p w:rsidR="00015FA4" w:rsidRPr="00980DE7" w:rsidRDefault="00015FA4" w:rsidP="00980DE7">
      <w:pPr>
        <w:pStyle w:val="a7"/>
        <w:shd w:val="clear" w:color="auto" w:fill="FFFFFF"/>
        <w:spacing w:before="147" w:beforeAutospacing="0" w:after="147" w:afterAutospacing="0" w:line="210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>Весёлые подвижные</w:t>
      </w:r>
      <w:r w:rsidR="002A2F4E" w:rsidRPr="00980DE7">
        <w:rPr>
          <w:sz w:val="28"/>
          <w:szCs w:val="28"/>
        </w:rPr>
        <w:t xml:space="preserve"> народные </w:t>
      </w:r>
      <w:r w:rsidRPr="00980DE7">
        <w:rPr>
          <w:sz w:val="28"/>
          <w:szCs w:val="28"/>
        </w:rPr>
        <w:t xml:space="preserve"> игры – это наше детство. Кто не помнит неизменных пряток, салочек, </w:t>
      </w:r>
      <w:proofErr w:type="spellStart"/>
      <w:r w:rsidRPr="00980DE7">
        <w:rPr>
          <w:sz w:val="28"/>
          <w:szCs w:val="28"/>
        </w:rPr>
        <w:t>ловишек</w:t>
      </w:r>
      <w:proofErr w:type="spellEnd"/>
      <w:r w:rsidRPr="00980DE7">
        <w:rPr>
          <w:sz w:val="28"/>
          <w:szCs w:val="28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</w:t>
      </w:r>
    </w:p>
    <w:p w:rsidR="00015FA4" w:rsidRPr="00980DE7" w:rsidRDefault="00015FA4" w:rsidP="00980DE7">
      <w:pPr>
        <w:pStyle w:val="a7"/>
        <w:shd w:val="clear" w:color="auto" w:fill="FFFFFF"/>
        <w:spacing w:before="147" w:beforeAutospacing="0" w:after="147" w:afterAutospacing="0" w:line="210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 xml:space="preserve">В </w:t>
      </w:r>
      <w:r w:rsidR="002A2F4E" w:rsidRPr="00980DE7">
        <w:rPr>
          <w:sz w:val="28"/>
          <w:szCs w:val="28"/>
        </w:rPr>
        <w:t xml:space="preserve">русских народных </w:t>
      </w:r>
      <w:r w:rsidRPr="00980DE7">
        <w:rPr>
          <w:sz w:val="28"/>
          <w:szCs w:val="28"/>
        </w:rPr>
        <w:t>играх отражается любовь народа к веселью, движениям, удальству. Есть игр</w:t>
      </w:r>
      <w:proofErr w:type="gramStart"/>
      <w:r w:rsidRPr="00980DE7">
        <w:rPr>
          <w:sz w:val="28"/>
          <w:szCs w:val="28"/>
        </w:rPr>
        <w:t>ы-</w:t>
      </w:r>
      <w:proofErr w:type="gramEnd"/>
      <w:r w:rsidRPr="00980DE7">
        <w:rPr>
          <w:sz w:val="28"/>
          <w:szCs w:val="28"/>
        </w:rPr>
        <w:t xml:space="preserve">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015FA4" w:rsidRPr="00980DE7" w:rsidRDefault="00015FA4" w:rsidP="00980DE7">
      <w:pPr>
        <w:pStyle w:val="a7"/>
        <w:shd w:val="clear" w:color="auto" w:fill="FFFFFF"/>
        <w:spacing w:before="147" w:beforeAutospacing="0" w:after="147" w:afterAutospacing="0" w:line="210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>Народные игры 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015FA4" w:rsidRPr="00980DE7" w:rsidRDefault="00015FA4" w:rsidP="00980DE7">
      <w:pPr>
        <w:pStyle w:val="a7"/>
        <w:shd w:val="clear" w:color="auto" w:fill="FFFFFF"/>
        <w:spacing w:before="147" w:beforeAutospacing="0" w:after="147" w:afterAutospacing="0" w:line="210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980DE7">
        <w:rPr>
          <w:sz w:val="28"/>
          <w:szCs w:val="28"/>
        </w:rPr>
        <w:t>зазывалками</w:t>
      </w:r>
      <w:proofErr w:type="spellEnd"/>
      <w:r w:rsidRPr="00980DE7">
        <w:rPr>
          <w:sz w:val="28"/>
          <w:szCs w:val="28"/>
        </w:rPr>
        <w:t xml:space="preserve">. Считалок и </w:t>
      </w:r>
      <w:proofErr w:type="spellStart"/>
      <w:r w:rsidRPr="00980DE7">
        <w:rPr>
          <w:sz w:val="28"/>
          <w:szCs w:val="28"/>
        </w:rPr>
        <w:t>зазывалок</w:t>
      </w:r>
      <w:proofErr w:type="spellEnd"/>
      <w:r w:rsidRPr="00980DE7">
        <w:rPr>
          <w:sz w:val="28"/>
          <w:szCs w:val="28"/>
        </w:rPr>
        <w:t xml:space="preserve"> дети знают </w:t>
      </w:r>
      <w:proofErr w:type="spellStart"/>
      <w:r w:rsidRPr="00980DE7">
        <w:rPr>
          <w:sz w:val="28"/>
          <w:szCs w:val="28"/>
        </w:rPr>
        <w:lastRenderedPageBreak/>
        <w:t>множество</w:t>
      </w:r>
      <w:proofErr w:type="gramStart"/>
      <w:r w:rsidRPr="00980DE7">
        <w:rPr>
          <w:sz w:val="28"/>
          <w:szCs w:val="28"/>
        </w:rPr>
        <w:t>.</w:t>
      </w:r>
      <w:r w:rsidRPr="00980DE7">
        <w:rPr>
          <w:sz w:val="28"/>
          <w:szCs w:val="28"/>
        </w:rPr>
        <w:t>И</w:t>
      </w:r>
      <w:proofErr w:type="spellEnd"/>
      <w:proofErr w:type="gramEnd"/>
      <w:r w:rsidRPr="00980DE7">
        <w:rPr>
          <w:sz w:val="28"/>
          <w:szCs w:val="28"/>
        </w:rPr>
        <w:t>, заучивая их наизусть, мы не только прививаем любовь к русскому творчеству, но и развиваем детскую память.</w:t>
      </w:r>
    </w:p>
    <w:p w:rsidR="00015FA4" w:rsidRPr="00980DE7" w:rsidRDefault="00015FA4" w:rsidP="00980DE7">
      <w:pPr>
        <w:pStyle w:val="a7"/>
        <w:shd w:val="clear" w:color="auto" w:fill="FFFFFF"/>
        <w:spacing w:before="147" w:beforeAutospacing="0" w:after="147" w:afterAutospacing="0" w:line="210" w:lineRule="atLeast"/>
        <w:jc w:val="both"/>
        <w:rPr>
          <w:sz w:val="28"/>
          <w:szCs w:val="28"/>
        </w:rPr>
      </w:pPr>
      <w:r w:rsidRPr="00980DE7">
        <w:rPr>
          <w:sz w:val="28"/>
          <w:szCs w:val="28"/>
          <w:shd w:val="clear" w:color="auto" w:fill="FFFFFF"/>
        </w:rPr>
        <w:t>Внимание - необходимое условие любой деятельности: учебной, игровой и познавательной. Между тем, внимание у дошкольников, как правило, развито слабо. И справиться с этой проблемой помогают народные игры, так как в играх присутствует стихотворный текст, который направляет вним</w:t>
      </w:r>
      <w:r w:rsidRPr="00980DE7">
        <w:rPr>
          <w:sz w:val="28"/>
          <w:szCs w:val="28"/>
          <w:shd w:val="clear" w:color="auto" w:fill="FFFFFF"/>
        </w:rPr>
        <w:t>ание детей, напоминает правила.</w:t>
      </w:r>
    </w:p>
    <w:p w:rsidR="002A2F4E" w:rsidRPr="00980DE7" w:rsidRDefault="002A2F4E" w:rsidP="00980DE7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>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2A2F4E" w:rsidRPr="00980DE7" w:rsidRDefault="002A2F4E" w:rsidP="00980DE7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>Важным является то, что в подвижных народных играх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2A2F4E" w:rsidRPr="00980DE7" w:rsidRDefault="002A2F4E" w:rsidP="00980DE7">
      <w:pPr>
        <w:pStyle w:val="a7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980DE7">
        <w:rPr>
          <w:sz w:val="28"/>
          <w:szCs w:val="28"/>
        </w:rPr>
        <w:t xml:space="preserve">У русских </w:t>
      </w:r>
      <w:r w:rsidR="00980DE7" w:rsidRPr="00980DE7">
        <w:rPr>
          <w:sz w:val="28"/>
          <w:szCs w:val="28"/>
        </w:rPr>
        <w:t xml:space="preserve">народных игр есть свои признаки: это </w:t>
      </w:r>
      <w:proofErr w:type="spellStart"/>
      <w:r w:rsidR="00980DE7" w:rsidRPr="00980DE7">
        <w:rPr>
          <w:sz w:val="28"/>
          <w:szCs w:val="28"/>
        </w:rPr>
        <w:t>орнаменталика</w:t>
      </w:r>
      <w:proofErr w:type="spellEnd"/>
      <w:r w:rsidR="00980DE7" w:rsidRPr="00980DE7">
        <w:rPr>
          <w:sz w:val="28"/>
          <w:szCs w:val="28"/>
        </w:rPr>
        <w:t xml:space="preserve">, считалки, </w:t>
      </w:r>
      <w:proofErr w:type="spellStart"/>
      <w:r w:rsidR="00980DE7" w:rsidRPr="00980DE7">
        <w:rPr>
          <w:sz w:val="28"/>
          <w:szCs w:val="28"/>
        </w:rPr>
        <w:t>заклички</w:t>
      </w:r>
      <w:proofErr w:type="spellEnd"/>
      <w:r w:rsidR="00980DE7" w:rsidRPr="00980DE7">
        <w:rPr>
          <w:sz w:val="28"/>
          <w:szCs w:val="28"/>
        </w:rPr>
        <w:t>, припевки, небылицы-перевертыши. Познакомимся с каждым из этих признаком поближе.</w:t>
      </w:r>
    </w:p>
    <w:p w:rsidR="002A2F4E" w:rsidRPr="00015FA4" w:rsidRDefault="002A2F4E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</w:t>
      </w:r>
      <w:proofErr w:type="gramEnd"/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орнаменталика</w:t>
      </w:r>
      <w:proofErr w:type="spellEnd"/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обязательный признак народных игр. </w:t>
      </w:r>
      <w:proofErr w:type="gram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можно отнести: язык игры (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понятийность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 словарь); музыку, рит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мику, если она входит в контекст игры; игровые жесты; фольклорные 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говорилки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жеребьёвки, драз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нилки, речевые подковырки, 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приговорки, считалки.</w:t>
      </w:r>
      <w:proofErr w:type="gramEnd"/>
    </w:p>
    <w:p w:rsidR="002A2F4E" w:rsidRPr="00015FA4" w:rsidRDefault="002A2F4E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Считалка</w:t>
      </w:r>
      <w:r w:rsidRPr="0001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рифмованный стишок, состо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ящий по большей части из придуманных слов и со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звучий с подчёркнуто строгим соблюдением ритма. Посредством считалок играющие делят роли и ус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танавливают очерёдность для начала игры. Главны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особенностями считалок является то, что в осно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их лежит счёт, и то, что по большей части они со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 из бессмысленных слов и созвучий. Это связано с древнейшим правилом запрета на счёт (боязнь потерять урожай, удачу в охоте). Восточные славяне, народа Кавказа, Сибири знают запрет счё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Это было большим неудобством, и люди приду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мали так называемый «отрицательный счёт: «ни раз, ни два», «ни три». Древний пересчёт с ис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кажёнными обозначениями чисел весьма естест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перешёл в считалку. Пересчёт в игре — ими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тация приготовлений взрослых к серьёзным жиз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ненным делам. Со временем, кроме чисел, в неё были внесены новые, художественные элементы. Считалка стала игрой и забавой. Творцом сюжета считалок является не один ребёнок, а вся детская среда, которая создаёт особую субкультуру детст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даже если исполняет произведение в опреде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лённый момент один конкретный ребёнок. В глав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ребёнок может повторять традиционный, усто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явшийся, излюбленный сюжет, но может и внести туда изменения, отражающие интересы своего воз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раста и среды.</w:t>
      </w:r>
    </w:p>
    <w:p w:rsidR="002A2F4E" w:rsidRPr="00015FA4" w:rsidRDefault="002A2F4E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считалок позволяет устано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очерёдность в игре, снять напряжение, по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«забавные слова», смысл которых неясен, а порой и смешон, увлекает детей, они сами начи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нают придумывать смешные выражения, а иногда и тексты. В отличие от культуры взрослых, где носи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 канонических текстов, как правило, являют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письменные источники или народные сказатели, детские фольклорные тексты (к которым, бесспор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можно отнести и считалки) передаются от одной группы детей к другой. При этом носителем является не отдельно взятый ребё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нок, а вся группа детей, как целостный социальный орга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низм.</w:t>
      </w:r>
      <w:r w:rsidR="00B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группе сверстников ребёнок удовлетворяет свои потребности в общении, соци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апробации своего «Я», информации, юморе. Фольклорные тексты передаются от одного поколе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детей к другому, но при этом каждый ребёнок способен наделить фольклорное произведение но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смыслом и содержанием. Вариативность, ди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намизм свойственны фактически всем компонен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детской субкультуры, в том числе и считалкам. Попросите детей рассказать, какие считалки они знают, помогите закончить их, подскажите но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вые, постепенно создайте возможность для «пере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хвата» инициативы самими детьми. Старайтесь не упустить возможность постоянно пополнять иг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багаж детей новой считалкой.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Заклички</w:t>
      </w:r>
      <w:proofErr w:type="spellEnd"/>
      <w:r w:rsidRPr="0001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ещё один орнаментальный ком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 народной игры, они относятся к группе фольклора, которая утратила своё значение в ми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взрослых и перешла к детям. Это обращения к явлениям неживой природы (к солнцу, дождю, радуге), которые в языческой Руси использова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для определённых земледельческих обрядов. Позднее эти обрядовые действия стали исполнять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детских народных играх, выполняя уже не ре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лигиозную, а ритуальную функцию. Чаще всего де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исполняют 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хором, нередко они стано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вятся игровыми припевками («дождик, дождик пуще, дам тебе я гущи…», «радуга-дуга, наклони свои рога…»). Именно 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«украсить» любую народную игру, сделать её драматичнее, театральнее. Хор детских голосов, дружно выкри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кивающий 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в группе хорошее на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строение, побуждает к активному действию, за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детей подчиняться определённому игро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вому ритму.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Игровыми припевками 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игру, зада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условие игры, связывают части игрового дейст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вия, нередко игровые песенки сочиняют сами дети. В качестве примера можно привести игру «Золотые ворота».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Проходите, господа, открываем ворота,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</w:t>
      </w:r>
      <w:proofErr w:type="spellEnd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мать пройдёт,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 детей проведёт.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 раз прощается,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 раз запрещается.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на третий раз не пропустим вас.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 которые стояли с поднятыми руками </w:t>
      </w:r>
      <w:r w:rsidRPr="00980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«золо</w:t>
      </w: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тые ворота», на этих словах опускают руки вниз и не пропускают цепочку детей.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игры, к которым относятся прибаут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небылицы-перевертыши, традиционно считают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одним из самых трудных жанров для исполнения 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детьми. У каждого народа существуют подобные иг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ровые песенки, построенные на игре слов. В зару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бежных детских антоло</w:t>
      </w:r>
      <w:r w:rsidRPr="00980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гиях целый отдел «стихотво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рений без смысла». Вот одно из них, принадлежа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Уильяму Рэнду «Перевёрнутый мир»: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конь оседлал седока,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трава </w:t>
      </w:r>
      <w:proofErr w:type="gramStart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стала</w:t>
      </w:r>
      <w:proofErr w:type="gramEnd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есть корову,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мыши охотились за котом,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 бы мужчина стал женщиной.</w:t>
      </w:r>
    </w:p>
    <w:p w:rsidR="00980DE7" w:rsidRPr="00980DE7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  классическое  произведение есть и в детской русской литературе, автором его явля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К. Чуковский, каждый взрослый </w:t>
      </w:r>
      <w:r w:rsidRPr="00980D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по</w:t>
      </w:r>
      <w:r w:rsidRPr="00980D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мнит стихотворени</w:t>
      </w:r>
      <w:proofErr w:type="gramStart"/>
      <w:r w:rsidRPr="00980D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Путаница»: </w:t>
      </w: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«Замяукали котя</w:t>
      </w: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 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8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надоело нам мяукать, мы хотим, как поросята хрюкать……   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  стихотворение   основывается на народной прибаутке-перевертыше: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Облоухая</w:t>
      </w:r>
      <w:proofErr w:type="spellEnd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свинья на дубу гнездо свила,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Поросила</w:t>
      </w:r>
      <w:proofErr w:type="spellEnd"/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поросят ровным счётом шестьдесят,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Распустила поросят всех по маленьким сучкам,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Поросята визжат, полетать они хотят.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Небылицы-перевертыши</w:t>
      </w:r>
      <w:r w:rsidRPr="0001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особый вид песен-стишков, вызывающих смех нарочитым сме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всех реальных связей и отношений. Это от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кровенные игры-несуразицы. Они нравятся детям любого возраста, но уже шестилетний ребёнок спо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собен не только «оценить» весь комизм ситуаций, но и проникнуться ритмом, поэзией устного слова и нередко придумать смешной ответ. Такие несообразности толь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оттеняют реальные свя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зи. Юмор ста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 педа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гогикой.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отнести к орнаменталь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компонен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 игры игро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аксессуа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(костюмы, бутафорию, атрибуты). По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этому уголок «для ряженья» необходимо иметь в группе детского сада, это не только обога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 игровую деятельность детей, но и позволит пол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ноценно организовать театральную деятельность детей.</w:t>
      </w:r>
    </w:p>
    <w:p w:rsidR="00980DE7" w:rsidRPr="00015FA4" w:rsidRDefault="00980DE7" w:rsidP="0098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народных играх дети активно используют игровой словарь, жестикуляцию, мимику, необхо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димую по условиям игр (закрыть глаза, отвернуть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произвести счёт). Хореография, </w:t>
      </w:r>
      <w:proofErr w:type="spellStart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подтанцовки</w:t>
      </w:r>
      <w:proofErr w:type="spellEnd"/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миманс, специальные игровые песенки, ритмика, амулеты органично входят в ту или иную народную игру, придавая ей эмоциональность, воздействуя на предчувствия, предугадывания, воображение, фантазию, что порождает ощущения удовольствия и счастья от игры. Все структурные элементы игры подвижны, они изменяются вместе с развитием иг</w:t>
      </w:r>
      <w:r w:rsidRPr="00015F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деятельности детей и они же изменяют сами игры</w:t>
      </w:r>
      <w:r w:rsidRPr="00980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FA4" w:rsidRPr="00980DE7" w:rsidRDefault="00015FA4" w:rsidP="00980DE7">
      <w:pPr>
        <w:pStyle w:val="a7"/>
        <w:shd w:val="clear" w:color="auto" w:fill="FFFFFF"/>
        <w:spacing w:before="147" w:beforeAutospacing="0" w:after="147" w:afterAutospacing="0" w:line="210" w:lineRule="atLeast"/>
        <w:jc w:val="both"/>
        <w:rPr>
          <w:b/>
          <w:sz w:val="28"/>
          <w:szCs w:val="28"/>
        </w:rPr>
      </w:pPr>
      <w:r w:rsidRPr="00980DE7">
        <w:rPr>
          <w:rStyle w:val="a5"/>
          <w:b w:val="0"/>
          <w:sz w:val="28"/>
          <w:szCs w:val="28"/>
          <w:shd w:val="clear" w:color="auto" w:fill="FFFFFF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980DE7" w:rsidRDefault="00015FA4" w:rsidP="00980DE7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bookmarkStart w:id="0" w:name="_GoBack"/>
      <w:bookmarkEnd w:id="0"/>
    </w:p>
    <w:sectPr w:rsidR="0098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F7"/>
    <w:rsid w:val="00015FA4"/>
    <w:rsid w:val="002A2F4E"/>
    <w:rsid w:val="006166F7"/>
    <w:rsid w:val="00787FE3"/>
    <w:rsid w:val="00980DE7"/>
    <w:rsid w:val="00A41119"/>
    <w:rsid w:val="00B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A41119"/>
  </w:style>
  <w:style w:type="character" w:customStyle="1" w:styleId="10">
    <w:name w:val="Стиль1 Знак"/>
    <w:basedOn w:val="a4"/>
    <w:link w:val="1"/>
    <w:rsid w:val="00A41119"/>
  </w:style>
  <w:style w:type="paragraph" w:styleId="a3">
    <w:name w:val="No Spacing"/>
    <w:link w:val="a4"/>
    <w:uiPriority w:val="1"/>
    <w:qFormat/>
    <w:rsid w:val="00A411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41119"/>
  </w:style>
  <w:style w:type="character" w:customStyle="1" w:styleId="apple-converted-space">
    <w:name w:val="apple-converted-space"/>
    <w:basedOn w:val="a0"/>
    <w:rsid w:val="00015FA4"/>
  </w:style>
  <w:style w:type="character" w:styleId="a5">
    <w:name w:val="Strong"/>
    <w:basedOn w:val="a0"/>
    <w:uiPriority w:val="22"/>
    <w:qFormat/>
    <w:rsid w:val="00015FA4"/>
    <w:rPr>
      <w:b/>
      <w:bCs/>
    </w:rPr>
  </w:style>
  <w:style w:type="character" w:styleId="a6">
    <w:name w:val="Hyperlink"/>
    <w:basedOn w:val="a0"/>
    <w:uiPriority w:val="99"/>
    <w:semiHidden/>
    <w:unhideWhenUsed/>
    <w:rsid w:val="00015FA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A41119"/>
  </w:style>
  <w:style w:type="character" w:customStyle="1" w:styleId="10">
    <w:name w:val="Стиль1 Знак"/>
    <w:basedOn w:val="a4"/>
    <w:link w:val="1"/>
    <w:rsid w:val="00A41119"/>
  </w:style>
  <w:style w:type="paragraph" w:styleId="a3">
    <w:name w:val="No Spacing"/>
    <w:link w:val="a4"/>
    <w:uiPriority w:val="1"/>
    <w:qFormat/>
    <w:rsid w:val="00A4111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41119"/>
  </w:style>
  <w:style w:type="character" w:customStyle="1" w:styleId="apple-converted-space">
    <w:name w:val="apple-converted-space"/>
    <w:basedOn w:val="a0"/>
    <w:rsid w:val="00015FA4"/>
  </w:style>
  <w:style w:type="character" w:styleId="a5">
    <w:name w:val="Strong"/>
    <w:basedOn w:val="a0"/>
    <w:uiPriority w:val="22"/>
    <w:qFormat/>
    <w:rsid w:val="00015FA4"/>
    <w:rPr>
      <w:b/>
      <w:bCs/>
    </w:rPr>
  </w:style>
  <w:style w:type="character" w:styleId="a6">
    <w:name w:val="Hyperlink"/>
    <w:basedOn w:val="a0"/>
    <w:uiPriority w:val="99"/>
    <w:semiHidden/>
    <w:unhideWhenUsed/>
    <w:rsid w:val="00015FA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1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2013-01-13T15:30:00Z</dcterms:created>
  <dcterms:modified xsi:type="dcterms:W3CDTF">2013-01-13T16:04:00Z</dcterms:modified>
</cp:coreProperties>
</file>