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95" w:rsidRDefault="00985C95" w:rsidP="00AE1387">
      <w:pPr>
        <w:spacing w:line="360" w:lineRule="auto"/>
        <w:ind w:firstLine="709"/>
        <w:jc w:val="center"/>
        <w:rPr>
          <w:sz w:val="28"/>
          <w:szCs w:val="28"/>
        </w:rPr>
      </w:pPr>
      <w:r w:rsidRPr="00DF6D42">
        <w:rPr>
          <w:sz w:val="28"/>
          <w:szCs w:val="28"/>
        </w:rPr>
        <w:t>Консультация для воспитателей инструктора по физической культуре высшей категории Фоминой Натальи Николаевны</w:t>
      </w:r>
    </w:p>
    <w:p w:rsidR="00985C95" w:rsidRDefault="00985C95" w:rsidP="00AE1387">
      <w:pPr>
        <w:spacing w:line="360" w:lineRule="auto"/>
        <w:ind w:firstLine="709"/>
        <w:jc w:val="center"/>
        <w:rPr>
          <w:sz w:val="28"/>
          <w:szCs w:val="28"/>
        </w:rPr>
      </w:pPr>
      <w:r>
        <w:rPr>
          <w:sz w:val="28"/>
          <w:szCs w:val="28"/>
        </w:rPr>
        <w:t xml:space="preserve"> МБДОУ «Детский сад №133» г. Рязань.</w:t>
      </w:r>
    </w:p>
    <w:p w:rsidR="00985C95" w:rsidRDefault="00985C95" w:rsidP="00AE1387">
      <w:pPr>
        <w:spacing w:line="360" w:lineRule="auto"/>
        <w:ind w:firstLine="709"/>
        <w:jc w:val="center"/>
        <w:rPr>
          <w:sz w:val="28"/>
          <w:szCs w:val="28"/>
          <w:u w:val="single"/>
        </w:rPr>
      </w:pPr>
      <w:r w:rsidRPr="00AE1387">
        <w:rPr>
          <w:sz w:val="28"/>
          <w:szCs w:val="28"/>
          <w:u w:val="single"/>
        </w:rPr>
        <w:t>«Особенности проведения бодрящей гимнастики после сна»</w:t>
      </w:r>
    </w:p>
    <w:p w:rsidR="00985C95" w:rsidRDefault="00985C95" w:rsidP="00AE1387">
      <w:pPr>
        <w:spacing w:line="360" w:lineRule="auto"/>
        <w:ind w:firstLine="709"/>
        <w:rPr>
          <w:sz w:val="28"/>
          <w:szCs w:val="28"/>
        </w:rPr>
      </w:pPr>
      <w:r>
        <w:rPr>
          <w:sz w:val="28"/>
          <w:szCs w:val="28"/>
        </w:rPr>
        <w:t>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и пр. В связи с этим ныне принимаются меры для изменения ситуации: разрабатываются и апробируются на практике новые оздоровительные методики, адаптируются к современным условиям хорошо известные, но забытые методы, формы и средства оздоровления.</w:t>
      </w:r>
    </w:p>
    <w:p w:rsidR="00985C95" w:rsidRDefault="00985C95" w:rsidP="00AE1387">
      <w:pPr>
        <w:spacing w:line="360" w:lineRule="auto"/>
        <w:ind w:firstLine="709"/>
        <w:rPr>
          <w:sz w:val="28"/>
          <w:szCs w:val="28"/>
        </w:rPr>
      </w:pPr>
      <w:r>
        <w:rPr>
          <w:sz w:val="28"/>
          <w:szCs w:val="28"/>
        </w:rPr>
        <w:t>К сожалению, в наше время многие бодрящую гимнастику после сна предают забвению, не признают ее потенциала в оздоровлении дошкольников  и используют лишь с целью постепенного перехода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985C95" w:rsidRDefault="00985C95" w:rsidP="00AE1387">
      <w:pPr>
        <w:spacing w:line="360" w:lineRule="auto"/>
        <w:ind w:firstLine="709"/>
        <w:rPr>
          <w:sz w:val="28"/>
          <w:szCs w:val="28"/>
        </w:rPr>
      </w:pPr>
      <w:r>
        <w:rPr>
          <w:sz w:val="28"/>
          <w:szCs w:val="28"/>
        </w:rPr>
        <w:t>В связи с тем, что когда группу посещает 20-30 детей, на практике трудно осуществить эффективное закаливание детей во время гимнастики после сна, с учетом предъявляемых требований. Об индивидуальном подходе  при проведении закаливания не может и идти речи. К примеру: один ребенок регулярно посещает детский сад, другой – часто болеет, третий перешел из другого детского сада, где не проводилось регулярное закаливание, четвертый - вышел ослабленным после перенесенного заболевания и т.д. Если не учитывать индивидуальных особенностей детей, нарушаются принципы систематичности, последовательности по отношению к каждому конкретному ребенку. Поэтому в гимнастику после сна целесообразно включать щадящие элементы закаливания, не имеющие противопоказаний или ограничений. Их нужно сочетать с другими 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элементами хатха-йоги, психогимнастики. самомассажа, аутотренинга и т.д.</w:t>
      </w:r>
    </w:p>
    <w:p w:rsidR="00985C95" w:rsidRDefault="00985C95" w:rsidP="00AE1387">
      <w:pPr>
        <w:spacing w:line="360" w:lineRule="auto"/>
        <w:ind w:firstLine="709"/>
        <w:rPr>
          <w:sz w:val="28"/>
          <w:szCs w:val="28"/>
        </w:rPr>
      </w:pPr>
      <w:r>
        <w:rPr>
          <w:sz w:val="28"/>
          <w:szCs w:val="28"/>
        </w:rPr>
        <w:t>Комплексы оздоровительной гимнастики после дневного сна составляются на месяц. За это время дети успевают овладеть техникой  выполнения отдельных оздоровительных процедур.</w:t>
      </w:r>
    </w:p>
    <w:p w:rsidR="00985C95" w:rsidRDefault="00985C95" w:rsidP="00AE1387">
      <w:pPr>
        <w:spacing w:line="360" w:lineRule="auto"/>
        <w:ind w:firstLine="709"/>
        <w:rPr>
          <w:sz w:val="28"/>
          <w:szCs w:val="28"/>
        </w:rPr>
      </w:pPr>
      <w:r>
        <w:rPr>
          <w:sz w:val="28"/>
          <w:szCs w:val="28"/>
        </w:rPr>
        <w:t xml:space="preserve">Примерная </w:t>
      </w:r>
      <w:r w:rsidRPr="009F35EB">
        <w:rPr>
          <w:sz w:val="28"/>
          <w:szCs w:val="28"/>
          <w:u w:val="single"/>
        </w:rPr>
        <w:t>схема проведения оздоровительной гимнастики после</w:t>
      </w:r>
      <w:r>
        <w:rPr>
          <w:sz w:val="28"/>
          <w:szCs w:val="28"/>
        </w:rPr>
        <w:t xml:space="preserve"> </w:t>
      </w:r>
      <w:r w:rsidRPr="009F35EB">
        <w:rPr>
          <w:sz w:val="28"/>
          <w:szCs w:val="28"/>
          <w:u w:val="single"/>
        </w:rPr>
        <w:t>дневного сна</w:t>
      </w:r>
      <w:r>
        <w:rPr>
          <w:sz w:val="28"/>
          <w:szCs w:val="28"/>
        </w:rPr>
        <w:t xml:space="preserve">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985C95" w:rsidRDefault="00985C95" w:rsidP="00AE1387">
      <w:pPr>
        <w:spacing w:line="360" w:lineRule="auto"/>
        <w:ind w:firstLine="709"/>
        <w:rPr>
          <w:sz w:val="28"/>
          <w:szCs w:val="28"/>
        </w:rPr>
      </w:pPr>
      <w:r w:rsidRPr="009F35EB">
        <w:rPr>
          <w:sz w:val="28"/>
          <w:szCs w:val="28"/>
        </w:rPr>
        <w:t>Остановимся</w:t>
      </w:r>
      <w:r w:rsidRPr="009F35EB">
        <w:rPr>
          <w:sz w:val="28"/>
          <w:szCs w:val="28"/>
          <w:u w:val="single"/>
        </w:rPr>
        <w:t xml:space="preserve"> на методике проведения  оздоровительной гимнастики</w:t>
      </w:r>
      <w:r>
        <w:rPr>
          <w:sz w:val="28"/>
          <w:szCs w:val="28"/>
        </w:rPr>
        <w:t xml:space="preserve"> </w:t>
      </w:r>
      <w:r w:rsidRPr="009F35EB">
        <w:rPr>
          <w:sz w:val="28"/>
          <w:szCs w:val="28"/>
          <w:u w:val="single"/>
        </w:rPr>
        <w:t>после дневного сна</w:t>
      </w:r>
      <w:r>
        <w:rPr>
          <w:sz w:val="28"/>
          <w:szCs w:val="28"/>
        </w:rPr>
        <w:t>. Пока дети спят, педагог создает условия для контрастного закаливания детей: готовит «холодную» комнату (игровую или раздевалку); температура в ней с помощью проветривания снижается вначале на 3-5 градусов по сравнению с «теплой» комнатой.</w:t>
      </w:r>
    </w:p>
    <w:p w:rsidR="00985C95" w:rsidRDefault="00985C95" w:rsidP="00AE1387">
      <w:pPr>
        <w:spacing w:line="360" w:lineRule="auto"/>
        <w:ind w:firstLine="709"/>
        <w:rPr>
          <w:sz w:val="28"/>
          <w:szCs w:val="28"/>
        </w:rPr>
      </w:pPr>
      <w:r>
        <w:rPr>
          <w:sz w:val="28"/>
          <w:szCs w:val="28"/>
        </w:rPr>
        <w:t>Пробуждение детей желательно чтобы происходило под звуки плавной музыки, громкость которой постепенно нарастает.</w:t>
      </w:r>
    </w:p>
    <w:p w:rsidR="00985C95" w:rsidRDefault="00985C95" w:rsidP="00AE1387">
      <w:pPr>
        <w:spacing w:line="360" w:lineRule="auto"/>
        <w:ind w:firstLine="709"/>
        <w:rPr>
          <w:sz w:val="28"/>
          <w:szCs w:val="28"/>
        </w:rPr>
      </w:pPr>
      <w:r>
        <w:rPr>
          <w:sz w:val="28"/>
          <w:szCs w:val="28"/>
        </w:rPr>
        <w:t>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Гимнастика в постели может включать в себя такие элементы, как потягивания, поочередное и одновременное поднимание и опускание рук и ног, элементы самомассажа, пальчиковой гимнастики, гимнастики для глаз и т.д</w:t>
      </w:r>
      <w:r w:rsidRPr="00BF4DAB">
        <w:rPr>
          <w:sz w:val="28"/>
          <w:szCs w:val="28"/>
        </w:rPr>
        <w:t>.</w:t>
      </w:r>
      <w:r w:rsidRPr="00BF2895">
        <w:rPr>
          <w:sz w:val="28"/>
          <w:szCs w:val="28"/>
          <w:u w:val="single"/>
        </w:rPr>
        <w:t xml:space="preserve"> Главное правило</w:t>
      </w:r>
      <w:r>
        <w:rPr>
          <w:sz w:val="28"/>
          <w:szCs w:val="28"/>
        </w:rPr>
        <w:t xml:space="preserve"> –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rsidR="00985C95" w:rsidRDefault="00985C95" w:rsidP="00AE1387">
      <w:pPr>
        <w:spacing w:line="360" w:lineRule="auto"/>
        <w:ind w:firstLine="709"/>
        <w:rPr>
          <w:sz w:val="28"/>
          <w:szCs w:val="28"/>
        </w:rPr>
      </w:pPr>
      <w:r>
        <w:rPr>
          <w:sz w:val="28"/>
          <w:szCs w:val="28"/>
        </w:rPr>
        <w:t>Затем дети переходят в «холодную» комнату босиком и в трусиках. Там они выполняют корригирующую ходьбу (на носках, на пятках, с высоким подниманием коленей, в полуприседе,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985C95" w:rsidRDefault="00985C95" w:rsidP="00AE1387">
      <w:pPr>
        <w:spacing w:line="360" w:lineRule="auto"/>
        <w:ind w:firstLine="709"/>
        <w:rPr>
          <w:sz w:val="28"/>
          <w:szCs w:val="28"/>
        </w:rPr>
      </w:pPr>
      <w:r>
        <w:rPr>
          <w:sz w:val="28"/>
          <w:szCs w:val="28"/>
        </w:rPr>
        <w:t>Далее дети переходят опять в «Теплую» комнату, где выполняют , например, несколько физкультминуток или комплекс упражнений, направленный на профилактику нарушений осанки. Чтобы заинтересовать детей, можно использовать кубики, мячи, обручи, гантели, гимнастические палки, а также элементы хатха-йоги, как «Кошечка», «Змея», «Рыбка», «Кузнечик» и др. Они тоже выполняются в течении 2-3 минут.</w:t>
      </w:r>
    </w:p>
    <w:p w:rsidR="00985C95" w:rsidRDefault="00985C95" w:rsidP="00AE1387">
      <w:pPr>
        <w:spacing w:line="360" w:lineRule="auto"/>
        <w:ind w:firstLine="709"/>
        <w:rPr>
          <w:sz w:val="28"/>
          <w:szCs w:val="28"/>
        </w:rPr>
      </w:pPr>
      <w:r>
        <w:rPr>
          <w:sz w:val="28"/>
          <w:szCs w:val="28"/>
        </w:rPr>
        <w:t>Затем необходимо перейти опять в «холодную» комнату для выполнения комплекса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ограничиваться выполнением одного – двух дыхательных упражнений в течении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985C95" w:rsidRDefault="00985C95" w:rsidP="00AE1387">
      <w:pPr>
        <w:spacing w:line="360" w:lineRule="auto"/>
        <w:ind w:firstLine="709"/>
        <w:rPr>
          <w:sz w:val="28"/>
          <w:szCs w:val="28"/>
        </w:rPr>
      </w:pPr>
      <w:r>
        <w:rPr>
          <w:sz w:val="28"/>
          <w:szCs w:val="28"/>
        </w:rPr>
        <w:t>Затем проводится индивидуальная или дифференцированная работа с нуждающимися детьми (например, с часто болеющими). Можно организовать самостоятельную деятельность детей по оздоровлению (например, дать задание детям с плосковальгусными стопами собрать каштаны или карандаши то правой, то левой ногой). В это время другие дети под руководством воспитателя или его помощника выполняют водные процедуры (умывание, обливание рук прохладной водой т.п.)</w:t>
      </w:r>
    </w:p>
    <w:p w:rsidR="00985C95" w:rsidRDefault="00985C95" w:rsidP="00AE1387">
      <w:pPr>
        <w:spacing w:line="360" w:lineRule="auto"/>
        <w:ind w:firstLine="709"/>
        <w:rPr>
          <w:sz w:val="28"/>
          <w:szCs w:val="28"/>
        </w:rPr>
      </w:pPr>
      <w:r>
        <w:rPr>
          <w:sz w:val="28"/>
          <w:szCs w:val="28"/>
        </w:rPr>
        <w:t>Общая длительность оздоровительной гимнастики после дневного сна должна составлять не менее 12-15 минут (ст. возраст), 7-10 минут (мл. возраст).</w:t>
      </w:r>
    </w:p>
    <w:p w:rsidR="00985C95" w:rsidRDefault="00985C95" w:rsidP="00AE1387">
      <w:pPr>
        <w:spacing w:line="360" w:lineRule="auto"/>
        <w:ind w:firstLine="709"/>
        <w:rPr>
          <w:sz w:val="28"/>
          <w:szCs w:val="28"/>
        </w:rPr>
      </w:pPr>
      <w:r>
        <w:rPr>
          <w:sz w:val="28"/>
          <w:szCs w:val="28"/>
        </w:rPr>
        <w:t>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одновременно несколько задач: оздоравливаем детей, развиваем у них двигательное воображение, формируем осознанную моторику. А главное – все это доставляет им огромное удовольствие.</w:t>
      </w:r>
    </w:p>
    <w:p w:rsidR="00985C95" w:rsidRPr="00BE466C" w:rsidRDefault="00985C95" w:rsidP="008E0613">
      <w:pPr>
        <w:spacing w:line="360" w:lineRule="auto"/>
        <w:ind w:firstLine="709"/>
        <w:rPr>
          <w:sz w:val="28"/>
          <w:szCs w:val="28"/>
        </w:rPr>
      </w:pPr>
      <w:r w:rsidRPr="00BE466C">
        <w:rPr>
          <w:sz w:val="28"/>
          <w:szCs w:val="28"/>
        </w:rPr>
        <w:t>Гимнастика после дневного сна</w:t>
      </w:r>
      <w:r>
        <w:rPr>
          <w:sz w:val="28"/>
          <w:szCs w:val="28"/>
        </w:rPr>
        <w:t xml:space="preserve">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 Летом эту гимнастику следует проводить при открытых фрамугах.</w:t>
      </w:r>
      <w:bookmarkStart w:id="0" w:name="_GoBack"/>
      <w:bookmarkEnd w:id="0"/>
    </w:p>
    <w:sectPr w:rsidR="00985C95" w:rsidRPr="00BE466C" w:rsidSect="009B6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8E"/>
    <w:rsid w:val="000073E6"/>
    <w:rsid w:val="001D703C"/>
    <w:rsid w:val="00327C45"/>
    <w:rsid w:val="00437B29"/>
    <w:rsid w:val="00467353"/>
    <w:rsid w:val="00506301"/>
    <w:rsid w:val="00537729"/>
    <w:rsid w:val="005501DC"/>
    <w:rsid w:val="00585835"/>
    <w:rsid w:val="005E4776"/>
    <w:rsid w:val="006C68ED"/>
    <w:rsid w:val="00714DA6"/>
    <w:rsid w:val="00740EB8"/>
    <w:rsid w:val="007F408E"/>
    <w:rsid w:val="008219F0"/>
    <w:rsid w:val="008266E5"/>
    <w:rsid w:val="00876781"/>
    <w:rsid w:val="008E0613"/>
    <w:rsid w:val="008F1328"/>
    <w:rsid w:val="0092221D"/>
    <w:rsid w:val="00985C95"/>
    <w:rsid w:val="009B623D"/>
    <w:rsid w:val="009F35EB"/>
    <w:rsid w:val="00AE1387"/>
    <w:rsid w:val="00BC3D9E"/>
    <w:rsid w:val="00BC61AE"/>
    <w:rsid w:val="00BE466C"/>
    <w:rsid w:val="00BF2030"/>
    <w:rsid w:val="00BF2895"/>
    <w:rsid w:val="00BF4DAB"/>
    <w:rsid w:val="00CB67F5"/>
    <w:rsid w:val="00D03A01"/>
    <w:rsid w:val="00DF6D42"/>
    <w:rsid w:val="00EF37DF"/>
    <w:rsid w:val="00F137AC"/>
    <w:rsid w:val="00FF4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5</Pages>
  <Words>1011</Words>
  <Characters>5766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Сетяева</cp:lastModifiedBy>
  <cp:revision>11</cp:revision>
  <cp:lastPrinted>2012-03-21T07:05:00Z</cp:lastPrinted>
  <dcterms:created xsi:type="dcterms:W3CDTF">2012-03-20T18:08:00Z</dcterms:created>
  <dcterms:modified xsi:type="dcterms:W3CDTF">2013-09-15T07:28:00Z</dcterms:modified>
</cp:coreProperties>
</file>