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9C" w:rsidRPr="00682DA8" w:rsidRDefault="00682DA8" w:rsidP="00682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DA8">
        <w:rPr>
          <w:rFonts w:ascii="Times New Roman" w:hAnsi="Times New Roman" w:cs="Times New Roman"/>
          <w:sz w:val="28"/>
          <w:szCs w:val="28"/>
        </w:rPr>
        <w:t>Как учить ребенка петь</w:t>
      </w:r>
    </w:p>
    <w:p w:rsidR="00682DA8" w:rsidRDefault="00CB6E7A" w:rsidP="00CB6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2DA8">
        <w:rPr>
          <w:rFonts w:ascii="Times New Roman" w:hAnsi="Times New Roman" w:cs="Times New Roman"/>
          <w:sz w:val="24"/>
          <w:szCs w:val="24"/>
        </w:rPr>
        <w:t xml:space="preserve">Голосовой аппарат ребенка отличается от голосового аппарата взрослого: он очень хрупкий, нежный, непрерывно растет в соответствии с развитием всего организма ребенка. Голосовые связки тонкие, короткие. Поэтому звук детского голоса высокий и  очень слабый. Диапазон (объем голоса </w:t>
      </w:r>
      <w:proofErr w:type="gramStart"/>
      <w:r w:rsidR="00682D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82DA8">
        <w:rPr>
          <w:rFonts w:ascii="Times New Roman" w:hAnsi="Times New Roman" w:cs="Times New Roman"/>
          <w:sz w:val="24"/>
          <w:szCs w:val="24"/>
        </w:rPr>
        <w:t xml:space="preserve"> нижнего до верхнего звука) у дошкольников очень не большой. При обучении дошкольников пению важно следить за тем, как они сидят, держат корпус, голову, как открывают рот.</w:t>
      </w:r>
    </w:p>
    <w:p w:rsidR="00682DA8" w:rsidRDefault="00682DA8" w:rsidP="00682DA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2DA8">
        <w:rPr>
          <w:rFonts w:ascii="Times New Roman" w:hAnsi="Times New Roman" w:cs="Times New Roman"/>
          <w:sz w:val="24"/>
          <w:szCs w:val="24"/>
          <w:u w:val="single"/>
        </w:rPr>
        <w:t>Звукообразование</w:t>
      </w:r>
    </w:p>
    <w:p w:rsidR="00682DA8" w:rsidRDefault="00CB6E7A" w:rsidP="00CB6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2DA8">
        <w:rPr>
          <w:rFonts w:ascii="Times New Roman" w:hAnsi="Times New Roman" w:cs="Times New Roman"/>
          <w:sz w:val="24"/>
          <w:szCs w:val="24"/>
        </w:rPr>
        <w:t xml:space="preserve">Правильному извлечению звука помогают и мягкое небо с маленьким язычком, которое очень подвижно и может подниматься, чему способствует произношение гласных у, о, согласных н, </w:t>
      </w:r>
      <w:proofErr w:type="gramStart"/>
      <w:r w:rsidR="00682D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82DA8">
        <w:rPr>
          <w:rFonts w:ascii="Times New Roman" w:hAnsi="Times New Roman" w:cs="Times New Roman"/>
          <w:sz w:val="24"/>
          <w:szCs w:val="24"/>
        </w:rPr>
        <w:t>, х. Благодаря им, звук свободно направляется от гортани к отверстию рта. Очень полезно, чтобы педагог пел на высоком звучании и без музыкального сопровождения, так как, слушая его исполнение, дети начинают подражать и петь так же. Со звукообразованием тесно связано такое качество звука, как напевность. Протяжность в пении зависит от</w:t>
      </w:r>
      <w:r w:rsidR="00235C55">
        <w:rPr>
          <w:rFonts w:ascii="Times New Roman" w:hAnsi="Times New Roman" w:cs="Times New Roman"/>
          <w:sz w:val="24"/>
          <w:szCs w:val="24"/>
        </w:rPr>
        <w:t xml:space="preserve"> пра</w:t>
      </w:r>
      <w:r w:rsidR="00682DA8">
        <w:rPr>
          <w:rFonts w:ascii="Times New Roman" w:hAnsi="Times New Roman" w:cs="Times New Roman"/>
          <w:sz w:val="24"/>
          <w:szCs w:val="24"/>
        </w:rPr>
        <w:t xml:space="preserve">вильно взятого дыхания и от преобладания в тексте </w:t>
      </w:r>
      <w:r w:rsidR="00235C55">
        <w:rPr>
          <w:rFonts w:ascii="Times New Roman" w:hAnsi="Times New Roman" w:cs="Times New Roman"/>
          <w:sz w:val="24"/>
          <w:szCs w:val="24"/>
        </w:rPr>
        <w:t xml:space="preserve">песни </w:t>
      </w:r>
      <w:r w:rsidR="00682DA8">
        <w:rPr>
          <w:rFonts w:ascii="Times New Roman" w:hAnsi="Times New Roman" w:cs="Times New Roman"/>
          <w:sz w:val="24"/>
          <w:szCs w:val="24"/>
        </w:rPr>
        <w:t>гласных</w:t>
      </w:r>
      <w:r w:rsidR="00235C55">
        <w:rPr>
          <w:rFonts w:ascii="Times New Roman" w:hAnsi="Times New Roman" w:cs="Times New Roman"/>
          <w:sz w:val="24"/>
          <w:szCs w:val="24"/>
        </w:rPr>
        <w:t>. Развитию протяжности помогает пение песен, написанных в умеренном или медленном темпе.</w:t>
      </w:r>
    </w:p>
    <w:p w:rsidR="00235C55" w:rsidRDefault="00235C55" w:rsidP="0023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C55">
        <w:rPr>
          <w:rFonts w:ascii="Times New Roman" w:hAnsi="Times New Roman" w:cs="Times New Roman"/>
          <w:sz w:val="24"/>
          <w:szCs w:val="24"/>
          <w:u w:val="single"/>
        </w:rPr>
        <w:t>Дикция</w:t>
      </w:r>
    </w:p>
    <w:p w:rsidR="00235C55" w:rsidRDefault="00CB6E7A" w:rsidP="00CB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5C55">
        <w:rPr>
          <w:rFonts w:ascii="Times New Roman" w:hAnsi="Times New Roman" w:cs="Times New Roman"/>
          <w:sz w:val="24"/>
          <w:szCs w:val="24"/>
        </w:rPr>
        <w:t>Существуют разные приемы обучения детей правильному произношению в пении.</w:t>
      </w:r>
    </w:p>
    <w:p w:rsidR="00235C55" w:rsidRDefault="00235C55" w:rsidP="00CB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Выразительное чтение текста песен взрослыми в процессе разучивания. Этот прием </w:t>
      </w:r>
      <w:r w:rsidR="00CB6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применяется во всех группах.</w:t>
      </w:r>
    </w:p>
    <w:p w:rsidR="00235C55" w:rsidRDefault="00235C55" w:rsidP="00CB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Произношение текста коллективно, нараспев, негромко, в умеренном темпе, чтобы все слова звучали ясно, выразительно.</w:t>
      </w:r>
    </w:p>
    <w:p w:rsidR="00235C55" w:rsidRDefault="00235C55" w:rsidP="00952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5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Произношение текста отдельными детьми, цепочкой. Этим приемом пользуются ка в процессе разучивания, так и при повторении знакомых песен.</w:t>
      </w:r>
    </w:p>
    <w:p w:rsidR="00235C55" w:rsidRDefault="00235C55" w:rsidP="00952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C55">
        <w:rPr>
          <w:rFonts w:ascii="Times New Roman" w:hAnsi="Times New Roman" w:cs="Times New Roman"/>
          <w:sz w:val="24"/>
          <w:szCs w:val="24"/>
          <w:u w:val="single"/>
        </w:rPr>
        <w:t>Дыхание</w:t>
      </w:r>
      <w:bookmarkStart w:id="0" w:name="_GoBack"/>
      <w:bookmarkEnd w:id="0"/>
    </w:p>
    <w:p w:rsidR="00235C55" w:rsidRDefault="00CB6E7A" w:rsidP="00952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5C55">
        <w:rPr>
          <w:rFonts w:ascii="Times New Roman" w:hAnsi="Times New Roman" w:cs="Times New Roman"/>
          <w:sz w:val="24"/>
          <w:szCs w:val="24"/>
        </w:rPr>
        <w:t xml:space="preserve">Дыхание укрепляется в процессе пения. Музыкальный руководитель следит за тем, чтобы дети брали дыхание перед началом пения и между музыкальными фразами. Чтобы помочь детям научиться </w:t>
      </w:r>
      <w:proofErr w:type="gramStart"/>
      <w:r w:rsidR="00235C5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235C55">
        <w:rPr>
          <w:rFonts w:ascii="Times New Roman" w:hAnsi="Times New Roman" w:cs="Times New Roman"/>
          <w:sz w:val="24"/>
          <w:szCs w:val="24"/>
        </w:rPr>
        <w:t xml:space="preserve"> дышать во время пения, надо выбирать на первых порах песни с короткими музыкальными фразами. В старших группах одним из приемов может быть пение по фразам.</w:t>
      </w:r>
    </w:p>
    <w:p w:rsidR="00235C55" w:rsidRDefault="00235C55" w:rsidP="00952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C55">
        <w:rPr>
          <w:rFonts w:ascii="Times New Roman" w:hAnsi="Times New Roman" w:cs="Times New Roman"/>
          <w:sz w:val="24"/>
          <w:szCs w:val="24"/>
          <w:u w:val="single"/>
        </w:rPr>
        <w:t>Чистота интонирования</w:t>
      </w:r>
    </w:p>
    <w:p w:rsidR="00235C55" w:rsidRDefault="00CB6E7A" w:rsidP="00952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5C55">
        <w:rPr>
          <w:rFonts w:ascii="Times New Roman" w:hAnsi="Times New Roman" w:cs="Times New Roman"/>
          <w:sz w:val="24"/>
          <w:szCs w:val="24"/>
        </w:rPr>
        <w:t xml:space="preserve">Чистота интонации в пении в большой степени зависит от того, как развит у детей музыкальный слух. Музыкальный слух – качество индивидуальное, его можно и нужно развивать. </w:t>
      </w:r>
      <w:r>
        <w:rPr>
          <w:rFonts w:ascii="Times New Roman" w:hAnsi="Times New Roman" w:cs="Times New Roman"/>
          <w:sz w:val="24"/>
          <w:szCs w:val="24"/>
        </w:rPr>
        <w:t xml:space="preserve">Чистота интонации достигается различными приемами. Полезно ребенку слушать песни в хорошем исполнении взрослых и чисто поющих детей, петь </w:t>
      </w:r>
      <w:r w:rsidRPr="00CB6E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6E7A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B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петь песни не только всей группой, но и с небольшой подгруппой (3-5 человек) и индивидуально: при таком пении дети лучше слышат себя.</w:t>
      </w:r>
    </w:p>
    <w:p w:rsidR="00CB6E7A" w:rsidRDefault="00CB6E7A" w:rsidP="00CB6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E7A">
        <w:rPr>
          <w:rFonts w:ascii="Times New Roman" w:hAnsi="Times New Roman" w:cs="Times New Roman"/>
          <w:sz w:val="24"/>
          <w:szCs w:val="24"/>
          <w:u w:val="single"/>
        </w:rPr>
        <w:t>Слаженность пения</w:t>
      </w:r>
    </w:p>
    <w:p w:rsidR="00CB6E7A" w:rsidRDefault="00CB6E7A" w:rsidP="00CB6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Достигается постепенно. Малыши поют вместе с музыкальным руководителем, а старшие дошкольники уже понимают дирижерский жест.</w:t>
      </w:r>
    </w:p>
    <w:p w:rsidR="00682DA8" w:rsidRPr="00682DA8" w:rsidRDefault="00CB6E7A" w:rsidP="00952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вышеперечисленные вокальные навыки тесно связаны между собой. Работа над ними ведется одновременно</w:t>
      </w:r>
      <w:r w:rsidR="009522E0">
        <w:rPr>
          <w:rFonts w:ascii="Times New Roman" w:hAnsi="Times New Roman" w:cs="Times New Roman"/>
          <w:sz w:val="24"/>
          <w:szCs w:val="24"/>
        </w:rPr>
        <w:t>, навыки развиваются постепенно.</w:t>
      </w:r>
    </w:p>
    <w:sectPr w:rsidR="00682DA8" w:rsidRPr="00682DA8" w:rsidSect="009522E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7"/>
    <w:rsid w:val="00235C55"/>
    <w:rsid w:val="00682DA8"/>
    <w:rsid w:val="0092049C"/>
    <w:rsid w:val="009522E0"/>
    <w:rsid w:val="00CB6E7A"/>
    <w:rsid w:val="00F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2014-03-27T18:55:00Z</dcterms:created>
  <dcterms:modified xsi:type="dcterms:W3CDTF">2014-03-27T19:30:00Z</dcterms:modified>
</cp:coreProperties>
</file>