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4" w:rsidRPr="005619F4" w:rsidRDefault="00783D5B" w:rsidP="005619F4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И</w:t>
      </w:r>
      <w:r w:rsidR="005619F4" w:rsidRPr="005619F4">
        <w:rPr>
          <w:rFonts w:ascii="Times New Roman" w:hAnsi="Times New Roman" w:cs="Times New Roman"/>
          <w:b/>
          <w:bCs/>
          <w:sz w:val="32"/>
        </w:rPr>
        <w:t>нтерактивная доска как средство развития педагогического мастерства</w:t>
      </w:r>
      <w:bookmarkStart w:id="0" w:name="_GoBack"/>
      <w:bookmarkEnd w:id="0"/>
    </w:p>
    <w:p w:rsidR="005619F4" w:rsidRPr="005619F4" w:rsidRDefault="005619F4" w:rsidP="00783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доминирующих тенденций цивилизации XXI века является глобальная информатизация общества. Подрастающему поколению необходимо научиться жить и работать в качественно новой информационной среде. Проникновение современных информационных технологий в сферу образования позволяет педагогам качественно изменить содержание, методы и организационные формы обучения. Целью этих технологий в образовании является усиление интеллектуальных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обществе, а также </w:t>
      </w:r>
      <w:proofErr w:type="spellStart"/>
      <w:r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индивидуализация, интенсификация процесса обучения и повышение качества обучения на всех ступенях образовательной системы. </w:t>
      </w:r>
    </w:p>
    <w:p w:rsidR="005619F4" w:rsidRDefault="004C6569" w:rsidP="00783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19F4"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</w:t>
      </w:r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5619F4"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обучая развивать, т.е. не только </w:t>
      </w:r>
      <w:proofErr w:type="spellStart"/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насытыть</w:t>
      </w:r>
      <w:proofErr w:type="spellEnd"/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</w:t>
      </w:r>
      <w:r w:rsidR="005619F4"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научить ребенка ориентироваться в информационном пространстве. </w:t>
      </w:r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F4"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доски как раз соответствуют тому способу восприятия информации, которым отличается новое поколение </w:t>
      </w:r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5619F4"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растущее</w:t>
      </w:r>
      <w:r w:rsidR="005619F4" w:rsidRPr="0056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ТВ, компьютерах и мобильных телефонах, у которого гораздо выше потребность в темпераментной визуальной информации и зрительной стимуляции.</w:t>
      </w:r>
    </w:p>
    <w:p w:rsidR="004C6569" w:rsidRPr="004C6569" w:rsidRDefault="004C6569" w:rsidP="00783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C6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C6569">
        <w:rPr>
          <w:rFonts w:ascii="Times New Roman" w:eastAsia="Times New Roman" w:hAnsi="Times New Roman" w:cs="Times New Roman"/>
          <w:sz w:val="24"/>
          <w:lang w:eastAsia="ru-RU"/>
        </w:rPr>
        <w:t xml:space="preserve">С использованием интерактивного оборудования в образовательном процессе ДОУ появляется прекрасная возможность оживить и разнообразить образовательные ситуации. Используя такую доску, можно сочетать проверенные методы и приемы работы с обычной доской, с набором интерактивных и мультимедийных возможностей: </w:t>
      </w:r>
    </w:p>
    <w:p w:rsidR="004C6569" w:rsidRPr="004C6569" w:rsidRDefault="004C6569" w:rsidP="00783D5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пометки и записи поверх выводимых на экран изображений, </w:t>
      </w:r>
    </w:p>
    <w:p w:rsidR="004C6569" w:rsidRPr="004C6569" w:rsidRDefault="004C6569" w:rsidP="00783D5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групповые формы работы, </w:t>
      </w:r>
    </w:p>
    <w:p w:rsidR="004C6569" w:rsidRPr="004C6569" w:rsidRDefault="004C6569" w:rsidP="00783D5B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совместную работу таблицами или изображениями, </w:t>
      </w:r>
    </w:p>
    <w:p w:rsidR="004C6569" w:rsidRPr="004C6569" w:rsidRDefault="004C6569" w:rsidP="00783D5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компьютером без использования самого компьютера (управление через интерактивную доску),  </w:t>
      </w:r>
    </w:p>
    <w:p w:rsidR="004C6569" w:rsidRDefault="004C6569" w:rsidP="00783D5B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рисунки, схемы и карты во время проведения урока, которые используются на следующих занятиях, что экономит время на уроке. </w:t>
      </w:r>
    </w:p>
    <w:p w:rsidR="00BA245E" w:rsidRDefault="00BA245E" w:rsidP="00783D5B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E" w:rsidRDefault="00431BB1" w:rsidP="0078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A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педагогам необходимо</w:t>
      </w:r>
      <w:r w:rsidR="00BA245E" w:rsidRPr="00BA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освоить новые технологии, но и научиться эффективно, соединять их с наработанным педагогическим опытом. В процессе обучения необходимо изучить возможности и преимущества подобных устройств, </w:t>
      </w:r>
      <w:r w:rsidR="00BA245E" w:rsidRPr="00BA2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научиться манипулировать всеми инструментами интерактивной доски и использовать готовый интерактивный материал, получить навыки самостоятельной подготовки слайдов для занятий с интерактивной доской. </w:t>
      </w:r>
    </w:p>
    <w:p w:rsidR="00431BB1" w:rsidRDefault="00431BB1" w:rsidP="0078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B1" w:rsidRPr="00431BB1" w:rsidRDefault="00431BB1" w:rsidP="0078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интерактивной доски позволяет перейти от традиционной технологии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новой интегрированной образовательной среде, включающей все возможности электронного представления информации. А так же преподнести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используя широкий диапазон средств визуализации (карты, таблицы, схемы, диаграммы, фотографии и др.), увеличить эффективность обучения, повысить активность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моделировать абстрактные идеи и понятия, изучать материал захватывающими и динамическими способами. Все, вышесказанное направлено на формирование информационно грамотной личности, что выполняет социальный заказ общества. </w:t>
      </w:r>
    </w:p>
    <w:p w:rsidR="00431BB1" w:rsidRPr="00431BB1" w:rsidRDefault="00431BB1" w:rsidP="0078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как средство развития педагогического мастерства, позволяет значительно повысить эффективность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наглядности изучаемого материала, возможности показа сложных процессов и объектов в динамике их виртуального изменения, моделирования, конструирования, эксперимента.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 центре внимания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смотрит на них, говорит с ними, и в это же время демонстрирует свои материалы, управляя компьютером, находясь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4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постоянном контакте. </w:t>
      </w:r>
    </w:p>
    <w:p w:rsidR="00431BB1" w:rsidRDefault="00431BB1" w:rsidP="0078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B1" w:rsidRPr="00BA245E" w:rsidRDefault="00431BB1" w:rsidP="0078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A245E" w:rsidRPr="00BA245E" w:rsidRDefault="00BA245E" w:rsidP="00783D5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E" w:rsidRPr="004C6569" w:rsidRDefault="00BA245E" w:rsidP="00783D5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69" w:rsidRDefault="004C6569" w:rsidP="00783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69" w:rsidRPr="005619F4" w:rsidRDefault="004C6569" w:rsidP="005619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7D" w:rsidRPr="00F27BE2" w:rsidRDefault="00AB167D" w:rsidP="005619F4">
      <w:pPr>
        <w:jc w:val="both"/>
        <w:rPr>
          <w:rFonts w:ascii="Times New Roman" w:hAnsi="Times New Roman" w:cs="Times New Roman"/>
          <w:sz w:val="28"/>
        </w:rPr>
      </w:pPr>
    </w:p>
    <w:sectPr w:rsidR="00AB167D" w:rsidRPr="00F2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EE8"/>
    <w:multiLevelType w:val="multilevel"/>
    <w:tmpl w:val="C52A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E261F"/>
    <w:multiLevelType w:val="multilevel"/>
    <w:tmpl w:val="4CB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5600F"/>
    <w:multiLevelType w:val="multilevel"/>
    <w:tmpl w:val="C25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90D0A"/>
    <w:multiLevelType w:val="multilevel"/>
    <w:tmpl w:val="C9F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D7394"/>
    <w:multiLevelType w:val="multilevel"/>
    <w:tmpl w:val="A9B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62B1D"/>
    <w:multiLevelType w:val="multilevel"/>
    <w:tmpl w:val="59FE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57B31"/>
    <w:multiLevelType w:val="multilevel"/>
    <w:tmpl w:val="D57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F7053"/>
    <w:multiLevelType w:val="multilevel"/>
    <w:tmpl w:val="F9D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8"/>
    <w:rsid w:val="001401D9"/>
    <w:rsid w:val="001F6320"/>
    <w:rsid w:val="00431BB1"/>
    <w:rsid w:val="004C6569"/>
    <w:rsid w:val="005619F4"/>
    <w:rsid w:val="006E0FF8"/>
    <w:rsid w:val="00747AA6"/>
    <w:rsid w:val="00783D5B"/>
    <w:rsid w:val="00787DE8"/>
    <w:rsid w:val="007A4D54"/>
    <w:rsid w:val="00AB167D"/>
    <w:rsid w:val="00BA245E"/>
    <w:rsid w:val="00F27BE2"/>
    <w:rsid w:val="00F3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Мариночка</cp:lastModifiedBy>
  <cp:revision>2</cp:revision>
  <dcterms:created xsi:type="dcterms:W3CDTF">2012-08-31T07:41:00Z</dcterms:created>
  <dcterms:modified xsi:type="dcterms:W3CDTF">2012-08-31T07:41:00Z</dcterms:modified>
</cp:coreProperties>
</file>