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72" w:rsidRPr="00B97A72" w:rsidRDefault="00B97A72" w:rsidP="00B97A72">
      <w:pPr>
        <w:shd w:val="clear" w:color="auto" w:fill="FAFAFA"/>
        <w:spacing w:after="0" w:line="240" w:lineRule="auto"/>
        <w:rPr>
          <w:rFonts w:ascii="Verdana" w:eastAsia="Times New Roman" w:hAnsi="Verdana" w:cs="Tahoma"/>
          <w:color w:val="333333"/>
          <w:sz w:val="20"/>
          <w:szCs w:val="20"/>
          <w:lang w:eastAsia="ru-RU"/>
        </w:rPr>
      </w:pP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-1-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Он всю зиму крепко спал,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Лапу бурую сосал.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Вот закрой глаза и спи,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Да как мишка похрапи.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(Ребенок должен изобразить храпящего медведя.)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-2-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Что в квартире за трезвон?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Может, это телефон?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Как звонит он? Покажи,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proofErr w:type="spell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Потрезвонь</w:t>
      </w:r>
      <w:proofErr w:type="spell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нам, пожужжи.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(Изобразить звонящий телефон.)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-3-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В рот конфетку положи</w:t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И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попробуй-ка скажи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Ты скороговорки вслух.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Достаточно и двух.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(Не съедая конфеты, ребенок должен произнести одну-две скороговорки.)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-4-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Ранним утром, на рассвете,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Спят и взрослые, и дети.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Чтобы всем им не проспать,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Кукарекни ты раз пять.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-5-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Чтоб еще сильнее стать,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Нужно что-нибудь умять.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Хочешь медку иль варенья?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Это же день рожденья!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(Такие фанты я назвал «призовыми»: задания сводятся, по сути, к поеданию сладостей.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Для себя я решил, что оптимальное соотношение обычных фантов с заданиями и «призовых» примерно 5 к 1.)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-6-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Сам придумай задание,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Только послушай, внимание!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Пусть придуманный завет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Справа выполнит сосед.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(Ребенок должен придумать задание для своего соседа справа, сосед справа — выполнить.)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-7-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Вот это да! Не может быть!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Тебе тарелки нужно мыть!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Ладно, шучу, не слушай,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Лучше конфетку скушай.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(«Призовой» фант.)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-8-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Не забыл что отмечаем</w:t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И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кого все поздравляем?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Без всякого песнопения</w:t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С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кажи ему «С днем рождения!»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(Нужно просто еще раз поздравить именинника.)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-9-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lastRenderedPageBreak/>
        <w:t>Это задание сложное,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Практически невозможное.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 xml:space="preserve">Надо </w:t>
      </w:r>
      <w:proofErr w:type="spell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воспомнить</w:t>
      </w:r>
      <w:proofErr w:type="spell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строчек пять 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Стихотворенье прочитать.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-10-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На компьютере любишь играть?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Тебя от экрана не оторвать?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proofErr w:type="spell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Сконцентриуй</w:t>
      </w:r>
      <w:proofErr w:type="spell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свое внимание,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Скажи трех игрушек названия.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-11-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«Надоело нам мяукать,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Мы хотим как поросята — хрюкать».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Вот и похрюкай, как поросеночек,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А потом помяукай, котеночек.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-12-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Это кто идет вперевалочку?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Крякает, зовя мамочку?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Утятки желтые топают.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Покрякай, тебе похлопают.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(Ребенок должен изобразить «утиную» походку, покрякать.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Остальные хлопают.)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-13-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Танк ревет, стреляют пушки.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Война — это не игрушки.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Покажи-ка нам, солдат,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Как стреляет автомат.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(Ребенок изображает звук стреляющего автомата.)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-14-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Ах, везунчик, что за диво,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Фант как вытащил красиво!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Это выстрелил ты метко!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Можешь взять себе конфетку.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(«Призовой» фант)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-15-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Что же за оказия?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Кончилась фантазия.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 xml:space="preserve">Пусть </w:t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попроще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будет фант: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Завяжи на мишке бант.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(Ребенок показывает, как он умеет завязывать веревку/шнурок/ленточку «бантиком».)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-16-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Этот фант тебе награда: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Делать ничего не надо.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Львом и тигром не кричи,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А конфетку получи!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(Снова «призовой» фант.)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-17-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Фант попался непростой,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Не бросай его, постой!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Вспомни что-нибудь грозное</w:t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И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сделай лицо серьезное.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(Ребенок должен сделать максимально серьезное и грозное лицо, кто-то из родителей фотографирует.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И фотография смешная на память останется, и остальным детям весело </w:t>
      </w:r>
      <w:proofErr w:type="spell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lastRenderedPageBreak/>
        <w:t>налюдать</w:t>
      </w:r>
      <w:proofErr w:type="spell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над попыткой маленького ребенка скорчить рожицу.)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-18-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Можно по-разному песенку петь: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Громко кричать и тихонько сопеть.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Но ты не шепчи её и не кричи,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 xml:space="preserve">А </w:t>
      </w:r>
      <w:proofErr w:type="spell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по-коровьему</w:t>
      </w:r>
      <w:proofErr w:type="spell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промычи.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(Выбирается любая песня и «</w:t>
      </w:r>
      <w:proofErr w:type="spell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мычится</w:t>
      </w:r>
      <w:proofErr w:type="spell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» на ее мотив.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Мы «мычали» «Голубой вагон бежит качается...»)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-19-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Квакают жабы на берегу</w:t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В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месте с лягушками в старом пруду.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Это — лягушачья дружба.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 xml:space="preserve">И тебе </w:t>
      </w:r>
      <w:proofErr w:type="spell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поквакать</w:t>
      </w:r>
      <w:proofErr w:type="spell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нужно.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-20-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Наступает Новый год?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Или Дед Мороз идет?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Хоть ошибся я с зимой,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Всё равно про ёлку спой!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-21-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proofErr w:type="spell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Максик</w:t>
      </w:r>
      <w:proofErr w:type="spell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очень любит книжки,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Он начитанный мальчишка.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И ты тоже ведь такой?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Прочитай стишок любой!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(Здесь нужно подставить имя своего именинника, вытащивший фант читает стихотворение.)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-22-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День рожденья у кого?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И как имечко его?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Букву первую возьми,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Двух животных назови.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(В нашем случае нужно было назвать двух животных на букву «М», требуемое количество животных можно варьировать.)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-23-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Я фотограф хоть куда,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 xml:space="preserve">С </w:t>
      </w:r>
      <w:proofErr w:type="spell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фотиком</w:t>
      </w:r>
      <w:proofErr w:type="spell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хожу всегда.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Фотку сделаем цветную,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Скорчи рожицу смешную!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(Аналогично №17: ребенок корчит смешную рожицу, кто-то из взрослых фотографирует.)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-24-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Не люблю я морщить нос!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Рассмеяться? Не вопрос!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Ну-ка, ну-ка, докажи,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Как смеяться, покажи!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-25-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«Оригами» знаешь слово</w:t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И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ль не слышал ты такого?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Ладно, вот тебе поблажка,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Сделай самолетик из бумажки.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-26-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lastRenderedPageBreak/>
        <w:t>Что такое? Почему?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Что случилось? Не пойму!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Счастье — будто в сказке,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Возьми себе колбаски.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(И еще один «призовой» фант.)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-27-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 xml:space="preserve">Холодно стало, </w:t>
      </w:r>
      <w:proofErr w:type="spell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сыпят</w:t>
      </w:r>
      <w:proofErr w:type="spell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снега,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 xml:space="preserve">Многие птицы летят </w:t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на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 xml:space="preserve"> юга.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Чтоб не забыли мы птичьего крика,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Ты нам воробушком здесь почирикай.</w:t>
      </w:r>
      <w:r w:rsidRPr="00B97A72">
        <w:rPr>
          <w:rFonts w:ascii="Verdana" w:eastAsia="Times New Roman" w:hAnsi="Verdana" w:cs="Tahoma"/>
          <w:color w:val="333333"/>
          <w:sz w:val="20"/>
          <w:lang w:eastAsia="ru-RU"/>
        </w:rPr>
        <w:t> 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-28-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 xml:space="preserve">Ой, а тут заданья </w:t>
      </w:r>
      <w:proofErr w:type="gramStart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нету</w:t>
      </w:r>
      <w:proofErr w:type="gramEnd"/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t>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Значит, можно брать конфету.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Или пряник. Или торт.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Угощенье — первый сорт!</w:t>
      </w:r>
      <w:r w:rsidRPr="00B97A72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(«Призовой» фант.)</w:t>
      </w:r>
    </w:p>
    <w:sectPr w:rsidR="00B97A72" w:rsidRPr="00B97A72" w:rsidSect="00DD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72"/>
    <w:rsid w:val="006F47A4"/>
    <w:rsid w:val="007D35F4"/>
    <w:rsid w:val="00B97A72"/>
    <w:rsid w:val="00DD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7A72"/>
  </w:style>
  <w:style w:type="character" w:customStyle="1" w:styleId="postcontrols">
    <w:name w:val="postcontrols"/>
    <w:basedOn w:val="a0"/>
    <w:rsid w:val="00B97A72"/>
  </w:style>
  <w:style w:type="character" w:styleId="a3">
    <w:name w:val="Hyperlink"/>
    <w:basedOn w:val="a0"/>
    <w:uiPriority w:val="99"/>
    <w:semiHidden/>
    <w:unhideWhenUsed/>
    <w:rsid w:val="00B97A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4434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none" w:sz="0" w:space="0" w:color="auto"/>
          </w:divBdr>
          <w:divsChild>
            <w:div w:id="3385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26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60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2013-08-10T13:00:00Z</dcterms:created>
  <dcterms:modified xsi:type="dcterms:W3CDTF">2013-09-08T10:06:00Z</dcterms:modified>
</cp:coreProperties>
</file>