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E6" w:rsidRPr="008C01E6" w:rsidRDefault="008C01E6" w:rsidP="008C01E6">
      <w:pPr>
        <w:jc w:val="both"/>
        <w:rPr>
          <w:sz w:val="40"/>
          <w:szCs w:val="40"/>
        </w:rPr>
      </w:pPr>
    </w:p>
    <w:p w:rsidR="008C01E6" w:rsidRPr="008C01E6" w:rsidRDefault="008C01E6">
      <w:pPr>
        <w:jc w:val="both"/>
        <w:rPr>
          <w:sz w:val="40"/>
          <w:szCs w:val="40"/>
        </w:rPr>
      </w:pPr>
    </w:p>
    <w:p w:rsidR="008C01E6" w:rsidRPr="008C01E6" w:rsidRDefault="008C01E6">
      <w:pPr>
        <w:jc w:val="both"/>
        <w:rPr>
          <w:sz w:val="52"/>
          <w:szCs w:val="52"/>
        </w:rPr>
      </w:pPr>
    </w:p>
    <w:p w:rsidR="008C01E6" w:rsidRPr="008C01E6" w:rsidRDefault="008C01E6">
      <w:pPr>
        <w:jc w:val="both"/>
        <w:rPr>
          <w:sz w:val="52"/>
          <w:szCs w:val="52"/>
        </w:rPr>
      </w:pPr>
    </w:p>
    <w:p w:rsidR="008C01E6" w:rsidRPr="008C01E6" w:rsidRDefault="008C01E6" w:rsidP="008C01E6">
      <w:pPr>
        <w:jc w:val="both"/>
        <w:rPr>
          <w:sz w:val="52"/>
          <w:szCs w:val="52"/>
        </w:rPr>
      </w:pPr>
      <w:r w:rsidRPr="00194B87">
        <w:rPr>
          <w:sz w:val="52"/>
          <w:szCs w:val="52"/>
        </w:rPr>
        <w:t xml:space="preserve">                              </w:t>
      </w:r>
      <w:r w:rsidRPr="008C01E6">
        <w:rPr>
          <w:sz w:val="52"/>
          <w:szCs w:val="52"/>
        </w:rPr>
        <w:t>Конспект</w:t>
      </w:r>
      <w:r w:rsidR="002F0D6B">
        <w:rPr>
          <w:sz w:val="52"/>
          <w:szCs w:val="52"/>
        </w:rPr>
        <w:t xml:space="preserve"> занятия</w:t>
      </w:r>
    </w:p>
    <w:p w:rsidR="008C01E6" w:rsidRPr="008C01E6" w:rsidRDefault="008C01E6" w:rsidP="008C01E6">
      <w:pPr>
        <w:jc w:val="both"/>
        <w:rPr>
          <w:sz w:val="52"/>
          <w:szCs w:val="52"/>
        </w:rPr>
      </w:pPr>
      <w:r w:rsidRPr="008C01E6">
        <w:rPr>
          <w:sz w:val="52"/>
          <w:szCs w:val="52"/>
        </w:rPr>
        <w:t xml:space="preserve">                        По патриотическому воспитанию</w:t>
      </w:r>
    </w:p>
    <w:p w:rsidR="008C01E6" w:rsidRPr="008C01E6" w:rsidRDefault="008C01E6" w:rsidP="008C01E6">
      <w:pPr>
        <w:jc w:val="both"/>
        <w:rPr>
          <w:sz w:val="52"/>
          <w:szCs w:val="52"/>
        </w:rPr>
      </w:pPr>
      <w:r w:rsidRPr="008C01E6">
        <w:rPr>
          <w:sz w:val="52"/>
          <w:szCs w:val="52"/>
        </w:rPr>
        <w:t xml:space="preserve">                        В подготовительной группе.</w:t>
      </w:r>
    </w:p>
    <w:p w:rsidR="008C01E6" w:rsidRPr="008C01E6" w:rsidRDefault="008C01E6" w:rsidP="008C01E6">
      <w:pPr>
        <w:jc w:val="both"/>
        <w:rPr>
          <w:sz w:val="52"/>
          <w:szCs w:val="52"/>
        </w:rPr>
      </w:pPr>
      <w:r w:rsidRPr="008C01E6">
        <w:rPr>
          <w:sz w:val="52"/>
          <w:szCs w:val="52"/>
        </w:rPr>
        <w:t>Тема: « Казачебугровская станица».</w:t>
      </w:r>
    </w:p>
    <w:p w:rsidR="002F0D6B" w:rsidRDefault="002F0D6B" w:rsidP="002F0D6B">
      <w:pPr>
        <w:jc w:val="both"/>
        <w:rPr>
          <w:sz w:val="36"/>
          <w:szCs w:val="36"/>
        </w:rPr>
      </w:pPr>
      <w:r>
        <w:rPr>
          <w:sz w:val="36"/>
          <w:szCs w:val="36"/>
        </w:rPr>
        <w:t>Составила:</w:t>
      </w:r>
      <w:r>
        <w:rPr>
          <w:sz w:val="36"/>
          <w:szCs w:val="36"/>
        </w:rPr>
        <w:t xml:space="preserve"> Гаврилова Оксана Николаевна. МБДОУ № 115. Г. Астрахань.</w:t>
      </w:r>
      <w:bookmarkStart w:id="0" w:name="_GoBack"/>
      <w:bookmarkEnd w:id="0"/>
    </w:p>
    <w:p w:rsidR="002F0D6B" w:rsidRDefault="002F0D6B" w:rsidP="002F0D6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2F0D6B" w:rsidRDefault="002F0D6B" w:rsidP="002F0D6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</w:t>
      </w:r>
    </w:p>
    <w:p w:rsidR="008C01E6" w:rsidRDefault="008C01E6">
      <w:pPr>
        <w:jc w:val="both"/>
        <w:rPr>
          <w:sz w:val="52"/>
          <w:szCs w:val="52"/>
        </w:rPr>
      </w:pPr>
    </w:p>
    <w:p w:rsidR="008C01E6" w:rsidRDefault="008C01E6">
      <w:pPr>
        <w:jc w:val="both"/>
        <w:rPr>
          <w:sz w:val="52"/>
          <w:szCs w:val="52"/>
        </w:rPr>
      </w:pPr>
    </w:p>
    <w:p w:rsidR="008C01E6" w:rsidRDefault="008C01E6">
      <w:pPr>
        <w:jc w:val="both"/>
        <w:rPr>
          <w:sz w:val="52"/>
          <w:szCs w:val="52"/>
        </w:rPr>
      </w:pPr>
    </w:p>
    <w:p w:rsidR="008C01E6" w:rsidRDefault="008C01E6">
      <w:pPr>
        <w:jc w:val="both"/>
        <w:rPr>
          <w:sz w:val="52"/>
          <w:szCs w:val="52"/>
        </w:rPr>
      </w:pPr>
    </w:p>
    <w:p w:rsidR="008C01E6" w:rsidRDefault="008C01E6">
      <w:pPr>
        <w:jc w:val="both"/>
        <w:rPr>
          <w:sz w:val="52"/>
          <w:szCs w:val="52"/>
        </w:rPr>
      </w:pPr>
    </w:p>
    <w:p w:rsidR="008C01E6" w:rsidRDefault="008C01E6" w:rsidP="002F0D6B">
      <w:pPr>
        <w:jc w:val="both"/>
        <w:rPr>
          <w:sz w:val="36"/>
          <w:szCs w:val="36"/>
        </w:rPr>
      </w:pPr>
      <w:r>
        <w:rPr>
          <w:sz w:val="52"/>
          <w:szCs w:val="52"/>
        </w:rPr>
        <w:t xml:space="preserve">                                                            </w:t>
      </w:r>
    </w:p>
    <w:p w:rsidR="008C01E6" w:rsidRDefault="008C01E6">
      <w:pPr>
        <w:jc w:val="both"/>
        <w:rPr>
          <w:sz w:val="36"/>
          <w:szCs w:val="36"/>
        </w:rPr>
      </w:pPr>
    </w:p>
    <w:p w:rsidR="008C01E6" w:rsidRDefault="008C01E6">
      <w:pPr>
        <w:jc w:val="both"/>
        <w:rPr>
          <w:sz w:val="36"/>
          <w:szCs w:val="36"/>
        </w:rPr>
      </w:pPr>
    </w:p>
    <w:p w:rsidR="008C01E6" w:rsidRDefault="008C01E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.</w:t>
      </w:r>
    </w:p>
    <w:p w:rsidR="008C01E6" w:rsidRDefault="008C01E6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Знакомить детей с историей родного края, с историей Казачебугровской станицей. Расширять кругозор. Воспитывать чувство гордости за свою малую родину, патриотизм.</w:t>
      </w:r>
    </w:p>
    <w:p w:rsidR="008C01E6" w:rsidRDefault="008C01E6">
      <w:pPr>
        <w:jc w:val="both"/>
        <w:rPr>
          <w:sz w:val="36"/>
          <w:szCs w:val="36"/>
        </w:rPr>
      </w:pPr>
    </w:p>
    <w:p w:rsidR="008C01E6" w:rsidRDefault="008C01E6">
      <w:pPr>
        <w:jc w:val="both"/>
        <w:rPr>
          <w:sz w:val="36"/>
          <w:szCs w:val="36"/>
        </w:rPr>
      </w:pPr>
      <w:r>
        <w:rPr>
          <w:sz w:val="36"/>
          <w:szCs w:val="36"/>
        </w:rPr>
        <w:t>Материалы и пособия: фотографии, иллюстрации по казачеству.</w:t>
      </w:r>
    </w:p>
    <w:p w:rsidR="000E52CB" w:rsidRDefault="000E52CB">
      <w:pPr>
        <w:jc w:val="both"/>
        <w:rPr>
          <w:sz w:val="36"/>
          <w:szCs w:val="36"/>
        </w:rPr>
      </w:pPr>
      <w:r>
        <w:rPr>
          <w:sz w:val="36"/>
          <w:szCs w:val="36"/>
        </w:rPr>
        <w:t>Организация детей: дети сидят полукругом на стульях.</w:t>
      </w:r>
    </w:p>
    <w:p w:rsidR="008C01E6" w:rsidRDefault="008C01E6">
      <w:pPr>
        <w:jc w:val="both"/>
        <w:rPr>
          <w:sz w:val="36"/>
          <w:szCs w:val="36"/>
        </w:rPr>
      </w:pPr>
    </w:p>
    <w:p w:rsidR="008C01E6" w:rsidRDefault="008C01E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Ход занятия: </w:t>
      </w:r>
      <w:r w:rsidR="000E52CB">
        <w:rPr>
          <w:sz w:val="36"/>
          <w:szCs w:val="36"/>
        </w:rPr>
        <w:t xml:space="preserve"> Ребята, как называется </w:t>
      </w:r>
      <w:r w:rsidR="00194B87">
        <w:rPr>
          <w:sz w:val="36"/>
          <w:szCs w:val="36"/>
        </w:rPr>
        <w:t>страна,</w:t>
      </w:r>
      <w:r w:rsidR="000E52CB">
        <w:rPr>
          <w:sz w:val="36"/>
          <w:szCs w:val="36"/>
        </w:rPr>
        <w:t xml:space="preserve"> в которой мы живём?</w:t>
      </w:r>
    </w:p>
    <w:p w:rsidR="000E52CB" w:rsidRDefault="000E52CB">
      <w:pPr>
        <w:jc w:val="both"/>
        <w:rPr>
          <w:sz w:val="36"/>
          <w:szCs w:val="36"/>
        </w:rPr>
      </w:pPr>
      <w:r>
        <w:rPr>
          <w:sz w:val="36"/>
          <w:szCs w:val="36"/>
        </w:rPr>
        <w:t>- Россия.</w:t>
      </w:r>
    </w:p>
    <w:p w:rsidR="000E52CB" w:rsidRDefault="000E52CB">
      <w:pPr>
        <w:jc w:val="both"/>
        <w:rPr>
          <w:sz w:val="36"/>
          <w:szCs w:val="36"/>
        </w:rPr>
      </w:pPr>
      <w:r>
        <w:rPr>
          <w:sz w:val="36"/>
          <w:szCs w:val="36"/>
        </w:rPr>
        <w:t>-Правильно. Россия. Привольно раскинулась она от Крайнего севера до южных морей. Это огромная страна – наша Родина. А как называется город, в котором мы живём?</w:t>
      </w:r>
    </w:p>
    <w:p w:rsidR="000E52CB" w:rsidRDefault="000E52CB">
      <w:pPr>
        <w:jc w:val="both"/>
        <w:rPr>
          <w:sz w:val="36"/>
          <w:szCs w:val="36"/>
        </w:rPr>
      </w:pPr>
      <w:r>
        <w:rPr>
          <w:sz w:val="36"/>
          <w:szCs w:val="36"/>
        </w:rPr>
        <w:t>- Астрахань.</w:t>
      </w:r>
    </w:p>
    <w:p w:rsidR="000E52CB" w:rsidRDefault="000E52CB">
      <w:pPr>
        <w:jc w:val="both"/>
        <w:rPr>
          <w:sz w:val="36"/>
          <w:szCs w:val="36"/>
        </w:rPr>
      </w:pPr>
      <w:r>
        <w:rPr>
          <w:sz w:val="36"/>
          <w:szCs w:val="36"/>
        </w:rPr>
        <w:t>- Правильно. Астрахань. Астрахань старинный город, раскинулся на берегу великой реки волга – это тоже наша родина. Но у каждого из нас есть свой родной уголок</w:t>
      </w:r>
      <w:r w:rsidR="008E40FD">
        <w:rPr>
          <w:sz w:val="36"/>
          <w:szCs w:val="36"/>
        </w:rPr>
        <w:t xml:space="preserve"> – малая родина – это то место, где находится твой родной дом, где ты родился и живёшь, где живут твои друзья и родители. Послушайте стихотворение «Малая родина»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Малая родина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Островок земли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Под окном смородина, 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Вишни расцвели.</w:t>
      </w:r>
    </w:p>
    <w:p w:rsidR="008E40FD" w:rsidRDefault="008E40FD">
      <w:pPr>
        <w:jc w:val="both"/>
        <w:rPr>
          <w:sz w:val="36"/>
          <w:szCs w:val="36"/>
        </w:rPr>
      </w:pP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Яблоня кудрявая, 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А под ней скамья.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Ласковая</w:t>
      </w:r>
      <w:r w:rsidR="00194B87">
        <w:rPr>
          <w:sz w:val="36"/>
          <w:szCs w:val="36"/>
        </w:rPr>
        <w:t>,</w:t>
      </w:r>
      <w:r>
        <w:rPr>
          <w:sz w:val="36"/>
          <w:szCs w:val="36"/>
        </w:rPr>
        <w:t xml:space="preserve"> малая, 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Родина моя.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А как называется то место, где мы с вами живём?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- Казачий бугор.</w:t>
      </w:r>
    </w:p>
    <w:p w:rsidR="008E40FD" w:rsidRDefault="00194B87">
      <w:pPr>
        <w:jc w:val="both"/>
        <w:rPr>
          <w:sz w:val="36"/>
          <w:szCs w:val="36"/>
        </w:rPr>
      </w:pPr>
      <w:r>
        <w:rPr>
          <w:sz w:val="36"/>
          <w:szCs w:val="36"/>
        </w:rPr>
        <w:t>- Правильно. А как вы думаете,</w:t>
      </w:r>
      <w:r w:rsidR="008E40FD">
        <w:rPr>
          <w:sz w:val="36"/>
          <w:szCs w:val="36"/>
        </w:rPr>
        <w:t xml:space="preserve"> почему  его так называют?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- Потому что здесь жили казаки.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-А кто такие казаки?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- Воины, защитники.</w:t>
      </w:r>
    </w:p>
    <w:p w:rsidR="008E40FD" w:rsidRDefault="008E40FD">
      <w:pPr>
        <w:jc w:val="both"/>
        <w:rPr>
          <w:sz w:val="36"/>
          <w:szCs w:val="36"/>
        </w:rPr>
      </w:pPr>
      <w:r>
        <w:rPr>
          <w:sz w:val="36"/>
          <w:szCs w:val="36"/>
        </w:rPr>
        <w:t>- Правильно. Вот послушайте. Давным-давно, когда в домах не было электричества, не было машин приехали в наш город казаки. И расселились в разных местах. Кому</w:t>
      </w:r>
      <w:r w:rsidR="00194B87">
        <w:rPr>
          <w:sz w:val="36"/>
          <w:szCs w:val="36"/>
        </w:rPr>
        <w:t>,</w:t>
      </w:r>
      <w:r>
        <w:rPr>
          <w:sz w:val="36"/>
          <w:szCs w:val="36"/>
        </w:rPr>
        <w:t xml:space="preserve"> где понравилось. Жили дружно, семьями. Но вот в трудную минуту, когда нужна их помощь</w:t>
      </w:r>
      <w:r w:rsidR="0047194F">
        <w:rPr>
          <w:sz w:val="36"/>
          <w:szCs w:val="36"/>
        </w:rPr>
        <w:t>,</w:t>
      </w:r>
      <w:r>
        <w:rPr>
          <w:sz w:val="36"/>
          <w:szCs w:val="36"/>
        </w:rPr>
        <w:t xml:space="preserve"> собирать их было неудобно. Тогда атаман Астраханского казачьего </w:t>
      </w:r>
      <w:r w:rsidR="0047194F">
        <w:rPr>
          <w:sz w:val="36"/>
          <w:szCs w:val="36"/>
        </w:rPr>
        <w:t>войска обратился к губернатору А</w:t>
      </w:r>
      <w:r>
        <w:rPr>
          <w:sz w:val="36"/>
          <w:szCs w:val="36"/>
        </w:rPr>
        <w:t>страхани, чтобы он в</w:t>
      </w:r>
      <w:r w:rsidR="0047194F">
        <w:rPr>
          <w:sz w:val="36"/>
          <w:szCs w:val="36"/>
        </w:rPr>
        <w:t>ыделил им место, где бы жили все к</w:t>
      </w:r>
      <w:r w:rsidR="00194B87">
        <w:rPr>
          <w:sz w:val="36"/>
          <w:szCs w:val="36"/>
        </w:rPr>
        <w:t>азаки. Среди не заселённых мест, о</w:t>
      </w:r>
      <w:r w:rsidR="0047194F">
        <w:rPr>
          <w:sz w:val="36"/>
          <w:szCs w:val="36"/>
        </w:rPr>
        <w:t>казался бугор Сунгур.</w:t>
      </w:r>
      <w:r w:rsidR="00194B87" w:rsidRPr="00194B87">
        <w:rPr>
          <w:sz w:val="36"/>
          <w:szCs w:val="36"/>
        </w:rPr>
        <w:t xml:space="preserve"> </w:t>
      </w:r>
      <w:r w:rsidR="00194B87">
        <w:rPr>
          <w:sz w:val="36"/>
          <w:szCs w:val="36"/>
        </w:rPr>
        <w:t xml:space="preserve"> </w:t>
      </w:r>
      <w:r w:rsidR="0047194F">
        <w:rPr>
          <w:sz w:val="36"/>
          <w:szCs w:val="36"/>
        </w:rPr>
        <w:t xml:space="preserve"> </w:t>
      </w:r>
      <w:r w:rsidR="00194B87">
        <w:rPr>
          <w:sz w:val="36"/>
          <w:szCs w:val="36"/>
        </w:rPr>
        <w:t>В</w:t>
      </w:r>
      <w:r w:rsidR="0047194F">
        <w:rPr>
          <w:sz w:val="36"/>
          <w:szCs w:val="36"/>
        </w:rPr>
        <w:t xml:space="preserve">близи бугра были сенокосные луга, где можно пасти коней. Вот здесь то и поселились казаки со своими семьями. Поселение назвали Казачий бугор, затем Казачьей слободкой, а уже потом Казачебугровской станицей. </w:t>
      </w:r>
      <w:r w:rsidR="00194B87">
        <w:rPr>
          <w:sz w:val="36"/>
          <w:szCs w:val="36"/>
        </w:rPr>
        <w:t>Протоку,</w:t>
      </w:r>
      <w:r w:rsidR="0047194F">
        <w:rPr>
          <w:sz w:val="36"/>
          <w:szCs w:val="36"/>
        </w:rPr>
        <w:t xml:space="preserve"> омывающую бугор назвали Казачьим ерико</w:t>
      </w:r>
      <w:r w:rsidR="00194B87">
        <w:rPr>
          <w:sz w:val="36"/>
          <w:szCs w:val="36"/>
        </w:rPr>
        <w:t>м (</w:t>
      </w:r>
      <w:r w:rsidR="0047194F">
        <w:rPr>
          <w:sz w:val="36"/>
          <w:szCs w:val="36"/>
        </w:rPr>
        <w:t>показываю иллюстрацию). Через него был наведён плавучий мост, чтобы казаки могли ездить в город. Казачий бугор заселялся казаками. Был построен полковой до</w:t>
      </w:r>
      <w:r w:rsidR="00194B87">
        <w:rPr>
          <w:sz w:val="36"/>
          <w:szCs w:val="36"/>
        </w:rPr>
        <w:t>м (</w:t>
      </w:r>
      <w:r w:rsidR="0047194F">
        <w:rPr>
          <w:sz w:val="36"/>
          <w:szCs w:val="36"/>
        </w:rPr>
        <w:t xml:space="preserve">показываю фото). Здесь сейчас находится вечерняя школа. Сохранилось </w:t>
      </w:r>
      <w:r w:rsidR="0047194F">
        <w:rPr>
          <w:sz w:val="36"/>
          <w:szCs w:val="36"/>
        </w:rPr>
        <w:lastRenderedPageBreak/>
        <w:t xml:space="preserve">описание внутреннего интерьера: здесь была «судейская комната», «дежурная комната», 2 стола и скамейка, на стене табель высокоторжественных дней, песочные часы. Там же хранились косы, грабли и другое имущество. А </w:t>
      </w:r>
      <w:r w:rsidR="00194B87">
        <w:rPr>
          <w:sz w:val="36"/>
          <w:szCs w:val="36"/>
        </w:rPr>
        <w:t>по-другому</w:t>
      </w:r>
      <w:r w:rsidR="0047194F">
        <w:rPr>
          <w:sz w:val="36"/>
          <w:szCs w:val="36"/>
        </w:rPr>
        <w:t xml:space="preserve"> это здание называли домом атамана</w:t>
      </w:r>
      <w:r w:rsidR="00715554">
        <w:rPr>
          <w:sz w:val="36"/>
          <w:szCs w:val="36"/>
        </w:rPr>
        <w:t>.</w:t>
      </w:r>
    </w:p>
    <w:p w:rsidR="00715554" w:rsidRDefault="0071555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А сейчас давайте мы с вами с играем в казачью хороводную игру «Игровая». Физминутка.</w:t>
      </w:r>
    </w:p>
    <w:p w:rsidR="00715554" w:rsidRDefault="00715554">
      <w:pPr>
        <w:jc w:val="both"/>
        <w:rPr>
          <w:sz w:val="36"/>
          <w:szCs w:val="36"/>
        </w:rPr>
      </w:pPr>
      <w:r>
        <w:rPr>
          <w:sz w:val="36"/>
          <w:szCs w:val="36"/>
        </w:rPr>
        <w:t>А теперь слушайте дальше. Затем на казачьем бугре были построены другие сл</w:t>
      </w:r>
      <w:r w:rsidR="00194B87">
        <w:rPr>
          <w:sz w:val="36"/>
          <w:szCs w:val="36"/>
        </w:rPr>
        <w:t>ужебные помещения. В одном из них</w:t>
      </w:r>
      <w:r>
        <w:rPr>
          <w:sz w:val="36"/>
          <w:szCs w:val="36"/>
        </w:rPr>
        <w:t xml:space="preserve"> расположилось Управление 1 казачьего полка, затем Правление всего Во</w:t>
      </w:r>
      <w:r w:rsidR="00194B87">
        <w:rPr>
          <w:sz w:val="36"/>
          <w:szCs w:val="36"/>
        </w:rPr>
        <w:t>йска, а потом там был лазарет. К</w:t>
      </w:r>
      <w:r>
        <w:rPr>
          <w:sz w:val="36"/>
          <w:szCs w:val="36"/>
        </w:rPr>
        <w:t xml:space="preserve"> </w:t>
      </w:r>
      <w:r w:rsidR="00194B87">
        <w:rPr>
          <w:sz w:val="36"/>
          <w:szCs w:val="36"/>
        </w:rPr>
        <w:t>сожалению,</w:t>
      </w:r>
      <w:r>
        <w:rPr>
          <w:sz w:val="36"/>
          <w:szCs w:val="36"/>
        </w:rPr>
        <w:t xml:space="preserve"> здание не сохранилось и нет фотографий. Недалеко от дома атамана построили учебное заведение для казачат, которое назвали – казачье училище. Сейчас там находится музыкальная школ</w:t>
      </w:r>
      <w:r w:rsidR="00194B87">
        <w:rPr>
          <w:sz w:val="36"/>
          <w:szCs w:val="36"/>
        </w:rPr>
        <w:t>а (</w:t>
      </w:r>
      <w:r>
        <w:rPr>
          <w:sz w:val="36"/>
          <w:szCs w:val="36"/>
        </w:rPr>
        <w:t>фото). Первый набор учеников составлял от 10 до 30 человек, в возрасте от7 до 16 лет.</w:t>
      </w:r>
    </w:p>
    <w:p w:rsidR="004F3E22" w:rsidRDefault="004F3E22">
      <w:pPr>
        <w:jc w:val="both"/>
        <w:rPr>
          <w:sz w:val="36"/>
          <w:szCs w:val="36"/>
        </w:rPr>
      </w:pPr>
      <w:r>
        <w:rPr>
          <w:sz w:val="36"/>
          <w:szCs w:val="36"/>
        </w:rPr>
        <w:t>Казаки народ верующий и поэтому они на казачьем круге решили построить церковь в честь Донской иконы Божьей Матери. Строительство велось на полковые деньги и добро</w:t>
      </w:r>
      <w:r w:rsidR="00194B87">
        <w:rPr>
          <w:sz w:val="36"/>
          <w:szCs w:val="36"/>
        </w:rPr>
        <w:t>вольные пожертвования. Рядом  построили дом священника, и расположилось</w:t>
      </w:r>
      <w:r>
        <w:rPr>
          <w:sz w:val="36"/>
          <w:szCs w:val="36"/>
        </w:rPr>
        <w:t xml:space="preserve"> кладбище. Сейчас на это месте находится парк судоверфи. Затем  решили построить  каменную церковь на Казачьем бугре</w:t>
      </w:r>
      <w:r w:rsidR="008333B0">
        <w:rPr>
          <w:sz w:val="36"/>
          <w:szCs w:val="36"/>
        </w:rPr>
        <w:t>. Церковь тоже не сохранилась, но сейчас на этом месте находятся жилые дома.</w:t>
      </w:r>
    </w:p>
    <w:p w:rsidR="00715554" w:rsidRDefault="0071555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Пролетели годы сложной, неспокойной жизни, и сейчас контуры станицы Казачебугровской растворились в новостройках. На большом лугу около бугра Сунгур, </w:t>
      </w:r>
      <w:r w:rsidR="004F3E22">
        <w:rPr>
          <w:sz w:val="36"/>
          <w:szCs w:val="36"/>
        </w:rPr>
        <w:t xml:space="preserve">где резвились казачьи кони, построили завод – судоверфь. Ездят машины, строятся дома, и живёт здесь разноплеменный народ. Но не исчезли из памяти народной </w:t>
      </w:r>
      <w:r w:rsidR="004F3E22">
        <w:rPr>
          <w:sz w:val="36"/>
          <w:szCs w:val="36"/>
        </w:rPr>
        <w:lastRenderedPageBreak/>
        <w:t>названия «Казачий бугор», «Казачий ерик», а потомки не забыли, что у них казачьи корни.</w:t>
      </w:r>
    </w:p>
    <w:p w:rsidR="004F3E22" w:rsidRDefault="004F3E22">
      <w:pPr>
        <w:jc w:val="both"/>
        <w:rPr>
          <w:sz w:val="36"/>
          <w:szCs w:val="36"/>
        </w:rPr>
      </w:pPr>
      <w:r>
        <w:rPr>
          <w:sz w:val="36"/>
          <w:szCs w:val="36"/>
        </w:rPr>
        <w:t>Возрождение астраханского казачества дало новый импульс к выполнению заветов наших славных предков: честно служить Родине, надёжно защищая её от врагов. Да будет так.</w:t>
      </w:r>
    </w:p>
    <w:p w:rsidR="004F3E22" w:rsidRDefault="004F3E2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А сейчас мы с вами с играем в казачью игру «Курень».</w:t>
      </w:r>
    </w:p>
    <w:p w:rsidR="008C01E6" w:rsidRDefault="008C01E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8C01E6" w:rsidRPr="008C01E6" w:rsidRDefault="008C01E6">
      <w:pPr>
        <w:jc w:val="both"/>
        <w:rPr>
          <w:sz w:val="36"/>
          <w:szCs w:val="36"/>
        </w:rPr>
      </w:pPr>
    </w:p>
    <w:sectPr w:rsidR="008C01E6" w:rsidRPr="008C01E6" w:rsidSect="008C01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1E6"/>
    <w:rsid w:val="000E52CB"/>
    <w:rsid w:val="001810BD"/>
    <w:rsid w:val="00194B87"/>
    <w:rsid w:val="002F0D6B"/>
    <w:rsid w:val="0047194F"/>
    <w:rsid w:val="004F3E22"/>
    <w:rsid w:val="0050187C"/>
    <w:rsid w:val="00654876"/>
    <w:rsid w:val="00715554"/>
    <w:rsid w:val="008333B0"/>
    <w:rsid w:val="008C01E6"/>
    <w:rsid w:val="008E40FD"/>
    <w:rsid w:val="00DA7B41"/>
    <w:rsid w:val="00E61D36"/>
    <w:rsid w:val="00E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2012-01-29T12:05:00Z</cp:lastPrinted>
  <dcterms:created xsi:type="dcterms:W3CDTF">2012-01-29T10:46:00Z</dcterms:created>
  <dcterms:modified xsi:type="dcterms:W3CDTF">2012-05-06T16:04:00Z</dcterms:modified>
</cp:coreProperties>
</file>