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05" w:rsidRDefault="00D61D05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ОПРОСНИК Д Л Я РОДИТЕЛЕЙ</w:t>
      </w:r>
      <w:r w:rsidR="002C4F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«АНАЛИЗ СЕМЕЙНЫХ</w:t>
      </w:r>
      <w:r w:rsidR="002C4F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ВЗАИМООТНОШЕНИЙ» (АСВ)</w:t>
      </w:r>
    </w:p>
    <w:p w:rsidR="00D61D05" w:rsidRDefault="00D61D05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самом строгом значении термин «семья» относится к</w:t>
      </w:r>
      <w:r w:rsidR="002C4F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фундамент</w:t>
      </w:r>
      <w:r w:rsidR="002C4F28">
        <w:rPr>
          <w:rFonts w:ascii="Times New Roman" w:hAnsi="Times New Roman" w:cs="Times New Roman"/>
          <w:sz w:val="20"/>
          <w:szCs w:val="20"/>
        </w:rPr>
        <w:t xml:space="preserve">альной единице родства. В своей </w:t>
      </w:r>
      <w:r>
        <w:rPr>
          <w:rFonts w:ascii="Times New Roman" w:hAnsi="Times New Roman" w:cs="Times New Roman"/>
          <w:sz w:val="20"/>
          <w:szCs w:val="20"/>
        </w:rPr>
        <w:t>минимальной</w:t>
      </w:r>
      <w:r w:rsidR="002C4F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форме семья состоит из матери, отца и потомства. В более</w:t>
      </w:r>
      <w:r w:rsidR="002C4F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широком использовании это может относиться к расширенной</w:t>
      </w:r>
      <w:r w:rsidR="002C4F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семье, которая может включать дедушку и бабушку,</w:t>
      </w:r>
      <w:r w:rsidR="002C4F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двоюродных братьев и сестер, приемных детей и т. д., которые</w:t>
      </w:r>
      <w:r w:rsidR="002C4F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 вместе взаимодействуют как отдельная социальная</w:t>
      </w:r>
      <w:r w:rsidR="002C4F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единица.</w:t>
      </w:r>
    </w:p>
    <w:p w:rsidR="00D61D05" w:rsidRDefault="00D61D05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Семейные же взаимоотношения — это отношения на</w:t>
      </w:r>
      <w:r w:rsidR="002C4F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сильных эмоциональных связях и ощущении обязатель</w:t>
      </w:r>
      <w:proofErr w:type="gramStart"/>
      <w:r>
        <w:rPr>
          <w:rFonts w:ascii="Times New Roman" w:hAnsi="Times New Roman" w:cs="Times New Roman"/>
          <w:sz w:val="20"/>
          <w:szCs w:val="20"/>
        </w:rPr>
        <w:t>ств</w:t>
      </w:r>
      <w:r w:rsidR="002C4F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</w:t>
      </w:r>
      <w:proofErr w:type="gramEnd"/>
      <w:r>
        <w:rPr>
          <w:rFonts w:ascii="Times New Roman" w:hAnsi="Times New Roman" w:cs="Times New Roman"/>
          <w:sz w:val="20"/>
          <w:szCs w:val="20"/>
        </w:rPr>
        <w:t>уг перед другом. Они довольно диффузные, охватывают</w:t>
      </w:r>
      <w:r w:rsidR="002C4F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множество ролей, моделей поведения и ситуаций; они обычно</w:t>
      </w:r>
      <w:r w:rsidR="002C4F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 ограничены строгими правилами взаимодействия, и</w:t>
      </w:r>
      <w:r w:rsidR="002C4F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члены семьи, как правило, очень хорошо знают, как себя</w:t>
      </w:r>
      <w:r w:rsidR="002C4F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поведет тот или иной член семьи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стандартной или нестандартной</w:t>
      </w:r>
    </w:p>
    <w:p w:rsidR="00D61D05" w:rsidRDefault="00D61D05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ситуации.</w:t>
      </w:r>
    </w:p>
    <w:p w:rsidR="00D61D05" w:rsidRDefault="00D61D05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НАЗНАЧЕНИЕ</w:t>
      </w:r>
    </w:p>
    <w:p w:rsidR="00D61D05" w:rsidRDefault="00D61D05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Опросник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родителей «Анализ семейных взаимоотношений</w:t>
      </w:r>
      <w:r w:rsidR="002C4F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» (АС</w:t>
      </w:r>
      <w:r w:rsidR="002C4F28">
        <w:rPr>
          <w:rFonts w:ascii="Times New Roman" w:hAnsi="Times New Roman" w:cs="Times New Roman"/>
          <w:sz w:val="20"/>
          <w:szCs w:val="20"/>
        </w:rPr>
        <w:t xml:space="preserve">В) существует в двух вариантах: </w:t>
      </w:r>
      <w:r>
        <w:rPr>
          <w:rFonts w:ascii="Times New Roman" w:hAnsi="Times New Roman" w:cs="Times New Roman"/>
          <w:sz w:val="20"/>
          <w:szCs w:val="20"/>
        </w:rPr>
        <w:t>детском и подростковом.</w:t>
      </w:r>
      <w:r w:rsidR="002C4F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Он позволяет исследовать различные нарушения</w:t>
      </w:r>
      <w:r w:rsidR="002C4F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процесса воспитания, выявить тип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патологизирующего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воспитания</w:t>
      </w:r>
      <w:r w:rsidR="002C4F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некоторые психологические причины этих нарушений.</w:t>
      </w:r>
    </w:p>
    <w:p w:rsidR="00D61D05" w:rsidRDefault="00D61D05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ПРАВИЛА ПОЛЬЗОВАНИЯ ОПРОСНИКОМ А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В</w:t>
      </w:r>
    </w:p>
    <w:p w:rsidR="00D61D05" w:rsidRDefault="00D61D05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Перед тем как родитель начинает заполнять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опросник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необходимо с</w:t>
      </w:r>
      <w:r w:rsidR="00546FFB">
        <w:rPr>
          <w:rFonts w:ascii="Times New Roman" w:hAnsi="Times New Roman" w:cs="Times New Roman"/>
          <w:sz w:val="20"/>
          <w:szCs w:val="20"/>
        </w:rPr>
        <w:t xml:space="preserve">оздать атмосферу доверительного </w:t>
      </w:r>
      <w:r>
        <w:rPr>
          <w:rFonts w:ascii="Times New Roman" w:hAnsi="Times New Roman" w:cs="Times New Roman"/>
          <w:sz w:val="20"/>
          <w:szCs w:val="20"/>
        </w:rPr>
        <w:t>психологического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контакта между ним и исследователем. Родитель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должен быть заинтересован в правдивых ответах. Каждый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испытуемый получает текст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опросника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бланк регистрации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ответов.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Проводящий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исследование зачитывает находящуюся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начале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опросника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инструкцию, убеждается, что опрашиваемые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правильно ее поняли. В процессе заполнения инструктирование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 пояснения уже не допускаются.</w:t>
      </w:r>
    </w:p>
    <w:p w:rsidR="00D61D05" w:rsidRDefault="00D61D05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Обработка результатов проводится следующим образом.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бланке регистрации ответов их номера расположены в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одной строке, соответственно определенной шкале. Это дает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возможность быстро подсчитать баллы по шкалам: нужно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сложить число обведенных номеров. За вертикальной чертой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бланке регистрации ответов указано диагностическое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значение (ДЗ) для каждой шкалы. Если число баллов достигает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 превышает ДЗ, это указывает на определенный тип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воспитания. Буквы за вертикальной чертой — это сокращенные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названия шкал.</w:t>
      </w:r>
    </w:p>
    <w:p w:rsidR="00D61D05" w:rsidRDefault="00D61D05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наличии отклонений по нескольким шкалам необходимо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обрати</w:t>
      </w:r>
      <w:r w:rsidR="00546FFB">
        <w:rPr>
          <w:rFonts w:ascii="Times New Roman" w:hAnsi="Times New Roman" w:cs="Times New Roman"/>
          <w:sz w:val="20"/>
          <w:szCs w:val="20"/>
        </w:rPr>
        <w:t xml:space="preserve">ться к табл. «Диагностика типов </w:t>
      </w:r>
      <w:r>
        <w:rPr>
          <w:rFonts w:ascii="Times New Roman" w:hAnsi="Times New Roman" w:cs="Times New Roman"/>
          <w:sz w:val="20"/>
          <w:szCs w:val="20"/>
        </w:rPr>
        <w:t>негармоничного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семейного воспитания» для определения типа негармоничного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семейного воспитания.</w:t>
      </w:r>
    </w:p>
    <w:p w:rsidR="006B7D20" w:rsidRDefault="00D61D05" w:rsidP="0054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Опросник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позволяет выявлять только виды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патологизирующего</w:t>
      </w:r>
      <w:proofErr w:type="spellEnd"/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семейного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воспитания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не предназначен для исследования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параметров адекватного воспитания.</w:t>
      </w:r>
    </w:p>
    <w:p w:rsidR="00D61D05" w:rsidRDefault="00D61D05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случаях, когда на бланках испытуемых не диагностируется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 одна из шкал, следует сделать как минимум два вывода:</w:t>
      </w:r>
    </w:p>
    <w:p w:rsidR="00D61D05" w:rsidRDefault="00D61D05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 возможно установочное поведение испытуемых;</w:t>
      </w:r>
    </w:p>
    <w:p w:rsidR="00D61D05" w:rsidRDefault="00D61D05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— их воспитательные действия скорее относятся к </w:t>
      </w:r>
      <w:proofErr w:type="gramStart"/>
      <w:r>
        <w:rPr>
          <w:rFonts w:ascii="Times New Roman" w:hAnsi="Times New Roman" w:cs="Times New Roman"/>
          <w:sz w:val="20"/>
          <w:szCs w:val="20"/>
        </w:rPr>
        <w:t>адекватным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  <w:r w:rsidR="00546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нежели к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патологизирующим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1D05" w:rsidRPr="00546FFB" w:rsidRDefault="00546FFB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546FF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Опросник</w:t>
      </w:r>
      <w:proofErr w:type="spellEnd"/>
      <w:r w:rsidRPr="00546F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АСВ для родителей детей в возрасте 3-10лет.</w:t>
      </w:r>
    </w:p>
    <w:p w:rsidR="00546FFB" w:rsidRPr="00546FFB" w:rsidRDefault="00546FFB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FFB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 xml:space="preserve">Уважаемый родитель! 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Предлагаемый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546FFB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546FFB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утверждения о воспитании детей. Утверждения пронумерованы.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Такие же номера есть в «Бланке для ответов».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 xml:space="preserve">Читайте по очереди утверждения </w:t>
      </w:r>
      <w:proofErr w:type="spellStart"/>
      <w:r w:rsidRPr="00546FFB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546FFB">
        <w:rPr>
          <w:rFonts w:ascii="Times New Roman" w:hAnsi="Times New Roman" w:cs="Times New Roman"/>
          <w:sz w:val="24"/>
          <w:szCs w:val="24"/>
        </w:rPr>
        <w:t xml:space="preserve">. Если 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 xml:space="preserve"> в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общем согласны с ними, то на «Бланке для ответов» обведите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 xml:space="preserve">кружком номер утверждения. Если 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 xml:space="preserve"> в общем не согласны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— зачеркните этот же номер в бланке. Если очень трудно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выбрать, то поставьте на номере вопросительный знак. Старайтесь,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чтобы таких ответов было не больше пяти.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FF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46FFB">
        <w:rPr>
          <w:rFonts w:ascii="Times New Roman" w:hAnsi="Times New Roman" w:cs="Times New Roman"/>
          <w:sz w:val="24"/>
          <w:szCs w:val="24"/>
        </w:rPr>
        <w:t>опроснике</w:t>
      </w:r>
      <w:proofErr w:type="spellEnd"/>
      <w:proofErr w:type="gramEnd"/>
      <w:r w:rsidRPr="00546FFB">
        <w:rPr>
          <w:rFonts w:ascii="Times New Roman" w:hAnsi="Times New Roman" w:cs="Times New Roman"/>
          <w:sz w:val="24"/>
          <w:szCs w:val="24"/>
        </w:rPr>
        <w:t xml:space="preserve"> нет «неправильных» или «правильных» утверждений.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Отвечайте так, как вы сами думаете. Этим вы поможете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психологу в работе с вами.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 xml:space="preserve">На утверждения, номера которых выделены 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46FFB">
        <w:rPr>
          <w:rFonts w:ascii="Times New Roman" w:hAnsi="Times New Roman" w:cs="Times New Roman"/>
          <w:sz w:val="24"/>
          <w:szCs w:val="24"/>
        </w:rPr>
        <w:t>опроснике</w:t>
      </w:r>
      <w:proofErr w:type="spellEnd"/>
      <w:proofErr w:type="gramEnd"/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жирным шрифтом, отцы могут не отвечать.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1. Все, что я делаю, я делаю ради моего сына (дочери).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2. У меня часто не хватает времени позаниматься с сыном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(дочерью) — пообщаться, поиграть.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3. Мне приходится р</w:t>
      </w:r>
      <w:r w:rsidR="00243A7F">
        <w:rPr>
          <w:rFonts w:ascii="Times New Roman" w:hAnsi="Times New Roman" w:cs="Times New Roman"/>
          <w:sz w:val="24"/>
          <w:szCs w:val="24"/>
        </w:rPr>
        <w:t>азрешать моему ребенку такие вещ</w:t>
      </w:r>
      <w:r w:rsidRPr="00546FFB">
        <w:rPr>
          <w:rFonts w:ascii="Times New Roman" w:hAnsi="Times New Roman" w:cs="Times New Roman"/>
          <w:sz w:val="24"/>
          <w:szCs w:val="24"/>
        </w:rPr>
        <w:t>и, которые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не разрешают многие другие родители.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4. Не люблю, когда сын (дочь) приходит ко мне с вопросами.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Лучше, чтобы догадался сам (сама).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5. Наш ребенок имеет больше обязанностей по уходу за собой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и подде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ржанию порядка, чем большинство </w:t>
      </w:r>
      <w:r w:rsidRPr="00546FFB">
        <w:rPr>
          <w:rFonts w:ascii="Times New Roman" w:hAnsi="Times New Roman" w:cs="Times New Roman"/>
          <w:sz w:val="24"/>
          <w:szCs w:val="24"/>
        </w:rPr>
        <w:t>детей его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возраста.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6. Моего ребенка очень трудно заставить сделать что-нибудь,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чего он не любит.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7. Всегда лучше, если дети не думают о том, правильно ли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поступают их родители.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8. Мой сын (дочь) легко нарушает запреты.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9. Если хочешь, чтобы тво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>я) сын (дочь) стал(а) человеком,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не оставляй б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езнаказанным ни одного его (ее) </w:t>
      </w:r>
      <w:r w:rsidRPr="00546FFB">
        <w:rPr>
          <w:rFonts w:ascii="Times New Roman" w:hAnsi="Times New Roman" w:cs="Times New Roman"/>
          <w:sz w:val="24"/>
          <w:szCs w:val="24"/>
        </w:rPr>
        <w:t>плохого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поступка.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10. Если только возможно, стараюсь не наказывать сына (дочь).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11. Когда я в хорошем настроении, нередко прощаю своему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сыну (до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чери) то, за что в другое время </w:t>
      </w:r>
      <w:r w:rsidRPr="00546FFB">
        <w:rPr>
          <w:rFonts w:ascii="Times New Roman" w:hAnsi="Times New Roman" w:cs="Times New Roman"/>
          <w:sz w:val="24"/>
          <w:szCs w:val="24"/>
        </w:rPr>
        <w:t>наказа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>а) бы.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12. Я люблю своего сына (дочь) больше, чем люблю (любила)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супруга.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13. Младшие дети мне нравятся больше, чем старшие.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14. Если мой сын (дочь) подолгу упрямится или злится, у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меня бывает чувство, что я поступи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>а) по отношению к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нему (ней) неправильно.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15. У нас долго не было ребенка, хотя мы его очень ждали.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lastRenderedPageBreak/>
        <w:t xml:space="preserve">16. Общение с 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 xml:space="preserve"> в общем-то утомительное дело.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17. У моего сына (дочери) есть некоторые качества, которые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нередко выводят меня из себя.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18. Воспитание моего сына (дочери) шло бы гораздо лучше,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если бы мо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>моя) муж (жена) не мешал(а) бы мне.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19. Большинство мужчин легкомысленнее, чем женщины.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20. Большинство женщин легкомысленнее, чем мужчины.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21. Мой сын (дочь) для меня самое главное в жизни.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22. Часто бывает, что я не знаю, что делает в данный момент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мой ребенок.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23. Если игрушка ребенку нравится, я куплю ее, сколько бы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она не стоила.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24. Мой сын (дочь) непонятли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>а). Легче самому два раза сделать,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чем один раз объяснить ему (ей).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25. Моему сыну (дочери) нередко приходится (или приходилось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раньше) присматривать за младшим братом (сестрой).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26. Нередко бывает так: напоминаю, напоминаю сыну (дочери)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сделать что-нибудь, а потом плюну и сделаю са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>а).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27. Родители ни в коем случае не должны допускать, чтобы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дети подмечали их слабости и недостатки.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28. Мой сын (дочь) са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>а) решает, с кем ему (ей) играть.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29. Дети должны не только любить своих родителей, но и бояться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их.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30. Я очень редко ругаю сына (дочь).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31. В нашей строгости к сыну (дочери) бывают большие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колебания. Иногда мы очень строги, а иногда все разрешаем.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BC">
        <w:rPr>
          <w:rFonts w:ascii="Times New Roman" w:hAnsi="Times New Roman" w:cs="Times New Roman"/>
          <w:b/>
          <w:sz w:val="24"/>
          <w:szCs w:val="24"/>
        </w:rPr>
        <w:t>32.</w:t>
      </w:r>
      <w:r w:rsidRPr="00546FFB">
        <w:rPr>
          <w:rFonts w:ascii="Times New Roman" w:hAnsi="Times New Roman" w:cs="Times New Roman"/>
          <w:sz w:val="24"/>
          <w:szCs w:val="24"/>
        </w:rPr>
        <w:t xml:space="preserve"> Мы с ребенком понимаем друг друга</w:t>
      </w:r>
      <w:r w:rsidR="00243A7F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лучше, чем мы с супругом.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33. Меня огорчает, что мой сын (дочь) слишком быстро становится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взрослым (взрослой).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34. Если ребенок упрямится из-за плохого самочувствия,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лучше сделать так, как он хочет.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 xml:space="preserve">35. Мой ребенок растет 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 xml:space="preserve"> и болезненным.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36. Если бы у меня не было детей, я бы добился (добилась) в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жизни гораздо большего.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37. У моего сына (дочери) есть недостатки, которые не исправляются,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хотя я упорно с ними борюсь.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38. Нередко бывает, что, когда я наказываю моего сына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 xml:space="preserve">(дочь), мой муж 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(жена) тут же начинает упрекать </w:t>
      </w:r>
      <w:r w:rsidRPr="00546FFB">
        <w:rPr>
          <w:rFonts w:ascii="Times New Roman" w:hAnsi="Times New Roman" w:cs="Times New Roman"/>
          <w:sz w:val="24"/>
          <w:szCs w:val="24"/>
        </w:rPr>
        <w:t>меня в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излишней строгости и утешать его (ее).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39. Мужчины более склонны к супруж</w:t>
      </w:r>
      <w:r w:rsidR="00243A7F">
        <w:rPr>
          <w:rFonts w:ascii="Times New Roman" w:hAnsi="Times New Roman" w:cs="Times New Roman"/>
          <w:sz w:val="24"/>
          <w:szCs w:val="24"/>
        </w:rPr>
        <w:t>е</w:t>
      </w:r>
      <w:r w:rsidRPr="00546FFB">
        <w:rPr>
          <w:rFonts w:ascii="Times New Roman" w:hAnsi="Times New Roman" w:cs="Times New Roman"/>
          <w:sz w:val="24"/>
          <w:szCs w:val="24"/>
        </w:rPr>
        <w:t>ской измене, чем женщины.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40. Женщины более склонны к супружеской измене, чем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мужчины.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41. Заботы о сыне (дочери) занимают большую часть моего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времени.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lastRenderedPageBreak/>
        <w:t>42. Мне много раз приходилось пропускать родительские собрания.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43. Стремлюсь к тому, чтобы мой ребенок был обеспечен лучше,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чем другие дети.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44. Если побыть в обществе моего сына (дочери), можно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сильно устать.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45. Мне часто приходилось давать моему сыну (дочери) трудные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для его (ее) возраста поручения.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46. Мой ребенок никогда не убирает за собой игрушки.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47. Главное, чему родители могут научить своих детей, — это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слушаться.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48. Мой ребенок сам решает, сколько, чего и когда ему есть.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49. Чем строже родители относятся к ребенку, тем лучше для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него.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50. По характеру я — мягкий человек.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51. Если моему сыну (дочери) что-то от меня нужно, о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>а) старается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вы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брать момент, когда я в хорошем </w:t>
      </w:r>
      <w:r w:rsidRPr="00546FFB">
        <w:rPr>
          <w:rFonts w:ascii="Times New Roman" w:hAnsi="Times New Roman" w:cs="Times New Roman"/>
          <w:sz w:val="24"/>
          <w:szCs w:val="24"/>
        </w:rPr>
        <w:t>настроении.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BC">
        <w:rPr>
          <w:rFonts w:ascii="Times New Roman" w:hAnsi="Times New Roman" w:cs="Times New Roman"/>
          <w:b/>
          <w:sz w:val="24"/>
          <w:szCs w:val="24"/>
        </w:rPr>
        <w:t>52.</w:t>
      </w:r>
      <w:r w:rsidRPr="00546FFB">
        <w:rPr>
          <w:rFonts w:ascii="Times New Roman" w:hAnsi="Times New Roman" w:cs="Times New Roman"/>
          <w:sz w:val="24"/>
          <w:szCs w:val="24"/>
        </w:rPr>
        <w:t xml:space="preserve"> Когда я думаю о том, что когда-нибудь мой сын (дочь)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вырастет и я буду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 xml:space="preserve"> ему (ей) не нужна, у меня портится настроение.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53. Чем старше дети, тем труднее иметь с ними дело.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54. Чаще всего упрямство ребенка бывает вызвано тем, что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родители не умеют к нему подойти.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55. Я постоянно переживаю за здоровье сына (дочери).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56. Если бы у меня не было детей, мое здоровье было бы гораздо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лучше.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57. Некоторые очень важные недостатки моего сына (дочери)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упорно не исчезают, несмотря на все меры.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58. Мой сын (дочь) недолюбливает моего мужа (жену).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59. Мужчина хуже умеет понимать чувства другого человека,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чем женщина.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60. Женщина хуже может понять чувства другого человека,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чем мужчина.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61. Ради моего сына (дочери) мне от многого в жизни пришлось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и приходится отказываться.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62. Родители, которые слишком много суетятся вокруг своих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детей, вызывают у меня раздражение.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63. Я трачу на моего сына (дочь) значительно больше денег,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чем на себя.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64. Не люблю, когда сын (дочь) что-то просит. Са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>а) лучше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знаю, чего ему (ей) больше надо.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65. У моего сына (дочери) более трудное детство, чем у большинства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его (ее) товарищей.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66. Дома мой сын (дочь) делает только то, что ему (ей) хочется,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а не то, что надо.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67. Дети должны уважать родителей больше, чем всех других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людей.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68. Если мой ребенок не спит, когда ему положено, я не настаиваю.</w:t>
      </w:r>
    </w:p>
    <w:p w:rsidR="00546FFB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lastRenderedPageBreak/>
        <w:t>69. Я строже отношусь к своему сыну (дочери), чем другие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родители к своим детям. 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70. От наказаний мало проку.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71. Члены нашей семьи неодинаково строги с сыном (дочерью).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 xml:space="preserve">Одни 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балуют, другие, наоборот, очень </w:t>
      </w:r>
      <w:r w:rsidRPr="00546FFB">
        <w:rPr>
          <w:rFonts w:ascii="Times New Roman" w:hAnsi="Times New Roman" w:cs="Times New Roman"/>
          <w:sz w:val="24"/>
          <w:szCs w:val="24"/>
        </w:rPr>
        <w:t>суровы.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BC">
        <w:rPr>
          <w:rFonts w:ascii="Times New Roman" w:hAnsi="Times New Roman" w:cs="Times New Roman"/>
          <w:b/>
          <w:sz w:val="24"/>
          <w:szCs w:val="24"/>
        </w:rPr>
        <w:t>72.</w:t>
      </w:r>
      <w:r w:rsidRPr="00546FFB">
        <w:rPr>
          <w:rFonts w:ascii="Times New Roman" w:hAnsi="Times New Roman" w:cs="Times New Roman"/>
          <w:sz w:val="24"/>
          <w:szCs w:val="24"/>
        </w:rPr>
        <w:t xml:space="preserve"> Мне бы хотелось, чтобы мой сын (дочь) не люби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>а) никого,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кроме меня.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73. Мне нравятся маленькие дети, поэтому не хоте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>а) бы,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чтобы он(а) слишком быстро взрослел (а).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74. Часто я не знаю, как правильно поступить с моим сыном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(дочерью).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75. В связи с плохим здоровьем сына (дочери) нам приходится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ему (ей) многое позволять.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76. Воспитание детей — тяжелый и неблагодарный труд. Им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отдаешь все, а взамен не получаешь ничего.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77. С моим сыном (дочерью) мало помогает доброе слово.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Единственное средство — это постоянные строгие наказания.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78. Мой муж (жена) старается настроить сына (дочь) против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меня.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79. Мужчины чаще, чем женщины, действуют безрассудно,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не обдумав последствий.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80. Женщины чаще, чем мужчины, действуют безрассудно,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не обдумав последствий.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81. Я все время думаю о моем сыне (дочери), о его (ее) делах,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здоровье и т. д.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82. Так повелось, что о ребенке я вспоминаю, если он что-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FFB">
        <w:rPr>
          <w:rFonts w:ascii="Times New Roman" w:hAnsi="Times New Roman" w:cs="Times New Roman"/>
          <w:sz w:val="24"/>
          <w:szCs w:val="24"/>
        </w:rPr>
        <w:t>нибуд</w:t>
      </w:r>
      <w:r w:rsidR="00546FFB" w:rsidRPr="00546FF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546FFB" w:rsidRPr="00546FFB">
        <w:rPr>
          <w:rFonts w:ascii="Times New Roman" w:hAnsi="Times New Roman" w:cs="Times New Roman"/>
          <w:sz w:val="24"/>
          <w:szCs w:val="24"/>
        </w:rPr>
        <w:t xml:space="preserve"> натворил или с ним что-нибудь </w:t>
      </w:r>
      <w:r w:rsidRPr="00546FFB">
        <w:rPr>
          <w:rFonts w:ascii="Times New Roman" w:hAnsi="Times New Roman" w:cs="Times New Roman"/>
          <w:sz w:val="24"/>
          <w:szCs w:val="24"/>
        </w:rPr>
        <w:t>случилось.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83. Мой сын (дочь) умеет добиться от меня того, чего он (она)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хочет.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84. Мне больше нравятся тихие и спокойные дети.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 xml:space="preserve">85. 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Стараюсь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 xml:space="preserve"> как можно раньше приучить ребенка помогать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по дому.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86. У моего сына (дочери) мало обязанностей по дому.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87. Даже если дети уверены, что родители не правы, они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должны делать так, как говорят старшие.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88. В нашей семье так принято, что ребенок делает что хочет.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89. Бывают случаи, когда лучшее наказание — ремень.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90. Многие недостатки в поведении моего ребенка пройдут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сами собой с возрастом.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91. Когда наш сын (дочь) что-то натворит, мы беремся за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него (нее). Если все тихо, мы опять оставляем его (ее) в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покое.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BC">
        <w:rPr>
          <w:rFonts w:ascii="Times New Roman" w:hAnsi="Times New Roman" w:cs="Times New Roman"/>
          <w:b/>
          <w:sz w:val="24"/>
          <w:szCs w:val="24"/>
        </w:rPr>
        <w:t>92.</w:t>
      </w:r>
      <w:r w:rsidRPr="00546FFB">
        <w:rPr>
          <w:rFonts w:ascii="Times New Roman" w:hAnsi="Times New Roman" w:cs="Times New Roman"/>
          <w:sz w:val="24"/>
          <w:szCs w:val="24"/>
        </w:rPr>
        <w:t xml:space="preserve"> Если бы мой сын не был моим сыном, а я была бы моложе,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то наверняка бы в него влюбилась.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 xml:space="preserve">93. Мне интереснее говорить с маленькими детьми, чем 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большими.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94. В недостатках моего сына (дочери) винова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>а) я сам(а),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потому что не умел(а) его (ее) воспитывать.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lastRenderedPageBreak/>
        <w:t>95. Только благодаря нашим огромным усилиям на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ш(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>а) сын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(дочь) остался (осталась) жить.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96. Нередко я завидую тем, кто живет без детей.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97. Если предоставить моему сыну (дочери) свободу, о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>а)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немедленно использует это во вред себе или окружающим.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98. Нередко бывает, что я говорю сыну (дочери) одно, а муж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(жена) специально говорит наоборот.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99. Мужчины чаще, чем женщины, думают только о себе.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100. Женщины чаще, чем мужчины, думают только о себе.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101. Я трачу на сына (дочь) больше сил и времени, чем на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себя,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 xml:space="preserve">102. Я 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довольно мало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 xml:space="preserve"> знаю о делах сына (дочери).</w:t>
      </w:r>
    </w:p>
    <w:p w:rsidR="00D61D05" w:rsidRPr="00546FFB" w:rsidRDefault="00546FFB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103</w:t>
      </w:r>
      <w:r w:rsidR="00D61D05" w:rsidRPr="00546FFB">
        <w:rPr>
          <w:rFonts w:ascii="Times New Roman" w:hAnsi="Times New Roman" w:cs="Times New Roman"/>
          <w:sz w:val="24"/>
          <w:szCs w:val="24"/>
        </w:rPr>
        <w:t>. Желание моего сына (дочери) для меня — закон.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BC">
        <w:rPr>
          <w:rFonts w:ascii="Times New Roman" w:hAnsi="Times New Roman" w:cs="Times New Roman"/>
          <w:b/>
          <w:sz w:val="24"/>
          <w:szCs w:val="24"/>
        </w:rPr>
        <w:t>104.</w:t>
      </w:r>
      <w:r w:rsidRPr="00546FFB">
        <w:rPr>
          <w:rFonts w:ascii="Times New Roman" w:hAnsi="Times New Roman" w:cs="Times New Roman"/>
          <w:sz w:val="24"/>
          <w:szCs w:val="24"/>
        </w:rPr>
        <w:t xml:space="preserve"> Мой сын очень любит спать со мной.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105. У моего сына (дочери) плохой желудок.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106. Родители нужны ребенку, лишь пока он не вырос. Потом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он все реже вспоминает о них.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107. Ради сына (дочери) я пошел (пошла) бы на любую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жертву.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108. Моему сыну (дочери) нужно уделять значительно больше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времени, чем я могу.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109. Мой сын (дочь) умеет быть таким милым, что я ему (ей)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все прощаю.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BC">
        <w:rPr>
          <w:rFonts w:ascii="Times New Roman" w:hAnsi="Times New Roman" w:cs="Times New Roman"/>
          <w:b/>
          <w:sz w:val="24"/>
          <w:szCs w:val="24"/>
        </w:rPr>
        <w:t xml:space="preserve">110. </w:t>
      </w:r>
      <w:r w:rsidRPr="00546FFB">
        <w:rPr>
          <w:rFonts w:ascii="Times New Roman" w:hAnsi="Times New Roman" w:cs="Times New Roman"/>
          <w:sz w:val="24"/>
          <w:szCs w:val="24"/>
        </w:rPr>
        <w:t>Мне бы хотелось, чтобы сын женился попозже, после 30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лет.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111. Руки и ноги моего сына (дочери) часто бывают очень холодными.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112. Большинство детей — маленькие эгоисты. Они совсем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не думают о здоровье и чувствах своих родителей.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113. Если не отдавать моему сыну (дочери) все время и силы,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то все может плохо кончиться.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114. Когда все благополучно, я меньше всего интересуюсь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делами сына (дочери).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115. Мне очень трудно сказать своему ребенку «нет».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116. Меня огорчает, что мой сын (дочь) все менее нуждается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во мне.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117. Здоровье моего сына (дочери) хуже, чем у большинства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других детей.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118. Многие дети испытывают слишком мало благодарности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по отношению к родителям.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119. Мой сын (дочь) не может обходиться без моей постоянной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помощи.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120. Большую часть своего времени сын (дочь) проводит вне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дома — в яслях, детском саду, у родственников.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121. У моего сына (дочери) вполне хватает времени на игры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и развлечения.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BC">
        <w:rPr>
          <w:rFonts w:ascii="Times New Roman" w:hAnsi="Times New Roman" w:cs="Times New Roman"/>
          <w:b/>
          <w:sz w:val="24"/>
          <w:szCs w:val="24"/>
        </w:rPr>
        <w:t>122</w:t>
      </w:r>
      <w:r w:rsidRPr="00546FFB">
        <w:rPr>
          <w:rFonts w:ascii="Times New Roman" w:hAnsi="Times New Roman" w:cs="Times New Roman"/>
          <w:sz w:val="24"/>
          <w:szCs w:val="24"/>
        </w:rPr>
        <w:t>. Кроме моего сына, мне больше никто на свете не нужен.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lastRenderedPageBreak/>
        <w:t>123. У моего сына (дочери) прерывистый и беспокойный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сон.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124. Нередко думаю, что я слишком рано женился (вышла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замуж).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125. Все, чему научился мой ребенок к настоящему времени,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произошло только благодаря моей постоянной помощи.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126. Делами сына (дочери) в основном занимается мой муж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(жена).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127. Я не могу вспомнить, когда в последний раз отказа</w:t>
      </w:r>
      <w:proofErr w:type="gramStart"/>
      <w:r w:rsidRPr="00546FF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46FFB">
        <w:rPr>
          <w:rFonts w:ascii="Times New Roman" w:hAnsi="Times New Roman" w:cs="Times New Roman"/>
          <w:sz w:val="24"/>
          <w:szCs w:val="24"/>
        </w:rPr>
        <w:t>а)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своему ребе</w:t>
      </w:r>
      <w:r w:rsidR="00243A7F">
        <w:rPr>
          <w:rFonts w:ascii="Times New Roman" w:hAnsi="Times New Roman" w:cs="Times New Roman"/>
          <w:sz w:val="24"/>
          <w:szCs w:val="24"/>
        </w:rPr>
        <w:t>нку в покупке какой-нибудь вещ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и </w:t>
      </w:r>
      <w:r w:rsidRPr="00546FFB">
        <w:rPr>
          <w:rFonts w:ascii="Times New Roman" w:hAnsi="Times New Roman" w:cs="Times New Roman"/>
          <w:sz w:val="24"/>
          <w:szCs w:val="24"/>
        </w:rPr>
        <w:t>(мороженое,</w:t>
      </w:r>
      <w:r w:rsidR="00546FFB" w:rsidRPr="00546FFB">
        <w:rPr>
          <w:rFonts w:ascii="Times New Roman" w:hAnsi="Times New Roman" w:cs="Times New Roman"/>
          <w:sz w:val="24"/>
          <w:szCs w:val="24"/>
        </w:rPr>
        <w:t xml:space="preserve"> </w:t>
      </w:r>
      <w:r w:rsidRPr="00546FFB">
        <w:rPr>
          <w:rFonts w:ascii="Times New Roman" w:hAnsi="Times New Roman" w:cs="Times New Roman"/>
          <w:sz w:val="24"/>
          <w:szCs w:val="24"/>
        </w:rPr>
        <w:t>конфеты, пепси и т. д.).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BC">
        <w:rPr>
          <w:rFonts w:ascii="Times New Roman" w:hAnsi="Times New Roman" w:cs="Times New Roman"/>
          <w:b/>
          <w:sz w:val="24"/>
          <w:szCs w:val="24"/>
        </w:rPr>
        <w:t>128.</w:t>
      </w:r>
      <w:r w:rsidRPr="00546FFB">
        <w:rPr>
          <w:rFonts w:ascii="Times New Roman" w:hAnsi="Times New Roman" w:cs="Times New Roman"/>
          <w:sz w:val="24"/>
          <w:szCs w:val="24"/>
        </w:rPr>
        <w:t xml:space="preserve"> Мой сын говорил мне: «Вырасту, женюсь на тебе, мама».</w:t>
      </w:r>
    </w:p>
    <w:p w:rsidR="00D61D05" w:rsidRPr="00546FFB" w:rsidRDefault="00D61D05" w:rsidP="00243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129. Мой сын (дочь) часто болеет.</w:t>
      </w:r>
    </w:p>
    <w:p w:rsidR="00D61D05" w:rsidRPr="00546FFB" w:rsidRDefault="00D61D05" w:rsidP="00243A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FB">
        <w:rPr>
          <w:rFonts w:ascii="Times New Roman" w:hAnsi="Times New Roman" w:cs="Times New Roman"/>
          <w:sz w:val="24"/>
          <w:szCs w:val="24"/>
        </w:rPr>
        <w:t>130. Семья лишь осложняет мою жизнь.</w:t>
      </w:r>
    </w:p>
    <w:p w:rsidR="00546FFB" w:rsidRPr="00546FFB" w:rsidRDefault="00546FFB" w:rsidP="00243A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FB" w:rsidRDefault="00546FFB" w:rsidP="00D61D05">
      <w:pPr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rPr>
          <w:rFonts w:ascii="Times New Roman" w:hAnsi="Times New Roman" w:cs="Times New Roman"/>
          <w:sz w:val="20"/>
          <w:szCs w:val="20"/>
        </w:rPr>
      </w:pPr>
    </w:p>
    <w:p w:rsidR="00546FFB" w:rsidRDefault="00546FFB" w:rsidP="00D61D05">
      <w:pPr>
        <w:rPr>
          <w:rFonts w:ascii="Times New Roman" w:hAnsi="Times New Roman" w:cs="Times New Roman"/>
          <w:sz w:val="20"/>
          <w:szCs w:val="20"/>
        </w:rPr>
      </w:pPr>
    </w:p>
    <w:p w:rsidR="00257724" w:rsidRDefault="00257724" w:rsidP="00D61D05">
      <w:pPr>
        <w:rPr>
          <w:rFonts w:ascii="Times New Roman" w:hAnsi="Times New Roman" w:cs="Times New Roman"/>
          <w:sz w:val="20"/>
          <w:szCs w:val="20"/>
        </w:rPr>
      </w:pPr>
    </w:p>
    <w:p w:rsidR="00257724" w:rsidRDefault="00257724" w:rsidP="00D61D05">
      <w:pPr>
        <w:rPr>
          <w:rFonts w:ascii="Times New Roman" w:hAnsi="Times New Roman" w:cs="Times New Roman"/>
          <w:sz w:val="20"/>
          <w:szCs w:val="20"/>
        </w:rPr>
      </w:pPr>
    </w:p>
    <w:p w:rsidR="00257724" w:rsidRDefault="00257724" w:rsidP="00D61D05">
      <w:pPr>
        <w:rPr>
          <w:rFonts w:ascii="Times New Roman" w:hAnsi="Times New Roman" w:cs="Times New Roman"/>
          <w:sz w:val="20"/>
          <w:szCs w:val="20"/>
        </w:rPr>
      </w:pPr>
    </w:p>
    <w:p w:rsidR="00257724" w:rsidRDefault="00257724" w:rsidP="00D61D05">
      <w:pPr>
        <w:rPr>
          <w:rFonts w:ascii="Times New Roman" w:hAnsi="Times New Roman" w:cs="Times New Roman"/>
          <w:sz w:val="20"/>
          <w:szCs w:val="20"/>
        </w:rPr>
      </w:pPr>
    </w:p>
    <w:p w:rsidR="00257724" w:rsidRDefault="00257724" w:rsidP="00D61D05">
      <w:pPr>
        <w:rPr>
          <w:rFonts w:ascii="Times New Roman" w:hAnsi="Times New Roman" w:cs="Times New Roman"/>
          <w:sz w:val="20"/>
          <w:szCs w:val="20"/>
        </w:rPr>
      </w:pPr>
    </w:p>
    <w:p w:rsidR="00257724" w:rsidRDefault="00257724" w:rsidP="00D61D05">
      <w:pPr>
        <w:rPr>
          <w:rFonts w:ascii="Times New Roman" w:hAnsi="Times New Roman" w:cs="Times New Roman"/>
          <w:sz w:val="20"/>
          <w:szCs w:val="20"/>
        </w:rPr>
      </w:pPr>
    </w:p>
    <w:p w:rsidR="00257724" w:rsidRDefault="00257724" w:rsidP="00D61D05">
      <w:pPr>
        <w:rPr>
          <w:rFonts w:ascii="Times New Roman" w:hAnsi="Times New Roman" w:cs="Times New Roman"/>
          <w:sz w:val="20"/>
          <w:szCs w:val="20"/>
        </w:rPr>
      </w:pPr>
    </w:p>
    <w:p w:rsidR="00257724" w:rsidRDefault="00257724" w:rsidP="00D61D05">
      <w:pPr>
        <w:rPr>
          <w:rFonts w:ascii="Times New Roman" w:hAnsi="Times New Roman" w:cs="Times New Roman"/>
          <w:sz w:val="20"/>
          <w:szCs w:val="20"/>
        </w:rPr>
      </w:pPr>
    </w:p>
    <w:p w:rsidR="00257724" w:rsidRDefault="00257724" w:rsidP="00D61D05">
      <w:pPr>
        <w:rPr>
          <w:rFonts w:ascii="Times New Roman" w:hAnsi="Times New Roman" w:cs="Times New Roman"/>
          <w:sz w:val="20"/>
          <w:szCs w:val="20"/>
        </w:rPr>
      </w:pPr>
    </w:p>
    <w:p w:rsidR="00D61D05" w:rsidRDefault="00D61D05" w:rsidP="00D61D05">
      <w:pPr>
        <w:rPr>
          <w:rFonts w:ascii="Times New Roman" w:hAnsi="Times New Roman" w:cs="Times New Roman"/>
          <w:sz w:val="20"/>
          <w:szCs w:val="20"/>
        </w:rPr>
      </w:pPr>
    </w:p>
    <w:p w:rsidR="00D61D05" w:rsidRDefault="00D61D05" w:rsidP="00D61D05">
      <w:pPr>
        <w:rPr>
          <w:rFonts w:ascii="Times New Roman" w:hAnsi="Times New Roman" w:cs="Times New Roman"/>
          <w:sz w:val="20"/>
          <w:szCs w:val="20"/>
        </w:rPr>
      </w:pPr>
    </w:p>
    <w:p w:rsidR="00D61D05" w:rsidRDefault="00D61D05" w:rsidP="00D61D0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42"/>
        <w:gridCol w:w="1260"/>
        <w:gridCol w:w="1218"/>
        <w:gridCol w:w="1315"/>
        <w:gridCol w:w="1345"/>
        <w:gridCol w:w="1592"/>
        <w:gridCol w:w="1599"/>
      </w:tblGrid>
      <w:tr w:rsidR="00D61D05" w:rsidTr="00D61D05">
        <w:tc>
          <w:tcPr>
            <w:tcW w:w="6380" w:type="dxa"/>
            <w:gridSpan w:val="5"/>
            <w:vMerge w:val="restart"/>
          </w:tcPr>
          <w:p w:rsidR="00D61D05" w:rsidRDefault="00D61D05" w:rsidP="00D61D05"/>
        </w:tc>
        <w:tc>
          <w:tcPr>
            <w:tcW w:w="3191" w:type="dxa"/>
            <w:gridSpan w:val="2"/>
          </w:tcPr>
          <w:p w:rsidR="00D61D05" w:rsidRDefault="00D61D05" w:rsidP="00D61D05">
            <w:r>
              <w:t>Эта часть испытуемым не показывается</w:t>
            </w:r>
          </w:p>
        </w:tc>
      </w:tr>
      <w:tr w:rsidR="00D61D05" w:rsidTr="00D61D05">
        <w:tc>
          <w:tcPr>
            <w:tcW w:w="6380" w:type="dxa"/>
            <w:gridSpan w:val="5"/>
            <w:vMerge/>
          </w:tcPr>
          <w:p w:rsidR="00D61D05" w:rsidRDefault="00D61D05" w:rsidP="00D61D05"/>
        </w:tc>
        <w:tc>
          <w:tcPr>
            <w:tcW w:w="3191" w:type="dxa"/>
            <w:gridSpan w:val="2"/>
          </w:tcPr>
          <w:p w:rsidR="00D61D05" w:rsidRDefault="00D61D05" w:rsidP="00D61D05">
            <w:r>
              <w:t>Диагностические значения</w:t>
            </w:r>
          </w:p>
        </w:tc>
      </w:tr>
      <w:tr w:rsidR="00D61D05" w:rsidTr="00D61D05">
        <w:tc>
          <w:tcPr>
            <w:tcW w:w="6380" w:type="dxa"/>
            <w:gridSpan w:val="5"/>
            <w:vMerge/>
          </w:tcPr>
          <w:p w:rsidR="00D61D05" w:rsidRDefault="00D61D05" w:rsidP="00D61D05"/>
        </w:tc>
        <w:tc>
          <w:tcPr>
            <w:tcW w:w="3191" w:type="dxa"/>
            <w:gridSpan w:val="2"/>
          </w:tcPr>
          <w:p w:rsidR="00D61D05" w:rsidRDefault="00D61D05" w:rsidP="00D61D05">
            <w:r>
              <w:t>Названия шкал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21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41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61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81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Г+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7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22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42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62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82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Г-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8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23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43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63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83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У+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8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24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44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64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84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У-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4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25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45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65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85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Т+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4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26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46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66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86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Т-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4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27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47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67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87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proofErr w:type="gramStart"/>
            <w:r>
              <w:t>З</w:t>
            </w:r>
            <w:proofErr w:type="gramEnd"/>
            <w:r>
              <w:t>+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4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28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48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68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88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proofErr w:type="gramStart"/>
            <w:r>
              <w:t>З</w:t>
            </w:r>
            <w:proofErr w:type="gramEnd"/>
            <w:r>
              <w:t>-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3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29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49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69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89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С+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4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30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50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70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90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С-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4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11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31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51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71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91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Н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5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12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32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52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72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92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РРЧ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6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13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33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53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73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93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ПДК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4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34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54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74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94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ВН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5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15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35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55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75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95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ФУ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6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16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36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56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76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96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НРЧ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7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17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37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57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77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97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ПНК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4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18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38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58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78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98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ВК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4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39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59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79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99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ПЖК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4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40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60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80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100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ПМК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4</w:t>
            </w:r>
          </w:p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101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107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113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119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125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Г+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/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102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108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114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120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126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Г-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/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103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109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115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121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127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У+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/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104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110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116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122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128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РРЧ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/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105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111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117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123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129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ФУ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/>
        </w:tc>
      </w:tr>
      <w:tr w:rsidR="00693702" w:rsidTr="00693702">
        <w:tc>
          <w:tcPr>
            <w:tcW w:w="1242" w:type="dxa"/>
          </w:tcPr>
          <w:p w:rsidR="00693702" w:rsidRDefault="00693702" w:rsidP="00D61D05">
            <w:r>
              <w:t>106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112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118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693702" w:rsidRDefault="00693702" w:rsidP="00D61D05">
            <w:r>
              <w:t>124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93702" w:rsidRDefault="00693702" w:rsidP="00D61D05">
            <w:r>
              <w:t>130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93702" w:rsidRDefault="00693702" w:rsidP="00D61D05">
            <w:r>
              <w:t>НРЧ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93702" w:rsidRDefault="00693702" w:rsidP="00D61D05"/>
        </w:tc>
      </w:tr>
    </w:tbl>
    <w:p w:rsidR="00D61D05" w:rsidRDefault="00D61D05" w:rsidP="00D61D05"/>
    <w:p w:rsidR="002C4F28" w:rsidRDefault="002C4F28" w:rsidP="00D61D05"/>
    <w:p w:rsidR="002C4F28" w:rsidRDefault="002C4F28" w:rsidP="00D61D05"/>
    <w:p w:rsidR="002C4F28" w:rsidRDefault="002C4F28" w:rsidP="00D61D05"/>
    <w:p w:rsidR="002C4F28" w:rsidRDefault="002C4F28" w:rsidP="00D61D05"/>
    <w:p w:rsidR="002C4F28" w:rsidRDefault="002C4F28" w:rsidP="00D61D05"/>
    <w:p w:rsidR="002C4F28" w:rsidRDefault="002C4F28" w:rsidP="00D61D05"/>
    <w:p w:rsidR="002C4F28" w:rsidRDefault="002C4F28" w:rsidP="00D61D05"/>
    <w:p w:rsidR="002C4F28" w:rsidRDefault="002C4F28" w:rsidP="00D61D05"/>
    <w:p w:rsidR="002C4F28" w:rsidRDefault="002C4F28" w:rsidP="00D61D05"/>
    <w:p w:rsidR="00243A7F" w:rsidRDefault="00243A7F" w:rsidP="00D61D05"/>
    <w:p w:rsidR="002C4F28" w:rsidRDefault="002C4F28" w:rsidP="00D61D05"/>
    <w:tbl>
      <w:tblPr>
        <w:tblStyle w:val="a3"/>
        <w:tblW w:w="0" w:type="auto"/>
        <w:tblLook w:val="04A0"/>
      </w:tblPr>
      <w:tblGrid>
        <w:gridCol w:w="9571"/>
      </w:tblGrid>
      <w:tr w:rsidR="002C4F28" w:rsidTr="002C4F28">
        <w:tc>
          <w:tcPr>
            <w:tcW w:w="9571" w:type="dxa"/>
          </w:tcPr>
          <w:p w:rsidR="002C4F28" w:rsidRDefault="002C4F28" w:rsidP="00D61D05">
            <w:r>
              <w:lastRenderedPageBreak/>
              <w:t>ФИО</w:t>
            </w:r>
          </w:p>
        </w:tc>
      </w:tr>
      <w:tr w:rsidR="002C4F28" w:rsidTr="002C4F28">
        <w:tc>
          <w:tcPr>
            <w:tcW w:w="9571" w:type="dxa"/>
          </w:tcPr>
          <w:p w:rsidR="002C4F28" w:rsidRDefault="002C4F28" w:rsidP="00D61D05">
            <w:r>
              <w:t>Фамилия и имя сын</w:t>
            </w:r>
            <w:proofErr w:type="gramStart"/>
            <w:r>
              <w:t>а(</w:t>
            </w:r>
            <w:proofErr w:type="gramEnd"/>
            <w:r>
              <w:t>дочери)</w:t>
            </w:r>
          </w:p>
        </w:tc>
      </w:tr>
      <w:tr w:rsidR="002C4F28" w:rsidTr="002C4F28">
        <w:tc>
          <w:tcPr>
            <w:tcW w:w="9571" w:type="dxa"/>
          </w:tcPr>
          <w:p w:rsidR="002C4F28" w:rsidRDefault="002C4F28" w:rsidP="00D61D05">
            <w:r>
              <w:t>Сколько ем</w:t>
            </w:r>
            <w:proofErr w:type="gramStart"/>
            <w:r>
              <w:t>у(</w:t>
            </w:r>
            <w:proofErr w:type="gramEnd"/>
            <w:r>
              <w:t>ей)лет?</w:t>
            </w:r>
          </w:p>
        </w:tc>
      </w:tr>
      <w:tr w:rsidR="002C4F28" w:rsidTr="002C4F28">
        <w:tc>
          <w:tcPr>
            <w:tcW w:w="9571" w:type="dxa"/>
          </w:tcPr>
          <w:p w:rsidR="002C4F28" w:rsidRDefault="002C4F28" w:rsidP="00D61D05">
            <w:r>
              <w:t>Кто заполня</w:t>
            </w:r>
            <w:proofErr w:type="gramStart"/>
            <w:r>
              <w:t>л(</w:t>
            </w:r>
            <w:proofErr w:type="gramEnd"/>
            <w:r>
              <w:t>отец, мать, другой воспитатель)</w:t>
            </w:r>
          </w:p>
        </w:tc>
      </w:tr>
    </w:tbl>
    <w:p w:rsidR="002C4F28" w:rsidRDefault="002C4F28" w:rsidP="00D61D05"/>
    <w:tbl>
      <w:tblPr>
        <w:tblStyle w:val="a3"/>
        <w:tblW w:w="0" w:type="auto"/>
        <w:tblLook w:val="04A0"/>
      </w:tblPr>
      <w:tblGrid>
        <w:gridCol w:w="9571"/>
      </w:tblGrid>
      <w:tr w:rsidR="00243A7F" w:rsidTr="00AD3EA7">
        <w:tc>
          <w:tcPr>
            <w:tcW w:w="9571" w:type="dxa"/>
          </w:tcPr>
          <w:p w:rsidR="00243A7F" w:rsidRDefault="00243A7F" w:rsidP="00AD3EA7">
            <w:r>
              <w:t>ФИО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Фамилия и имя сын</w:t>
            </w:r>
            <w:proofErr w:type="gramStart"/>
            <w:r>
              <w:t>а(</w:t>
            </w:r>
            <w:proofErr w:type="gramEnd"/>
            <w:r>
              <w:t>дочери)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Сколько ем</w:t>
            </w:r>
            <w:proofErr w:type="gramStart"/>
            <w:r>
              <w:t>у(</w:t>
            </w:r>
            <w:proofErr w:type="gramEnd"/>
            <w:r>
              <w:t>ей)лет?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Кто заполня</w:t>
            </w:r>
            <w:proofErr w:type="gramStart"/>
            <w:r>
              <w:t>л(</w:t>
            </w:r>
            <w:proofErr w:type="gramEnd"/>
            <w:r>
              <w:t>отец, мать, другой воспитатель)</w:t>
            </w:r>
          </w:p>
        </w:tc>
      </w:tr>
    </w:tbl>
    <w:p w:rsidR="00243A7F" w:rsidRDefault="00243A7F" w:rsidP="00D61D05"/>
    <w:tbl>
      <w:tblPr>
        <w:tblStyle w:val="a3"/>
        <w:tblW w:w="0" w:type="auto"/>
        <w:tblLook w:val="04A0"/>
      </w:tblPr>
      <w:tblGrid>
        <w:gridCol w:w="9571"/>
      </w:tblGrid>
      <w:tr w:rsidR="00243A7F" w:rsidTr="00AD3EA7">
        <w:tc>
          <w:tcPr>
            <w:tcW w:w="9571" w:type="dxa"/>
          </w:tcPr>
          <w:p w:rsidR="00243A7F" w:rsidRDefault="00243A7F" w:rsidP="00AD3EA7">
            <w:r>
              <w:t>ФИО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Фамилия и имя сын</w:t>
            </w:r>
            <w:proofErr w:type="gramStart"/>
            <w:r>
              <w:t>а(</w:t>
            </w:r>
            <w:proofErr w:type="gramEnd"/>
            <w:r>
              <w:t>дочери)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Сколько ем</w:t>
            </w:r>
            <w:proofErr w:type="gramStart"/>
            <w:r>
              <w:t>у(</w:t>
            </w:r>
            <w:proofErr w:type="gramEnd"/>
            <w:r>
              <w:t>ей)лет?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Кто заполня</w:t>
            </w:r>
            <w:proofErr w:type="gramStart"/>
            <w:r>
              <w:t>л(</w:t>
            </w:r>
            <w:proofErr w:type="gramEnd"/>
            <w:r>
              <w:t>отец, мать, другой воспитатель)</w:t>
            </w:r>
          </w:p>
        </w:tc>
      </w:tr>
    </w:tbl>
    <w:p w:rsidR="00243A7F" w:rsidRDefault="00243A7F" w:rsidP="00D61D05"/>
    <w:tbl>
      <w:tblPr>
        <w:tblStyle w:val="a3"/>
        <w:tblW w:w="0" w:type="auto"/>
        <w:tblLook w:val="04A0"/>
      </w:tblPr>
      <w:tblGrid>
        <w:gridCol w:w="9571"/>
      </w:tblGrid>
      <w:tr w:rsidR="00243A7F" w:rsidTr="00AD3EA7">
        <w:tc>
          <w:tcPr>
            <w:tcW w:w="9571" w:type="dxa"/>
          </w:tcPr>
          <w:p w:rsidR="00243A7F" w:rsidRDefault="00243A7F" w:rsidP="00AD3EA7">
            <w:r>
              <w:t>ФИО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Фамилия и имя сын</w:t>
            </w:r>
            <w:proofErr w:type="gramStart"/>
            <w:r>
              <w:t>а(</w:t>
            </w:r>
            <w:proofErr w:type="gramEnd"/>
            <w:r>
              <w:t>дочери)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Сколько ем</w:t>
            </w:r>
            <w:proofErr w:type="gramStart"/>
            <w:r>
              <w:t>у(</w:t>
            </w:r>
            <w:proofErr w:type="gramEnd"/>
            <w:r>
              <w:t>ей)лет?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Кто заполня</w:t>
            </w:r>
            <w:proofErr w:type="gramStart"/>
            <w:r>
              <w:t>л(</w:t>
            </w:r>
            <w:proofErr w:type="gramEnd"/>
            <w:r>
              <w:t>отец, мать, другой воспитатель)</w:t>
            </w:r>
          </w:p>
        </w:tc>
      </w:tr>
    </w:tbl>
    <w:p w:rsidR="00243A7F" w:rsidRDefault="00243A7F" w:rsidP="00D61D05"/>
    <w:tbl>
      <w:tblPr>
        <w:tblStyle w:val="a3"/>
        <w:tblW w:w="0" w:type="auto"/>
        <w:tblLook w:val="04A0"/>
      </w:tblPr>
      <w:tblGrid>
        <w:gridCol w:w="9571"/>
      </w:tblGrid>
      <w:tr w:rsidR="00243A7F" w:rsidTr="00AD3EA7">
        <w:tc>
          <w:tcPr>
            <w:tcW w:w="9571" w:type="dxa"/>
          </w:tcPr>
          <w:p w:rsidR="00243A7F" w:rsidRDefault="00243A7F" w:rsidP="00AD3EA7">
            <w:r>
              <w:t>ФИО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Фамилия и имя сын</w:t>
            </w:r>
            <w:proofErr w:type="gramStart"/>
            <w:r>
              <w:t>а(</w:t>
            </w:r>
            <w:proofErr w:type="gramEnd"/>
            <w:r>
              <w:t>дочери)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Сколько ем</w:t>
            </w:r>
            <w:proofErr w:type="gramStart"/>
            <w:r>
              <w:t>у(</w:t>
            </w:r>
            <w:proofErr w:type="gramEnd"/>
            <w:r>
              <w:t>ей)лет?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Кто заполня</w:t>
            </w:r>
            <w:proofErr w:type="gramStart"/>
            <w:r>
              <w:t>л(</w:t>
            </w:r>
            <w:proofErr w:type="gramEnd"/>
            <w:r>
              <w:t>отец, мать, другой воспитатель)</w:t>
            </w:r>
          </w:p>
        </w:tc>
      </w:tr>
    </w:tbl>
    <w:p w:rsidR="00243A7F" w:rsidRDefault="00243A7F" w:rsidP="00D61D05"/>
    <w:tbl>
      <w:tblPr>
        <w:tblStyle w:val="a3"/>
        <w:tblW w:w="0" w:type="auto"/>
        <w:tblLook w:val="04A0"/>
      </w:tblPr>
      <w:tblGrid>
        <w:gridCol w:w="9571"/>
      </w:tblGrid>
      <w:tr w:rsidR="00243A7F" w:rsidTr="00AD3EA7">
        <w:tc>
          <w:tcPr>
            <w:tcW w:w="9571" w:type="dxa"/>
          </w:tcPr>
          <w:p w:rsidR="00243A7F" w:rsidRDefault="00243A7F" w:rsidP="00AD3EA7">
            <w:r>
              <w:t>ФИО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Фамилия и имя сын</w:t>
            </w:r>
            <w:proofErr w:type="gramStart"/>
            <w:r>
              <w:t>а(</w:t>
            </w:r>
            <w:proofErr w:type="gramEnd"/>
            <w:r>
              <w:t>дочери)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Сколько ем</w:t>
            </w:r>
            <w:proofErr w:type="gramStart"/>
            <w:r>
              <w:t>у(</w:t>
            </w:r>
            <w:proofErr w:type="gramEnd"/>
            <w:r>
              <w:t>ей)лет?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Кто заполня</w:t>
            </w:r>
            <w:proofErr w:type="gramStart"/>
            <w:r>
              <w:t>л(</w:t>
            </w:r>
            <w:proofErr w:type="gramEnd"/>
            <w:r>
              <w:t>отец, мать, другой воспитатель)</w:t>
            </w:r>
          </w:p>
        </w:tc>
      </w:tr>
    </w:tbl>
    <w:p w:rsidR="00243A7F" w:rsidRDefault="00243A7F" w:rsidP="00D61D05"/>
    <w:tbl>
      <w:tblPr>
        <w:tblStyle w:val="a3"/>
        <w:tblW w:w="0" w:type="auto"/>
        <w:tblLook w:val="04A0"/>
      </w:tblPr>
      <w:tblGrid>
        <w:gridCol w:w="9571"/>
      </w:tblGrid>
      <w:tr w:rsidR="00243A7F" w:rsidTr="00AD3EA7">
        <w:tc>
          <w:tcPr>
            <w:tcW w:w="9571" w:type="dxa"/>
          </w:tcPr>
          <w:p w:rsidR="00243A7F" w:rsidRDefault="00243A7F" w:rsidP="00AD3EA7">
            <w:r>
              <w:t>ФИО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Фамилия и имя сын</w:t>
            </w:r>
            <w:proofErr w:type="gramStart"/>
            <w:r>
              <w:t>а(</w:t>
            </w:r>
            <w:proofErr w:type="gramEnd"/>
            <w:r>
              <w:t>дочери)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Сколько ем</w:t>
            </w:r>
            <w:proofErr w:type="gramStart"/>
            <w:r>
              <w:t>у(</w:t>
            </w:r>
            <w:proofErr w:type="gramEnd"/>
            <w:r>
              <w:t>ей)лет?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Кто заполня</w:t>
            </w:r>
            <w:proofErr w:type="gramStart"/>
            <w:r>
              <w:t>л(</w:t>
            </w:r>
            <w:proofErr w:type="gramEnd"/>
            <w:r>
              <w:t>отец, мать, другой воспитатель)</w:t>
            </w:r>
          </w:p>
        </w:tc>
      </w:tr>
    </w:tbl>
    <w:p w:rsidR="00243A7F" w:rsidRDefault="00243A7F" w:rsidP="00D61D05"/>
    <w:tbl>
      <w:tblPr>
        <w:tblStyle w:val="a3"/>
        <w:tblW w:w="0" w:type="auto"/>
        <w:tblLook w:val="04A0"/>
      </w:tblPr>
      <w:tblGrid>
        <w:gridCol w:w="9571"/>
      </w:tblGrid>
      <w:tr w:rsidR="00243A7F" w:rsidTr="00AD3EA7">
        <w:tc>
          <w:tcPr>
            <w:tcW w:w="9571" w:type="dxa"/>
          </w:tcPr>
          <w:p w:rsidR="00243A7F" w:rsidRDefault="00243A7F" w:rsidP="00AD3EA7">
            <w:r>
              <w:t>ФИО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Фамилия и имя сын</w:t>
            </w:r>
            <w:proofErr w:type="gramStart"/>
            <w:r>
              <w:t>а(</w:t>
            </w:r>
            <w:proofErr w:type="gramEnd"/>
            <w:r>
              <w:t>дочери)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Сколько ем</w:t>
            </w:r>
            <w:proofErr w:type="gramStart"/>
            <w:r>
              <w:t>у(</w:t>
            </w:r>
            <w:proofErr w:type="gramEnd"/>
            <w:r>
              <w:t>ей)лет?</w:t>
            </w:r>
          </w:p>
        </w:tc>
      </w:tr>
      <w:tr w:rsidR="00243A7F" w:rsidTr="00AD3EA7">
        <w:tc>
          <w:tcPr>
            <w:tcW w:w="9571" w:type="dxa"/>
          </w:tcPr>
          <w:p w:rsidR="00243A7F" w:rsidRDefault="00243A7F" w:rsidP="00AD3EA7">
            <w:r>
              <w:t>Кто заполня</w:t>
            </w:r>
            <w:proofErr w:type="gramStart"/>
            <w:r>
              <w:t>л(</w:t>
            </w:r>
            <w:proofErr w:type="gramEnd"/>
            <w:r>
              <w:t>отец, мать, другой воспитатель)</w:t>
            </w:r>
          </w:p>
        </w:tc>
      </w:tr>
    </w:tbl>
    <w:p w:rsidR="00243A7F" w:rsidRDefault="00243A7F" w:rsidP="00D61D05"/>
    <w:p w:rsidR="00243A7F" w:rsidRDefault="00243A7F" w:rsidP="00D61D05"/>
    <w:p w:rsidR="00243A7F" w:rsidRDefault="00243A7F" w:rsidP="00243A7F">
      <w:pPr>
        <w:autoSpaceDE w:val="0"/>
        <w:autoSpaceDN w:val="0"/>
        <w:adjustRightInd w:val="0"/>
        <w:spacing w:after="0" w:line="240" w:lineRule="auto"/>
      </w:pPr>
    </w:p>
    <w:p w:rsidR="003A674E" w:rsidRDefault="003A674E" w:rsidP="0024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674E" w:rsidRDefault="003A674E" w:rsidP="0024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A7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СУЩНОСТЬ И ИНТЕРПРЕТАЦИЯ ПОЛУЧЕННЫХ РЕЗУЛЬТАТОВ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A7F">
        <w:rPr>
          <w:rFonts w:ascii="Times New Roman" w:hAnsi="Times New Roman" w:cs="Times New Roman"/>
          <w:b/>
          <w:bCs/>
          <w:sz w:val="24"/>
          <w:szCs w:val="24"/>
        </w:rPr>
        <w:t>Нарушение процесса воспитания в семье.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sz w:val="24"/>
          <w:szCs w:val="24"/>
        </w:rPr>
        <w:t xml:space="preserve">Ниже приводятся описание тех шкал </w:t>
      </w:r>
      <w:proofErr w:type="spellStart"/>
      <w:r w:rsidRPr="00243A7F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243A7F">
        <w:rPr>
          <w:rFonts w:ascii="Times New Roman" w:hAnsi="Times New Roman" w:cs="Times New Roman"/>
          <w:sz w:val="24"/>
          <w:szCs w:val="24"/>
        </w:rPr>
        <w:t xml:space="preserve"> АСВ, которые предназначены для диагностики нарушений воспитания и для выявления типов негармоничного (</w:t>
      </w:r>
      <w:proofErr w:type="spellStart"/>
      <w:r w:rsidRPr="00243A7F">
        <w:rPr>
          <w:rFonts w:ascii="Times New Roman" w:hAnsi="Times New Roman" w:cs="Times New Roman"/>
          <w:sz w:val="24"/>
          <w:szCs w:val="24"/>
        </w:rPr>
        <w:t>патологиз</w:t>
      </w:r>
      <w:proofErr w:type="gramStart"/>
      <w:r w:rsidRPr="00243A7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43A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A7F">
        <w:rPr>
          <w:rFonts w:ascii="Times New Roman" w:hAnsi="Times New Roman" w:cs="Times New Roman"/>
          <w:sz w:val="24"/>
          <w:szCs w:val="24"/>
        </w:rPr>
        <w:t>рующего</w:t>
      </w:r>
      <w:proofErr w:type="spellEnd"/>
      <w:r w:rsidRPr="00243A7F">
        <w:rPr>
          <w:rFonts w:ascii="Times New Roman" w:hAnsi="Times New Roman" w:cs="Times New Roman"/>
          <w:sz w:val="24"/>
          <w:szCs w:val="24"/>
        </w:rPr>
        <w:t>) семейного воспитания.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3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 Уровень протекции в процессе воспитания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sz w:val="24"/>
          <w:szCs w:val="24"/>
        </w:rPr>
        <w:t>Речь идет о том, сколько сил, внимания, времени уделяют родители воспитанию ребенка. К нарушениям приводят два полярных уровня протекции: чрезмерная (</w:t>
      </w:r>
      <w:proofErr w:type="spellStart"/>
      <w:r w:rsidRPr="00243A7F"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 w:rsidRPr="00243A7F">
        <w:rPr>
          <w:rFonts w:ascii="Times New Roman" w:hAnsi="Times New Roman" w:cs="Times New Roman"/>
          <w:sz w:val="24"/>
          <w:szCs w:val="24"/>
        </w:rPr>
        <w:t>) и недостаточная (</w:t>
      </w:r>
      <w:proofErr w:type="spellStart"/>
      <w:r w:rsidRPr="00243A7F">
        <w:rPr>
          <w:rFonts w:ascii="Times New Roman" w:hAnsi="Times New Roman" w:cs="Times New Roman"/>
          <w:sz w:val="24"/>
          <w:szCs w:val="24"/>
        </w:rPr>
        <w:t>гипопротекция</w:t>
      </w:r>
      <w:proofErr w:type="spellEnd"/>
      <w:r w:rsidRPr="00243A7F">
        <w:rPr>
          <w:rFonts w:ascii="Times New Roman" w:hAnsi="Times New Roman" w:cs="Times New Roman"/>
          <w:sz w:val="24"/>
          <w:szCs w:val="24"/>
        </w:rPr>
        <w:t>).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A7F">
        <w:rPr>
          <w:rFonts w:ascii="Times New Roman" w:hAnsi="Times New Roman" w:cs="Times New Roman"/>
          <w:i/>
          <w:iCs/>
          <w:sz w:val="24"/>
          <w:szCs w:val="24"/>
        </w:rPr>
        <w:t>Гиперпротекция</w:t>
      </w:r>
      <w:proofErr w:type="spellEnd"/>
      <w:r w:rsidRPr="00243A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A7F">
        <w:rPr>
          <w:rFonts w:ascii="Times New Roman" w:hAnsi="Times New Roman" w:cs="Times New Roman"/>
          <w:sz w:val="24"/>
          <w:szCs w:val="24"/>
        </w:rPr>
        <w:t xml:space="preserve">(шкала Г+). При </w:t>
      </w:r>
      <w:proofErr w:type="spellStart"/>
      <w:r w:rsidRPr="00243A7F">
        <w:rPr>
          <w:rFonts w:ascii="Times New Roman" w:hAnsi="Times New Roman" w:cs="Times New Roman"/>
          <w:sz w:val="24"/>
          <w:szCs w:val="24"/>
        </w:rPr>
        <w:t>гиперпротекции</w:t>
      </w:r>
      <w:proofErr w:type="spellEnd"/>
      <w:r w:rsidRPr="00243A7F">
        <w:rPr>
          <w:rFonts w:ascii="Times New Roman" w:hAnsi="Times New Roman" w:cs="Times New Roman"/>
          <w:sz w:val="24"/>
          <w:szCs w:val="24"/>
        </w:rPr>
        <w:t xml:space="preserve"> родители уделяют ребенку крайне много времени, сил и внимания, его воспитание становится центральным делом их жизни.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sz w:val="24"/>
          <w:szCs w:val="24"/>
        </w:rPr>
        <w:t>К типичным высказываниям таких родителей относятся: «Все, что я делаю, я делаю ради своего ребенка»; «Мой ребенок для меня — самое главное в жизни»; «Заботы о ребенке занимают большую часть моего времени» и пр.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A7F">
        <w:rPr>
          <w:rFonts w:ascii="Times New Roman" w:hAnsi="Times New Roman" w:cs="Times New Roman"/>
          <w:i/>
          <w:iCs/>
          <w:sz w:val="24"/>
          <w:szCs w:val="24"/>
        </w:rPr>
        <w:t>Гипопротекция</w:t>
      </w:r>
      <w:proofErr w:type="spellEnd"/>
      <w:r w:rsidRPr="00243A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A7F">
        <w:rPr>
          <w:rFonts w:ascii="Times New Roman" w:hAnsi="Times New Roman" w:cs="Times New Roman"/>
          <w:sz w:val="24"/>
          <w:szCs w:val="24"/>
        </w:rPr>
        <w:t>(шкала Г-). Ситуация, при которой ребенок или подросток оказывается на периферии внимания родителя, до него «не доходят руки» или родителю «не до него». К ребенку обращаются лишь время от времени, когда случается что-то серьезное.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3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 Степень удовлетворения потребностей ребенка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sz w:val="24"/>
          <w:szCs w:val="24"/>
        </w:rPr>
        <w:t>Речь идет о том, в какой мере деятельность родителей нацелена на удовлетворение потребностей ребенка, как материально- бытовых (питание, одежда, игрушки и т. п.), так и духовных — прежде всего в общении с родителями, в их любви и внимании. Данная характеристика принципиально отличается от уровня протекции, поскольку характеризует не меру занятости родителей воспитанием ребенка, а степень удовлетворения его собственных потребностей. Так называемое «спартанское воспитание» является с одной стороны примером высокого уровня протекции, поскольку родитель много занимается воспитанием, но и низкого уровня удовлетворения потребностей ребенка — с другой. В рамках данной характеристики также возможны два полярных отклонения.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A7F">
        <w:rPr>
          <w:rFonts w:ascii="Times New Roman" w:hAnsi="Times New Roman" w:cs="Times New Roman"/>
          <w:i/>
          <w:iCs/>
          <w:sz w:val="24"/>
          <w:szCs w:val="24"/>
        </w:rPr>
        <w:t>Потворствование</w:t>
      </w:r>
      <w:proofErr w:type="spellEnd"/>
      <w:r w:rsidRPr="00243A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A7F">
        <w:rPr>
          <w:rFonts w:ascii="Times New Roman" w:hAnsi="Times New Roman" w:cs="Times New Roman"/>
          <w:sz w:val="24"/>
          <w:szCs w:val="24"/>
        </w:rPr>
        <w:t>(шкала</w:t>
      </w:r>
      <w:proofErr w:type="gramStart"/>
      <w:r w:rsidRPr="00243A7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43A7F">
        <w:rPr>
          <w:rFonts w:ascii="Times New Roman" w:hAnsi="Times New Roman" w:cs="Times New Roman"/>
          <w:sz w:val="24"/>
          <w:szCs w:val="24"/>
        </w:rPr>
        <w:t xml:space="preserve">+). О </w:t>
      </w:r>
      <w:proofErr w:type="spellStart"/>
      <w:r w:rsidRPr="00243A7F">
        <w:rPr>
          <w:rFonts w:ascii="Times New Roman" w:hAnsi="Times New Roman" w:cs="Times New Roman"/>
          <w:sz w:val="24"/>
          <w:szCs w:val="24"/>
        </w:rPr>
        <w:t>потворствовании</w:t>
      </w:r>
      <w:proofErr w:type="spellEnd"/>
      <w:r w:rsidRPr="00243A7F">
        <w:rPr>
          <w:rFonts w:ascii="Times New Roman" w:hAnsi="Times New Roman" w:cs="Times New Roman"/>
          <w:sz w:val="24"/>
          <w:szCs w:val="24"/>
        </w:rPr>
        <w:t xml:space="preserve"> мы говорим в тех случаях, когда родители стремятся удовлетворять любые потребности ребенка или подростка — «балуют» его. Любое его желание для них закон. Объясняя необходимость такого воспитания, родители приводят аргументы, являющиеся типичной рационализацией: «слабость ребенка», его исключительность, желание дать ему то, чего сами были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sz w:val="24"/>
          <w:szCs w:val="24"/>
        </w:rPr>
        <w:lastRenderedPageBreak/>
        <w:t>лишены в свое время, что ребенок растет без отца и т. д. Типичные высказывания приведены в шкале</w:t>
      </w:r>
      <w:proofErr w:type="gramStart"/>
      <w:r w:rsidRPr="00243A7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43A7F">
        <w:rPr>
          <w:rFonts w:ascii="Times New Roman" w:hAnsi="Times New Roman" w:cs="Times New Roman"/>
          <w:sz w:val="24"/>
          <w:szCs w:val="24"/>
        </w:rPr>
        <w:t xml:space="preserve">+. При </w:t>
      </w:r>
      <w:proofErr w:type="spellStart"/>
      <w:r w:rsidRPr="00243A7F">
        <w:rPr>
          <w:rFonts w:ascii="Times New Roman" w:hAnsi="Times New Roman" w:cs="Times New Roman"/>
          <w:sz w:val="24"/>
          <w:szCs w:val="24"/>
        </w:rPr>
        <w:t>потворствовании</w:t>
      </w:r>
      <w:proofErr w:type="spellEnd"/>
      <w:r w:rsidRPr="00243A7F">
        <w:rPr>
          <w:rFonts w:ascii="Times New Roman" w:hAnsi="Times New Roman" w:cs="Times New Roman"/>
          <w:sz w:val="24"/>
          <w:szCs w:val="24"/>
        </w:rPr>
        <w:t xml:space="preserve"> родители нередко бессознательно проецируют на детей свои неудовлетворенные потребности.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i/>
          <w:iCs/>
          <w:sz w:val="24"/>
          <w:szCs w:val="24"/>
        </w:rPr>
        <w:t xml:space="preserve">Игнорирование потребностей ребенка </w:t>
      </w:r>
      <w:r w:rsidRPr="00243A7F">
        <w:rPr>
          <w:rFonts w:ascii="Times New Roman" w:hAnsi="Times New Roman" w:cs="Times New Roman"/>
          <w:sz w:val="24"/>
          <w:szCs w:val="24"/>
        </w:rPr>
        <w:t xml:space="preserve">(шкала У—). </w:t>
      </w:r>
      <w:proofErr w:type="gramStart"/>
      <w:r w:rsidRPr="00243A7F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243A7F">
        <w:rPr>
          <w:rFonts w:ascii="Times New Roman" w:hAnsi="Times New Roman" w:cs="Times New Roman"/>
          <w:sz w:val="24"/>
          <w:szCs w:val="24"/>
        </w:rPr>
        <w:t xml:space="preserve">нный стиль воспитания противоположен </w:t>
      </w:r>
      <w:proofErr w:type="spellStart"/>
      <w:r w:rsidRPr="00243A7F">
        <w:rPr>
          <w:rFonts w:ascii="Times New Roman" w:hAnsi="Times New Roman" w:cs="Times New Roman"/>
          <w:sz w:val="24"/>
          <w:szCs w:val="24"/>
        </w:rPr>
        <w:t>потворствованию</w:t>
      </w:r>
      <w:proofErr w:type="spellEnd"/>
      <w:r w:rsidRPr="00243A7F">
        <w:rPr>
          <w:rFonts w:ascii="Times New Roman" w:hAnsi="Times New Roman" w:cs="Times New Roman"/>
          <w:sz w:val="24"/>
          <w:szCs w:val="24"/>
        </w:rPr>
        <w:t xml:space="preserve"> и характеризуется недостаточным стремлением родителя удовлетворять потребности ребенка. Чаще при этом страдают духовные запросы, особенно потребность в эмоциональном контакте, общении с родителем.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3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 Количество требований, предъявляемых ребенку в семье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sz w:val="24"/>
          <w:szCs w:val="24"/>
        </w:rPr>
        <w:t xml:space="preserve">Требования к ребенку со стороны родителей — неотъемлемая часть воспитательного процесса. Они выступают, во-первых, в виде </w:t>
      </w:r>
      <w:r w:rsidRPr="00243A7F">
        <w:rPr>
          <w:rFonts w:ascii="Times New Roman" w:hAnsi="Times New Roman" w:cs="Times New Roman"/>
          <w:i/>
          <w:iCs/>
          <w:sz w:val="24"/>
          <w:szCs w:val="24"/>
        </w:rPr>
        <w:t xml:space="preserve">обязанностей </w:t>
      </w:r>
      <w:r w:rsidRPr="00243A7F">
        <w:rPr>
          <w:rFonts w:ascii="Times New Roman" w:hAnsi="Times New Roman" w:cs="Times New Roman"/>
          <w:sz w:val="24"/>
          <w:szCs w:val="24"/>
        </w:rPr>
        <w:t>ребенка, то есть тех заданий, которые он выполняет. Это учеба, уход за собой, участие</w:t>
      </w:r>
      <w:proofErr w:type="gramStart"/>
      <w:r w:rsidRPr="00243A7F">
        <w:rPr>
          <w:rFonts w:ascii="Times New Roman" w:hAnsi="Times New Roman" w:cs="Times New Roman"/>
          <w:sz w:val="24"/>
          <w:szCs w:val="24"/>
        </w:rPr>
        <w:t xml:space="preserve"> </w:t>
      </w:r>
      <w:r w:rsidRPr="00243A7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43A7F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Pr="00243A7F">
        <w:rPr>
          <w:rFonts w:ascii="Times New Roman" w:hAnsi="Times New Roman" w:cs="Times New Roman"/>
          <w:sz w:val="24"/>
          <w:szCs w:val="24"/>
        </w:rPr>
        <w:t xml:space="preserve"> организации быта, помощь другим членам семьи. Во-вторых, требования проявляются </w:t>
      </w:r>
      <w:r w:rsidRPr="00243A7F">
        <w:rPr>
          <w:rFonts w:ascii="Times New Roman" w:hAnsi="Times New Roman" w:cs="Times New Roman"/>
          <w:i/>
          <w:iCs/>
          <w:sz w:val="24"/>
          <w:szCs w:val="24"/>
        </w:rPr>
        <w:t xml:space="preserve">как запреты </w:t>
      </w:r>
      <w:r w:rsidRPr="00243A7F">
        <w:rPr>
          <w:rFonts w:ascii="Times New Roman" w:hAnsi="Times New Roman" w:cs="Times New Roman"/>
          <w:sz w:val="24"/>
          <w:szCs w:val="24"/>
        </w:rPr>
        <w:t xml:space="preserve">родителей, устанавливающие, что ребенок не должен делать. Наконец, невыполнение требований ребенком может повлечь за собой применение </w:t>
      </w:r>
      <w:r w:rsidRPr="00243A7F">
        <w:rPr>
          <w:rFonts w:ascii="Times New Roman" w:hAnsi="Times New Roman" w:cs="Times New Roman"/>
          <w:i/>
          <w:iCs/>
          <w:sz w:val="24"/>
          <w:szCs w:val="24"/>
        </w:rPr>
        <w:t xml:space="preserve">санкций </w:t>
      </w:r>
      <w:r w:rsidRPr="00243A7F">
        <w:rPr>
          <w:rFonts w:ascii="Times New Roman" w:hAnsi="Times New Roman" w:cs="Times New Roman"/>
          <w:sz w:val="24"/>
          <w:szCs w:val="24"/>
        </w:rPr>
        <w:t>со стороны родителей — от мягкого осуждения до суровых наказаний.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sz w:val="24"/>
          <w:szCs w:val="24"/>
        </w:rPr>
        <w:t xml:space="preserve">Формы нарушений системы требований к ребенку различны, поэтому высказывания родителей, отражающие их, представлены в целом ряде шкал: </w:t>
      </w:r>
      <w:r w:rsidRPr="00243A7F">
        <w:rPr>
          <w:rFonts w:ascii="Times New Roman" w:hAnsi="Times New Roman" w:cs="Times New Roman"/>
          <w:b/>
          <w:bCs/>
          <w:sz w:val="24"/>
          <w:szCs w:val="24"/>
        </w:rPr>
        <w:t xml:space="preserve">Т+, Т-; </w:t>
      </w:r>
      <w:r w:rsidRPr="00243A7F">
        <w:rPr>
          <w:rFonts w:ascii="Times New Roman" w:hAnsi="Times New Roman" w:cs="Times New Roman"/>
          <w:sz w:val="24"/>
          <w:szCs w:val="24"/>
        </w:rPr>
        <w:t xml:space="preserve">3+, З—; </w:t>
      </w:r>
      <w:proofErr w:type="gramStart"/>
      <w:r w:rsidRPr="00243A7F">
        <w:rPr>
          <w:rFonts w:ascii="Times New Roman" w:hAnsi="Times New Roman" w:cs="Times New Roman"/>
          <w:sz w:val="24"/>
          <w:szCs w:val="24"/>
        </w:rPr>
        <w:t>С+</w:t>
      </w:r>
      <w:proofErr w:type="gramEnd"/>
      <w:r w:rsidRPr="00243A7F">
        <w:rPr>
          <w:rFonts w:ascii="Times New Roman" w:hAnsi="Times New Roman" w:cs="Times New Roman"/>
          <w:sz w:val="24"/>
          <w:szCs w:val="24"/>
        </w:rPr>
        <w:t>, С—.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A7F">
        <w:rPr>
          <w:rFonts w:ascii="Times New Roman" w:hAnsi="Times New Roman" w:cs="Times New Roman"/>
          <w:i/>
          <w:iCs/>
          <w:sz w:val="24"/>
          <w:szCs w:val="24"/>
        </w:rPr>
        <w:t xml:space="preserve">Чрезмерность требований-обязанностей </w:t>
      </w:r>
      <w:r w:rsidRPr="00243A7F">
        <w:rPr>
          <w:rFonts w:ascii="Times New Roman" w:hAnsi="Times New Roman" w:cs="Times New Roman"/>
          <w:sz w:val="24"/>
          <w:szCs w:val="24"/>
        </w:rPr>
        <w:t>(шкала</w:t>
      </w:r>
      <w:proofErr w:type="gramStart"/>
      <w:r w:rsidRPr="00243A7F">
        <w:rPr>
          <w:rFonts w:ascii="Times New Roman" w:hAnsi="Times New Roman" w:cs="Times New Roman"/>
          <w:sz w:val="24"/>
          <w:szCs w:val="24"/>
        </w:rPr>
        <w:t xml:space="preserve"> </w:t>
      </w:r>
      <w:r w:rsidRPr="00243A7F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Pr="00243A7F">
        <w:rPr>
          <w:rFonts w:ascii="Times New Roman" w:hAnsi="Times New Roman" w:cs="Times New Roman"/>
          <w:b/>
          <w:bCs/>
          <w:sz w:val="24"/>
          <w:szCs w:val="24"/>
        </w:rPr>
        <w:t>+).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sz w:val="24"/>
          <w:szCs w:val="24"/>
        </w:rPr>
        <w:t xml:space="preserve">Именно это качество лежит в основе </w:t>
      </w:r>
      <w:proofErr w:type="spellStart"/>
      <w:r w:rsidRPr="00243A7F">
        <w:rPr>
          <w:rFonts w:ascii="Times New Roman" w:hAnsi="Times New Roman" w:cs="Times New Roman"/>
          <w:sz w:val="24"/>
          <w:szCs w:val="24"/>
        </w:rPr>
        <w:t>патологизирующего</w:t>
      </w:r>
      <w:proofErr w:type="spellEnd"/>
      <w:r w:rsidRPr="00243A7F">
        <w:rPr>
          <w:rFonts w:ascii="Times New Roman" w:hAnsi="Times New Roman" w:cs="Times New Roman"/>
          <w:sz w:val="24"/>
          <w:szCs w:val="24"/>
        </w:rPr>
        <w:t xml:space="preserve"> воспитания типа «повышенная моральная ответственность». Требования к ребенку в этом случае очень велики, непомерны, не соответствуют его возможностям и не только не содействуют полноценному развитию личности, но, напротив, могут нанести психологическую травму.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A7F">
        <w:rPr>
          <w:rFonts w:ascii="Times New Roman" w:hAnsi="Times New Roman" w:cs="Times New Roman"/>
          <w:i/>
          <w:iCs/>
          <w:sz w:val="24"/>
          <w:szCs w:val="24"/>
        </w:rPr>
        <w:t xml:space="preserve">Недостаточность требований-обязанностей </w:t>
      </w:r>
      <w:r w:rsidRPr="00243A7F">
        <w:rPr>
          <w:rFonts w:ascii="Times New Roman" w:hAnsi="Times New Roman" w:cs="Times New Roman"/>
          <w:sz w:val="24"/>
          <w:szCs w:val="24"/>
        </w:rPr>
        <w:t xml:space="preserve">(шкала </w:t>
      </w:r>
      <w:r w:rsidRPr="00243A7F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Start"/>
      <w:r w:rsidRPr="00243A7F">
        <w:rPr>
          <w:rFonts w:ascii="Times New Roman" w:hAnsi="Times New Roman" w:cs="Times New Roman"/>
          <w:b/>
          <w:bCs/>
          <w:sz w:val="24"/>
          <w:szCs w:val="24"/>
        </w:rPr>
        <w:t>—).</w:t>
      </w:r>
      <w:proofErr w:type="gramEnd"/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sz w:val="24"/>
          <w:szCs w:val="24"/>
        </w:rPr>
        <w:t>В этом случае количество обязанностей в семье у ребенка минимальное. Эта особенность воспитания проявляется в высказываниях родителей о том, как трудно привлечь ребенка к какому-либо домашнему делу.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i/>
          <w:iCs/>
          <w:sz w:val="24"/>
          <w:szCs w:val="24"/>
        </w:rPr>
        <w:t xml:space="preserve">Чрезмерность требований-запретов </w:t>
      </w:r>
      <w:r w:rsidRPr="00243A7F">
        <w:rPr>
          <w:rFonts w:ascii="Times New Roman" w:hAnsi="Times New Roman" w:cs="Times New Roman"/>
          <w:sz w:val="24"/>
          <w:szCs w:val="24"/>
        </w:rPr>
        <w:t xml:space="preserve">(шкала 3+). Такой подход может лежать в основе </w:t>
      </w:r>
      <w:proofErr w:type="spellStart"/>
      <w:r w:rsidRPr="00243A7F">
        <w:rPr>
          <w:rFonts w:ascii="Times New Roman" w:hAnsi="Times New Roman" w:cs="Times New Roman"/>
          <w:sz w:val="24"/>
          <w:szCs w:val="24"/>
        </w:rPr>
        <w:t>патологизирующего</w:t>
      </w:r>
      <w:proofErr w:type="spellEnd"/>
      <w:r w:rsidRPr="00243A7F">
        <w:rPr>
          <w:rFonts w:ascii="Times New Roman" w:hAnsi="Times New Roman" w:cs="Times New Roman"/>
          <w:sz w:val="24"/>
          <w:szCs w:val="24"/>
        </w:rPr>
        <w:t xml:space="preserve"> воспитания типа «</w:t>
      </w:r>
      <w:proofErr w:type="gramStart"/>
      <w:r w:rsidRPr="00243A7F">
        <w:rPr>
          <w:rFonts w:ascii="Times New Roman" w:hAnsi="Times New Roman" w:cs="Times New Roman"/>
          <w:sz w:val="24"/>
          <w:szCs w:val="24"/>
        </w:rPr>
        <w:t>доминирующая</w:t>
      </w:r>
      <w:proofErr w:type="gramEnd"/>
      <w:r w:rsidRPr="0024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A7F"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 w:rsidRPr="00243A7F">
        <w:rPr>
          <w:rFonts w:ascii="Times New Roman" w:hAnsi="Times New Roman" w:cs="Times New Roman"/>
          <w:sz w:val="24"/>
          <w:szCs w:val="24"/>
        </w:rPr>
        <w:t>». В этой ситуации ребенку «все нельзя». Ему предъявляется огромное количество требований, ограничивающих свободу и самостоятельность.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43A7F">
        <w:rPr>
          <w:rFonts w:ascii="Times New Roman" w:hAnsi="Times New Roman" w:cs="Times New Roman"/>
          <w:sz w:val="24"/>
          <w:szCs w:val="24"/>
        </w:rPr>
        <w:t>стеничных</w:t>
      </w:r>
      <w:proofErr w:type="spellEnd"/>
      <w:r w:rsidRPr="00243A7F">
        <w:rPr>
          <w:rFonts w:ascii="Times New Roman" w:hAnsi="Times New Roman" w:cs="Times New Roman"/>
          <w:sz w:val="24"/>
          <w:szCs w:val="24"/>
        </w:rPr>
        <w:t xml:space="preserve"> детей и подростков такое воспитание форсирует возникновение реакций оппозиции и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sz w:val="24"/>
          <w:szCs w:val="24"/>
        </w:rPr>
        <w:t xml:space="preserve">эмансипации, </w:t>
      </w:r>
      <w:proofErr w:type="gramStart"/>
      <w:r w:rsidRPr="00243A7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43A7F">
        <w:rPr>
          <w:rFonts w:ascii="Times New Roman" w:hAnsi="Times New Roman" w:cs="Times New Roman"/>
          <w:sz w:val="24"/>
          <w:szCs w:val="24"/>
        </w:rPr>
        <w:t xml:space="preserve"> менее </w:t>
      </w:r>
      <w:proofErr w:type="spellStart"/>
      <w:r w:rsidRPr="00243A7F">
        <w:rPr>
          <w:rFonts w:ascii="Times New Roman" w:hAnsi="Times New Roman" w:cs="Times New Roman"/>
          <w:sz w:val="24"/>
          <w:szCs w:val="24"/>
        </w:rPr>
        <w:t>стеничных</w:t>
      </w:r>
      <w:proofErr w:type="spellEnd"/>
      <w:r w:rsidRPr="00243A7F">
        <w:rPr>
          <w:rFonts w:ascii="Times New Roman" w:hAnsi="Times New Roman" w:cs="Times New Roman"/>
          <w:sz w:val="24"/>
          <w:szCs w:val="24"/>
        </w:rPr>
        <w:t xml:space="preserve"> — предопределяет </w:t>
      </w:r>
      <w:proofErr w:type="gramStart"/>
      <w:r w:rsidRPr="00243A7F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243A7F">
        <w:rPr>
          <w:rFonts w:ascii="Times New Roman" w:hAnsi="Times New Roman" w:cs="Times New Roman"/>
          <w:sz w:val="24"/>
          <w:szCs w:val="24"/>
        </w:rPr>
        <w:t xml:space="preserve"> черт сенситивной и тревожно-мнительной акцентуаций. Типичные высказывания родителей отражают их страх </w:t>
      </w:r>
      <w:proofErr w:type="gramStart"/>
      <w:r w:rsidRPr="00243A7F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sz w:val="24"/>
          <w:szCs w:val="24"/>
        </w:rPr>
        <w:lastRenderedPageBreak/>
        <w:t>любыми проявлениями самостоятельности ребенка. Этот страх проявляется в резком преувеличении последствий, к которым может привести хотя бы незначительное нарушение запретов, а также в стремлении подавить самостоятельность мысли ребенка.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i/>
          <w:iCs/>
          <w:sz w:val="24"/>
          <w:szCs w:val="24"/>
        </w:rPr>
        <w:t xml:space="preserve">Недостаточность требований-запретов к ребенку </w:t>
      </w:r>
      <w:r w:rsidRPr="00243A7F">
        <w:rPr>
          <w:rFonts w:ascii="Times New Roman" w:hAnsi="Times New Roman" w:cs="Times New Roman"/>
          <w:sz w:val="24"/>
          <w:szCs w:val="24"/>
        </w:rPr>
        <w:t xml:space="preserve">(шкала З—). </w:t>
      </w:r>
      <w:proofErr w:type="gramStart"/>
      <w:r w:rsidRPr="00243A7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  <w:r w:rsidRPr="00243A7F">
        <w:rPr>
          <w:rFonts w:ascii="Times New Roman" w:hAnsi="Times New Roman" w:cs="Times New Roman"/>
          <w:sz w:val="24"/>
          <w:szCs w:val="24"/>
        </w:rPr>
        <w:t>этом случае ребенку «все можно». Даже если и существуют какие-либо запреты, ребенок или подросток легко их нарушает, зная, что с него никто не спросит. Он сам определяет круг своих друзей, время еды, прогулок, свои занятия, время возвращения вечером, вопрос о курении и об употреблении спиртных напитков. Он ни за что не отчитывает-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A7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43A7F">
        <w:rPr>
          <w:rFonts w:ascii="Times New Roman" w:hAnsi="Times New Roman" w:cs="Times New Roman"/>
          <w:sz w:val="24"/>
          <w:szCs w:val="24"/>
        </w:rPr>
        <w:t xml:space="preserve"> перед родителями, которые при этом не хотят или не могут установить какие-либо рамки для его поведения. Данное воспитание стимулирует развитие </w:t>
      </w:r>
      <w:proofErr w:type="spellStart"/>
      <w:r w:rsidRPr="00243A7F">
        <w:rPr>
          <w:rFonts w:ascii="Times New Roman" w:hAnsi="Times New Roman" w:cs="Times New Roman"/>
          <w:sz w:val="24"/>
          <w:szCs w:val="24"/>
        </w:rPr>
        <w:t>гипертимного</w:t>
      </w:r>
      <w:proofErr w:type="spellEnd"/>
      <w:r w:rsidRPr="00243A7F">
        <w:rPr>
          <w:rFonts w:ascii="Times New Roman" w:hAnsi="Times New Roman" w:cs="Times New Roman"/>
          <w:sz w:val="24"/>
          <w:szCs w:val="24"/>
        </w:rPr>
        <w:t xml:space="preserve"> и особенно неустойчивого типа личности у подростка.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i/>
          <w:iCs/>
          <w:sz w:val="24"/>
          <w:szCs w:val="24"/>
        </w:rPr>
        <w:t xml:space="preserve">Чрезмерность (строгость) санкций (наказаний) </w:t>
      </w:r>
      <w:r w:rsidRPr="00243A7F">
        <w:rPr>
          <w:rFonts w:ascii="Times New Roman" w:hAnsi="Times New Roman" w:cs="Times New Roman"/>
          <w:sz w:val="24"/>
          <w:szCs w:val="24"/>
        </w:rPr>
        <w:t>за нарушение требований ребенком (шкала</w:t>
      </w:r>
      <w:proofErr w:type="gramStart"/>
      <w:r w:rsidRPr="00243A7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3A7F">
        <w:rPr>
          <w:rFonts w:ascii="Times New Roman" w:hAnsi="Times New Roman" w:cs="Times New Roman"/>
          <w:sz w:val="24"/>
          <w:szCs w:val="24"/>
        </w:rPr>
        <w:t>+). Чрезмерность санкций характерна для воспитания по типу «жестокое обращение ». Такие родители — приверженцы строгих наказаний, неадекватно реагирующие даже на незначительные проступки.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sz w:val="24"/>
          <w:szCs w:val="24"/>
        </w:rPr>
        <w:t>Типичные высказывания отражают их убеждение в пользе строгого обращения с детьми и подростками (см. шкалу</w:t>
      </w:r>
      <w:proofErr w:type="gramStart"/>
      <w:r w:rsidRPr="00243A7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3A7F">
        <w:rPr>
          <w:rFonts w:ascii="Times New Roman" w:hAnsi="Times New Roman" w:cs="Times New Roman"/>
          <w:sz w:val="24"/>
          <w:szCs w:val="24"/>
        </w:rPr>
        <w:t>+).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i/>
          <w:iCs/>
          <w:sz w:val="24"/>
          <w:szCs w:val="24"/>
        </w:rPr>
        <w:t xml:space="preserve">Минимальность санкций (наказаний) </w:t>
      </w:r>
      <w:r w:rsidRPr="00243A7F">
        <w:rPr>
          <w:rFonts w:ascii="Times New Roman" w:hAnsi="Times New Roman" w:cs="Times New Roman"/>
          <w:sz w:val="24"/>
          <w:szCs w:val="24"/>
        </w:rPr>
        <w:t xml:space="preserve">за нарушение требований ребенком (шкала С—). </w:t>
      </w:r>
      <w:proofErr w:type="gramStart"/>
      <w:r w:rsidRPr="00243A7F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243A7F">
        <w:rPr>
          <w:rFonts w:ascii="Times New Roman" w:hAnsi="Times New Roman" w:cs="Times New Roman"/>
          <w:sz w:val="24"/>
          <w:szCs w:val="24"/>
        </w:rPr>
        <w:t>кие родители либо предпочитают обходиться вовсе без наказаний, либо применяют их крайне редко. Они сомневаются в результативности наказания и полагаются на поощрения.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3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Неустойчивость стиля воспитания (шкала Н)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sz w:val="24"/>
          <w:szCs w:val="24"/>
        </w:rPr>
        <w:t>Под неустойчивым воспитанием (Н) мы понимаем резкую смену воспитательных приемов. Оно проявляется как колебания между строгим и либеральным стилем, между повышенным вниманием к ребенку и его эмоциональным отвержением.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sz w:val="24"/>
          <w:szCs w:val="24"/>
        </w:rPr>
        <w:t>Неустойчивость стиля воспитания содействует формированию таких черт, как упрямство, склонность противостоять любому авторитету, и нередко встречается в семьях детей и подростков с отклонениями характера. Обычно родители признают факт незначительных колебаний в воспитании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sz w:val="24"/>
          <w:szCs w:val="24"/>
        </w:rPr>
        <w:t xml:space="preserve">ребенка, </w:t>
      </w:r>
      <w:proofErr w:type="gramStart"/>
      <w:r w:rsidRPr="00243A7F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243A7F">
        <w:rPr>
          <w:rFonts w:ascii="Times New Roman" w:hAnsi="Times New Roman" w:cs="Times New Roman"/>
          <w:sz w:val="24"/>
          <w:szCs w:val="24"/>
        </w:rPr>
        <w:t xml:space="preserve"> недооценивают размах и частоту этих колебаний.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A7F">
        <w:rPr>
          <w:rFonts w:ascii="Times New Roman" w:hAnsi="Times New Roman" w:cs="Times New Roman"/>
          <w:b/>
          <w:bCs/>
          <w:sz w:val="24"/>
          <w:szCs w:val="24"/>
        </w:rPr>
        <w:t>Диагностика типов негармоничного (</w:t>
      </w:r>
      <w:proofErr w:type="spellStart"/>
      <w:r w:rsidRPr="00243A7F">
        <w:rPr>
          <w:rFonts w:ascii="Times New Roman" w:hAnsi="Times New Roman" w:cs="Times New Roman"/>
          <w:b/>
          <w:bCs/>
          <w:sz w:val="24"/>
          <w:szCs w:val="24"/>
        </w:rPr>
        <w:t>патологизирующего</w:t>
      </w:r>
      <w:proofErr w:type="spellEnd"/>
      <w:r w:rsidRPr="00243A7F">
        <w:rPr>
          <w:rFonts w:ascii="Times New Roman" w:hAnsi="Times New Roman" w:cs="Times New Roman"/>
          <w:b/>
          <w:bCs/>
          <w:sz w:val="24"/>
          <w:szCs w:val="24"/>
        </w:rPr>
        <w:t>) воспитания</w:t>
      </w:r>
    </w:p>
    <w:p w:rsidR="00243A7F" w:rsidRPr="00243A7F" w:rsidRDefault="00243A7F" w:rsidP="003A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sz w:val="24"/>
          <w:szCs w:val="24"/>
        </w:rPr>
        <w:t xml:space="preserve">Перечисленные нарушения семейного воспитания могут встречаться в разных сочетаниях. Однако особое значение с точки зрения анализа причин таких состояний, как характерологические нарушения, расстройства личности, а также </w:t>
      </w:r>
      <w:proofErr w:type="spellStart"/>
      <w:r w:rsidRPr="00243A7F">
        <w:rPr>
          <w:rFonts w:ascii="Times New Roman" w:hAnsi="Times New Roman" w:cs="Times New Roman"/>
          <w:sz w:val="24"/>
          <w:szCs w:val="24"/>
        </w:rPr>
        <w:t>непсихотические</w:t>
      </w:r>
      <w:proofErr w:type="spellEnd"/>
      <w:r w:rsidRPr="00243A7F">
        <w:rPr>
          <w:rFonts w:ascii="Times New Roman" w:hAnsi="Times New Roman" w:cs="Times New Roman"/>
          <w:sz w:val="24"/>
          <w:szCs w:val="24"/>
        </w:rPr>
        <w:t xml:space="preserve"> </w:t>
      </w:r>
      <w:r w:rsidRPr="00243A7F">
        <w:rPr>
          <w:rFonts w:ascii="Times New Roman" w:hAnsi="Times New Roman" w:cs="Times New Roman"/>
          <w:sz w:val="24"/>
          <w:szCs w:val="24"/>
        </w:rPr>
        <w:lastRenderedPageBreak/>
        <w:t xml:space="preserve">психогенные нарушения поведения и неврозы, имеют следующие устойчивые сочетания (табл.). Они образуют типы </w:t>
      </w:r>
      <w:proofErr w:type="gramStart"/>
      <w:r w:rsidRPr="00243A7F">
        <w:rPr>
          <w:rFonts w:ascii="Times New Roman" w:hAnsi="Times New Roman" w:cs="Times New Roman"/>
          <w:sz w:val="24"/>
          <w:szCs w:val="24"/>
        </w:rPr>
        <w:t>негармоничного</w:t>
      </w:r>
      <w:proofErr w:type="gramEnd"/>
      <w:r w:rsidRPr="00243A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3A7F">
        <w:rPr>
          <w:rFonts w:ascii="Times New Roman" w:hAnsi="Times New Roman" w:cs="Times New Roman"/>
          <w:sz w:val="24"/>
          <w:szCs w:val="24"/>
        </w:rPr>
        <w:t>патологизирующего</w:t>
      </w:r>
      <w:proofErr w:type="spellEnd"/>
      <w:r w:rsidRPr="00243A7F">
        <w:rPr>
          <w:rFonts w:ascii="Times New Roman" w:hAnsi="Times New Roman" w:cs="Times New Roman"/>
          <w:sz w:val="24"/>
          <w:szCs w:val="24"/>
        </w:rPr>
        <w:t>)</w:t>
      </w:r>
    </w:p>
    <w:p w:rsidR="00243A7F" w:rsidRDefault="00243A7F" w:rsidP="003A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F">
        <w:rPr>
          <w:rFonts w:ascii="Times New Roman" w:hAnsi="Times New Roman" w:cs="Times New Roman"/>
          <w:sz w:val="24"/>
          <w:szCs w:val="24"/>
        </w:rPr>
        <w:t>воспитания ребенка в семье.</w:t>
      </w:r>
    </w:p>
    <w:p w:rsidR="003A674E" w:rsidRDefault="00AD3EA7" w:rsidP="00AD3E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ТИПОВ НЕГАРМОНИЧНОГО СЕМЕЙНОГО ВОСПИТАНИЯ</w:t>
      </w:r>
    </w:p>
    <w:tbl>
      <w:tblPr>
        <w:tblStyle w:val="a3"/>
        <w:tblW w:w="0" w:type="auto"/>
        <w:tblLook w:val="04A0"/>
      </w:tblPr>
      <w:tblGrid>
        <w:gridCol w:w="1994"/>
        <w:gridCol w:w="1505"/>
        <w:gridCol w:w="1850"/>
        <w:gridCol w:w="1635"/>
        <w:gridCol w:w="1243"/>
        <w:gridCol w:w="1344"/>
      </w:tblGrid>
      <w:tr w:rsidR="00AD3EA7" w:rsidTr="00AD3EA7">
        <w:tc>
          <w:tcPr>
            <w:tcW w:w="1582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воспитания</w:t>
            </w:r>
          </w:p>
        </w:tc>
        <w:tc>
          <w:tcPr>
            <w:tcW w:w="7989" w:type="dxa"/>
            <w:gridSpan w:val="5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Устойчивые  сочетания особенностей воспитательного процесса</w:t>
            </w:r>
          </w:p>
        </w:tc>
      </w:tr>
      <w:tr w:rsidR="00AD3EA7" w:rsidTr="00AD3EA7">
        <w:tc>
          <w:tcPr>
            <w:tcW w:w="1582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протекции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Г-)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удовлетворения потребностей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У-)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предъявления требований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Т-)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запретов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+,З-)</w:t>
            </w:r>
          </w:p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Строгость санкций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С-)</w:t>
            </w:r>
          </w:p>
        </w:tc>
      </w:tr>
      <w:tr w:rsidR="00AD3EA7" w:rsidTr="00AD3EA7">
        <w:tc>
          <w:tcPr>
            <w:tcW w:w="1582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Потворствующая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гиперпротекция</w:t>
            </w:r>
            <w:proofErr w:type="spellEnd"/>
          </w:p>
        </w:tc>
        <w:tc>
          <w:tcPr>
            <w:tcW w:w="1932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EA7" w:rsidTr="00AD3EA7">
        <w:tc>
          <w:tcPr>
            <w:tcW w:w="1582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Доминирующая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гиперпротекция</w:t>
            </w:r>
            <w:proofErr w:type="spellEnd"/>
          </w:p>
        </w:tc>
        <w:tc>
          <w:tcPr>
            <w:tcW w:w="1932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5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</w:tr>
      <w:tr w:rsidR="00AD3EA7" w:rsidTr="00AD3EA7">
        <w:tc>
          <w:tcPr>
            <w:tcW w:w="1582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Повышенная моральная ответственность</w:t>
            </w:r>
          </w:p>
        </w:tc>
        <w:tc>
          <w:tcPr>
            <w:tcW w:w="1932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515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3EA7" w:rsidTr="00AD3EA7">
        <w:tc>
          <w:tcPr>
            <w:tcW w:w="1582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отвержение</w:t>
            </w:r>
          </w:p>
        </w:tc>
        <w:tc>
          <w:tcPr>
            <w:tcW w:w="1932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515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</w:tr>
      <w:tr w:rsidR="00AD3EA7" w:rsidTr="00AD3EA7">
        <w:tc>
          <w:tcPr>
            <w:tcW w:w="1582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Жестокое обращение</w:t>
            </w:r>
          </w:p>
        </w:tc>
        <w:tc>
          <w:tcPr>
            <w:tcW w:w="1932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515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3EA7" w:rsidTr="00AD3EA7">
        <w:tc>
          <w:tcPr>
            <w:tcW w:w="1582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Гипопротекция</w:t>
            </w:r>
            <w:proofErr w:type="spellEnd"/>
          </w:p>
        </w:tc>
        <w:tc>
          <w:tcPr>
            <w:tcW w:w="1932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AD3EA7" w:rsidRDefault="00AD3EA7" w:rsidP="00AD3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</w:tr>
    </w:tbl>
    <w:p w:rsidR="00AD3EA7" w:rsidRPr="00243A7F" w:rsidRDefault="00AD3EA7" w:rsidP="00AD3E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EA7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  <w:r>
        <w:rPr>
          <w:rFonts w:ascii="Times New Roman" w:hAnsi="Times New Roman" w:cs="Times New Roman"/>
          <w:sz w:val="20"/>
          <w:szCs w:val="20"/>
        </w:rPr>
        <w:t>«+» означает чрезмерную выраженность соответствующей</w:t>
      </w:r>
      <w:r w:rsidR="00CC21ED">
        <w:rPr>
          <w:rFonts w:ascii="Times New Roman" w:hAnsi="Times New Roman" w:cs="Times New Roman"/>
          <w:sz w:val="20"/>
          <w:szCs w:val="20"/>
        </w:rPr>
        <w:t xml:space="preserve"> особенности</w:t>
      </w:r>
      <w:proofErr w:type="gramStart"/>
      <w:r w:rsidR="00CC21ED">
        <w:rPr>
          <w:rFonts w:ascii="Times New Roman" w:hAnsi="Times New Roman" w:cs="Times New Roman"/>
          <w:sz w:val="20"/>
          <w:szCs w:val="20"/>
        </w:rPr>
        <w:t>; «</w:t>
      </w:r>
      <w:proofErr w:type="gramEnd"/>
      <w:r w:rsidR="00CC21ED">
        <w:rPr>
          <w:rFonts w:ascii="Times New Roman" w:hAnsi="Times New Roman" w:cs="Times New Roman"/>
          <w:sz w:val="20"/>
          <w:szCs w:val="20"/>
        </w:rPr>
        <w:t xml:space="preserve">—» — </w:t>
      </w:r>
      <w:r>
        <w:rPr>
          <w:rFonts w:ascii="Times New Roman" w:hAnsi="Times New Roman" w:cs="Times New Roman"/>
          <w:sz w:val="20"/>
          <w:szCs w:val="20"/>
        </w:rPr>
        <w:t>недостаточную выраженность;</w:t>
      </w:r>
      <w:r w:rsidR="00CC21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± — означает, что при данном типе воспитания возможны</w:t>
      </w:r>
      <w:r w:rsidR="00CC21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как чрезмерность, так и недостаток указанной особенности.</w:t>
      </w:r>
    </w:p>
    <w:p w:rsidR="00CC21ED" w:rsidRDefault="00CC21ED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1ED" w:rsidRDefault="00CC21ED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Потворствующая </w:t>
      </w:r>
      <w:proofErr w:type="spellStart"/>
      <w:r w:rsidRPr="00700B8B">
        <w:rPr>
          <w:rFonts w:ascii="Times New Roman" w:hAnsi="Times New Roman" w:cs="Times New Roman"/>
          <w:i/>
          <w:iCs/>
          <w:sz w:val="24"/>
          <w:szCs w:val="24"/>
        </w:rPr>
        <w:t>гиперпротекция</w:t>
      </w:r>
      <w:proofErr w:type="spellEnd"/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(сочетание черт, отраженных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 шкалах Г+, У+ при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>-, 3-, С-). Ребенок находится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 центре внимания семьи, которая стремится к максимальному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удовлетворению его потребностей. Этот тип воспитания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содействует развитию демонстративных и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гипертимных</w:t>
      </w:r>
      <w:proofErr w:type="spellEnd"/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черт личности у детей и подростков.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Доминирующая </w:t>
      </w:r>
      <w:proofErr w:type="spellStart"/>
      <w:r w:rsidRPr="00700B8B">
        <w:rPr>
          <w:rFonts w:ascii="Times New Roman" w:hAnsi="Times New Roman" w:cs="Times New Roman"/>
          <w:i/>
          <w:iCs/>
          <w:sz w:val="24"/>
          <w:szCs w:val="24"/>
        </w:rPr>
        <w:t>гиперпротекция</w:t>
      </w:r>
      <w:proofErr w:type="spellEnd"/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(Г+, У±, Т±, </w:t>
      </w:r>
      <w:r w:rsidRPr="00700B8B">
        <w:rPr>
          <w:rFonts w:ascii="Times New Roman" w:hAnsi="Times New Roman" w:cs="Times New Roman"/>
          <w:b/>
          <w:bCs/>
          <w:sz w:val="24"/>
          <w:szCs w:val="24"/>
        </w:rPr>
        <w:t xml:space="preserve">3+, </w:t>
      </w:r>
      <w:r w:rsidRPr="00700B8B">
        <w:rPr>
          <w:rFonts w:ascii="Times New Roman" w:hAnsi="Times New Roman" w:cs="Times New Roman"/>
          <w:sz w:val="24"/>
          <w:szCs w:val="24"/>
        </w:rPr>
        <w:t>С±). Ребенок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также в цен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тре внимания родителей, которые </w:t>
      </w:r>
      <w:r w:rsidRPr="00700B8B">
        <w:rPr>
          <w:rFonts w:ascii="Times New Roman" w:hAnsi="Times New Roman" w:cs="Times New Roman"/>
          <w:sz w:val="24"/>
          <w:szCs w:val="24"/>
        </w:rPr>
        <w:t>отдают ему много сил и времени, однако в то же время лишают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его самостоятельности, ставя </w:t>
      </w:r>
      <w:r w:rsidRPr="00700B8B">
        <w:rPr>
          <w:rFonts w:ascii="Times New Roman" w:hAnsi="Times New Roman" w:cs="Times New Roman"/>
          <w:sz w:val="24"/>
          <w:szCs w:val="24"/>
        </w:rPr>
        <w:t>многочисленные ограничения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и запреты. У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гипертимных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 xml:space="preserve"> подростков такие запреты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усиливают реакцию эмансипации и обусловливают острые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аффективные всплески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экстрапунитивного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 xml:space="preserve"> типа. При тревожно-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мнительном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 xml:space="preserve"> и астеническом типах акцентуаций доминирующая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 xml:space="preserve"> значительно усиливает астенические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черты.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Повышенная моральная ответственность </w:t>
      </w:r>
      <w:r w:rsidRPr="00700B8B">
        <w:rPr>
          <w:rFonts w:ascii="Times New Roman" w:hAnsi="Times New Roman" w:cs="Times New Roman"/>
          <w:sz w:val="24"/>
          <w:szCs w:val="24"/>
        </w:rPr>
        <w:t xml:space="preserve">(Г+, У—',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Т+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>,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3+, С±). Этот тип воспитания характеризуется сочетанием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высоких требований к ребенку с пониженным вниманием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к </w:t>
      </w:r>
      <w:r w:rsidRPr="00700B8B">
        <w:rPr>
          <w:rFonts w:ascii="Times New Roman" w:hAnsi="Times New Roman" w:cs="Times New Roman"/>
          <w:sz w:val="24"/>
          <w:szCs w:val="24"/>
        </w:rPr>
        <w:lastRenderedPageBreak/>
        <w:t>его потребностям. Стимулирует развитие черт тревожно-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мнительной акцентуации личности.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Эмоциональное отвержение </w:t>
      </w:r>
      <w:r w:rsidRPr="00700B8B">
        <w:rPr>
          <w:rFonts w:ascii="Times New Roman" w:hAnsi="Times New Roman" w:cs="Times New Roman"/>
          <w:sz w:val="24"/>
          <w:szCs w:val="24"/>
        </w:rPr>
        <w:t xml:space="preserve">(Г—,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У—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>, Т+, 3±, С±). В крайнем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варианте — это воспитание по типу «Золушки». В основе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эмоционального отвержения лежит осознаваемое или —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чаще — неосознаваемое отождествление родителями ребенка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с какими-либо отрицательными аспектами собственной жизни.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Ребенок в этой ситуации может ощущать себя помехой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 жизни родителей, которые устанавливают в отношениях с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ним большую дистанцию. Эмоциональное отвержение формирует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и усиливает черты инертно-импульсивной акцентуации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эпилептоидного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 xml:space="preserve"> расстройства личности, ведет к декомпенсации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и формированию невротических расстройств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у подростков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 xml:space="preserve"> эмоционально-лабильной и астенической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акцентуациями.</w:t>
      </w:r>
    </w:p>
    <w:p w:rsidR="00CC21ED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При жестоком обращении родителей с детьми </w:t>
      </w:r>
      <w:r w:rsidRPr="00700B8B">
        <w:rPr>
          <w:rFonts w:ascii="Times New Roman" w:hAnsi="Times New Roman" w:cs="Times New Roman"/>
          <w:sz w:val="24"/>
          <w:szCs w:val="24"/>
        </w:rPr>
        <w:t xml:space="preserve">(Г—,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У—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>,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Т±, 3±, С+) на первый план выходит эмоциональное отвержение,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которое проявляется в форме наказания: избиение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и истязание, лишение удовольствий, фрустрация потребностей.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EA7" w:rsidRPr="00700B8B" w:rsidRDefault="00AD3EA7" w:rsidP="00CC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B8B">
        <w:rPr>
          <w:rFonts w:ascii="Times New Roman" w:hAnsi="Times New Roman" w:cs="Times New Roman"/>
          <w:i/>
          <w:iCs/>
          <w:sz w:val="24"/>
          <w:szCs w:val="24"/>
        </w:rPr>
        <w:t>Гипопротекция</w:t>
      </w:r>
      <w:proofErr w:type="spellEnd"/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гипоопека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 xml:space="preserve"> — Г—,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>- , Т—, 3—, С±). Ребенок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предоставлен самому себе, родители не интересуются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им и не контролируют его. Подобное воспитание особенно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неблагоприятно при акцентуациях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гипертимного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неустойчивого</w:t>
      </w:r>
      <w:proofErr w:type="gramEnd"/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типов.</w:t>
      </w:r>
    </w:p>
    <w:p w:rsidR="00CC21ED" w:rsidRPr="00700B8B" w:rsidRDefault="00CC21ED" w:rsidP="00CC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0B8B">
        <w:rPr>
          <w:rFonts w:ascii="Times New Roman" w:hAnsi="Times New Roman" w:cs="Times New Roman"/>
          <w:b/>
          <w:bCs/>
          <w:sz w:val="24"/>
          <w:szCs w:val="24"/>
        </w:rPr>
        <w:t>Психологические причины нарушений</w:t>
      </w:r>
      <w:r w:rsidR="00CC21ED" w:rsidRPr="00700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b/>
          <w:bCs/>
          <w:sz w:val="24"/>
          <w:szCs w:val="24"/>
        </w:rPr>
        <w:t>в семейном воспитании</w:t>
      </w:r>
    </w:p>
    <w:p w:rsidR="00CC21ED" w:rsidRPr="00700B8B" w:rsidRDefault="00CC21ED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 xml:space="preserve">Причины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патологизирующего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 xml:space="preserve"> воспитания различны. Порой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это определенные обстоятельства в жизни семьи, мешающие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наладить адекватное взаимодействие. В этом случае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показано повышение психологической грамотности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родителей (разъяснительная работа) и рациональная психотерапия.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Однако нередко основную роль в нарушении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воспитательного процесса играют особенности самих родителей.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Довольно часто в практике психотерапевта ветре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чаются две группы причин: личностные расстройства самих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родителей и их психологические проблемы, решаемые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за счет ребенка.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0B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 Личностные расстройства родителей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Акцентуации и расстройства личности родителей нередко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предопределяют нарушения в воспитании детей. При </w:t>
      </w:r>
      <w:r w:rsidRPr="00700B8B">
        <w:rPr>
          <w:rFonts w:ascii="Times New Roman" w:hAnsi="Times New Roman" w:cs="Times New Roman"/>
          <w:i/>
          <w:iCs/>
          <w:sz w:val="24"/>
          <w:szCs w:val="24"/>
        </w:rPr>
        <w:t>неустойчивой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акцентуации родитель чаще склонен проводить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воспитание, характеризующееся </w:t>
      </w:r>
      <w:proofErr w:type="spellStart"/>
      <w:r w:rsidRPr="00700B8B">
        <w:rPr>
          <w:rFonts w:ascii="Times New Roman" w:hAnsi="Times New Roman" w:cs="Times New Roman"/>
          <w:i/>
          <w:iCs/>
          <w:sz w:val="24"/>
          <w:szCs w:val="24"/>
        </w:rPr>
        <w:t>гипопротекцией</w:t>
      </w:r>
      <w:proofErr w:type="spellEnd"/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00B8B">
        <w:rPr>
          <w:rFonts w:ascii="Times New Roman" w:hAnsi="Times New Roman" w:cs="Times New Roman"/>
          <w:sz w:val="24"/>
          <w:szCs w:val="24"/>
        </w:rPr>
        <w:t>пониженным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удовлетворением потребностей ребенка и уровнем требований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к нему.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Инертно-импульсивная акцентуация </w:t>
      </w:r>
      <w:r w:rsidRPr="00700B8B">
        <w:rPr>
          <w:rFonts w:ascii="Times New Roman" w:hAnsi="Times New Roman" w:cs="Times New Roman"/>
          <w:sz w:val="24"/>
          <w:szCs w:val="24"/>
        </w:rPr>
        <w:t>чаще других обусловливает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доминирование, жестокое обращение </w:t>
      </w:r>
      <w:r w:rsidRPr="00700B8B">
        <w:rPr>
          <w:rFonts w:ascii="Times New Roman" w:hAnsi="Times New Roman" w:cs="Times New Roman"/>
          <w:sz w:val="24"/>
          <w:szCs w:val="24"/>
        </w:rPr>
        <w:t xml:space="preserve">с ребенком. </w:t>
      </w:r>
      <w:r w:rsidRPr="00700B8B">
        <w:rPr>
          <w:rFonts w:ascii="Times New Roman" w:hAnsi="Times New Roman" w:cs="Times New Roman"/>
          <w:i/>
          <w:iCs/>
          <w:sz w:val="24"/>
          <w:szCs w:val="24"/>
        </w:rPr>
        <w:t>Доминирование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может быть также связано с чертами </w:t>
      </w:r>
      <w:r w:rsidRPr="00700B8B">
        <w:rPr>
          <w:rFonts w:ascii="Times New Roman" w:hAnsi="Times New Roman" w:cs="Times New Roman"/>
          <w:i/>
          <w:iCs/>
          <w:sz w:val="24"/>
          <w:szCs w:val="24"/>
        </w:rPr>
        <w:t>тревожной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i/>
          <w:iCs/>
          <w:sz w:val="24"/>
          <w:szCs w:val="24"/>
        </w:rPr>
        <w:t>мнительности.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B8B">
        <w:rPr>
          <w:rFonts w:ascii="Times New Roman" w:hAnsi="Times New Roman" w:cs="Times New Roman"/>
          <w:i/>
          <w:iCs/>
          <w:sz w:val="24"/>
          <w:szCs w:val="24"/>
        </w:rPr>
        <w:t>Демонстративно-гиперкомпенсаторная</w:t>
      </w:r>
      <w:proofErr w:type="spellEnd"/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акцентуация личности у родителей нередко предрасполагает к </w:t>
      </w:r>
      <w:r w:rsidRPr="00700B8B">
        <w:rPr>
          <w:rFonts w:ascii="Times New Roman" w:hAnsi="Times New Roman" w:cs="Times New Roman"/>
          <w:i/>
          <w:iCs/>
          <w:sz w:val="24"/>
          <w:szCs w:val="24"/>
        </w:rPr>
        <w:t>противоречивому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типу </w:t>
      </w:r>
      <w:r w:rsidRPr="00700B8B">
        <w:rPr>
          <w:rFonts w:ascii="Times New Roman" w:hAnsi="Times New Roman" w:cs="Times New Roman"/>
          <w:sz w:val="24"/>
          <w:szCs w:val="24"/>
        </w:rPr>
        <w:t>воспитания: демонстрируемая забота и любовь к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ребенку при зрителях сочетается с эмоциональным отвержением при отсутствии таковых.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 xml:space="preserve">В случаях, когда с помощью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 xml:space="preserve"> АСВ выявлены перечисленные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типы негармоничного воспитания, с помощью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дополнительных методов психодиагностики необходимо выявить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особенности личности родителей, чтобы убедиться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 том, что именно они играют решающую роль в возникновении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нарушений. Затем психолог и психотерапевт работают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над осознанием родителями взаимосвязи между их личностными особенностями, типом воспитания и нарушениями поведения у подростка или ребенка.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0B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 Психологические (личностные) проблемы родителей, решаемые за счет ребенка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В этом случае в основе негармоничного воспитания лежит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какая-то личностная проблема родителя, чаще всего носящая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характер неосознаваемой потребности. Родитель пытается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lastRenderedPageBreak/>
        <w:t>разрешить эту проблему (удовлетворить потребность) за счет воспитания ребенка. Попытки разъяснительной работы, уговоров сменить стиль воспитания тут неэффективны.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Перед психологом и психотерапевтом встает трудная задача выявить психологическую проблему у родителя, помочь ему</w:t>
      </w:r>
      <w:r w:rsidR="00CC21ED" w:rsidRPr="00700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осознать ее, преодолев действие защитных механизмов.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сферы родительских чувств </w:t>
      </w:r>
      <w:r w:rsidRPr="00700B8B">
        <w:rPr>
          <w:rFonts w:ascii="Times New Roman" w:hAnsi="Times New Roman" w:cs="Times New Roman"/>
          <w:sz w:val="24"/>
          <w:szCs w:val="24"/>
        </w:rPr>
        <w:t>(шкала РРЧ). Соответствующее нарушение воспитания — повышенная протекция (потворствующая или доминирующая).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Такое нарушение воспитания возникает чаще всего тогда,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когда супружеские отношения в силу каких-либо причин деструктивны: отсутствие супруга (смерть, развод) либо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отношения с ним не удовлетворяют родителя, играющего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основную роль в воспитании (несоответствие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характеров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>моциональная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 xml:space="preserve"> холодность и др.). Нередко при этом мать,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реже — отец, сами того не осознавая, хотят, чтобы ребенок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или подросток стал для них чем-то большим, нежели просто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ребенком. Родители стремятся к тому, чтобы он удовлетворил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хотя бы часть потребностей, которые в обычной семье реализуются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 отношениях супругов — во взаимной исключительной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привязанности, частично — как эротические потребности.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При этом мать нередко отказывается от вполне реальной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возможности повторного замужества. Появляется стремление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отдать ребенку (подростку) — чаще противоположного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пола — «все чувства», «всю любовь». В детстве стимулируется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эротическое отношение к родителям — ревность, детская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влюбленность. Когда </w:t>
      </w:r>
      <w:r w:rsidRPr="00700B8B">
        <w:rPr>
          <w:rFonts w:ascii="Times New Roman" w:hAnsi="Times New Roman" w:cs="Times New Roman"/>
          <w:sz w:val="24"/>
          <w:szCs w:val="24"/>
        </w:rPr>
        <w:t>ребенок достигает подросткового возраста,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у родителя возникает страх перед его самостоятельностью.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Появляется стремление удержать его с помощью потворствующей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или доминирующей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гиперпротекции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>. Стремление к расширению сферы родительских чувств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за счет включения эротических потребностей в отношениях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матери и ребенка, как правило, матерью не осознается.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Эта психологическая установка проявляется косвенно,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 частности в высказываниях, что ей никто не нужен кроме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сына, и в характерном противопоставлении идеализированных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отношений с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сыном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 xml:space="preserve"> не удовлетворяющим ее отношениям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с мужем. Иногда такие матери осознают свою ревность к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подругам сына, хотя чаще ревность проявляется в виде многочисленных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придирок к ним.</w:t>
      </w:r>
    </w:p>
    <w:p w:rsidR="00CC21ED" w:rsidRPr="00700B8B" w:rsidRDefault="00CC21ED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Предпочтение в подростке детских качеств </w:t>
      </w:r>
      <w:r w:rsidRPr="00700B8B">
        <w:rPr>
          <w:rFonts w:ascii="Times New Roman" w:hAnsi="Times New Roman" w:cs="Times New Roman"/>
          <w:sz w:val="24"/>
          <w:szCs w:val="24"/>
        </w:rPr>
        <w:t>(шкала ПДК).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 xml:space="preserve">Соответствующее нарушение воспитания —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потворствующая</w:t>
      </w:r>
      <w:proofErr w:type="gramEnd"/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>. В этом случае родители склонны игнорировать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взросление детей, стимулировать у них сохранение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таких детских качеств, как непосредственность, наивность,</w:t>
      </w:r>
      <w:r w:rsidR="00CC21ED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игривость. Для таких родителей подросток все еще «маленький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». Нередко они открыто признают, что маленькие дети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вообще им нравятся больше, что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 xml:space="preserve"> большими не так интересно.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Страх перед взрослением детей иногда связан с особенностями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биографии родителя (он имел младшего брата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или сестру, на которых в свое время переместилась любовь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родителей, в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 xml:space="preserve"> с чем свое старшинство он воспринимал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как несчастье).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Рассматривая подростка как «еще маленького», родители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снижают уровень требований к нему, создавая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потворствующую</w:t>
      </w:r>
      <w:proofErr w:type="gramEnd"/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гиперпротекцию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 xml:space="preserve"> и тем самым стимулируя развитие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психического инфантилизма.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Воспитательная неуверенность родителя </w:t>
      </w:r>
      <w:r w:rsidRPr="00700B8B">
        <w:rPr>
          <w:rFonts w:ascii="Times New Roman" w:hAnsi="Times New Roman" w:cs="Times New Roman"/>
          <w:sz w:val="24"/>
          <w:szCs w:val="24"/>
        </w:rPr>
        <w:t>(шкала ВН). Соответствующее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нарушение воспитания —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потворствующая</w:t>
      </w:r>
      <w:proofErr w:type="gramEnd"/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 xml:space="preserve"> либо просто пониженный уровень требований.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Воспитательную неуверенность можно назвать «слабым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местом» личности род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ителя. В этом случае происходит </w:t>
      </w:r>
      <w:r w:rsidRPr="00700B8B">
        <w:rPr>
          <w:rFonts w:ascii="Times New Roman" w:hAnsi="Times New Roman" w:cs="Times New Roman"/>
          <w:sz w:val="24"/>
          <w:szCs w:val="24"/>
        </w:rPr>
        <w:t>перераспределение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власти в семье между родителями и ребенком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(подростком) в пользу последнего. Родитель идет на поводу</w:t>
      </w:r>
      <w:proofErr w:type="gramStart"/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 xml:space="preserve"> ребенка, уступает даже в тех вопросах, в которых уступать,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по его же мнению, никак нельзя. Это происходит потому что, подросток сумел найти к своему родителю подход, нащупал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lastRenderedPageBreak/>
        <w:t>его «слабое место» и добивается для себя положения «минимум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требований — максимум прав». Типичная комбинация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 такой семье — бойкий, уверенный в себе подросток (ребенок),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смело ставящий требования, и нерешительный, винящий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себя во всех неудачах с ним родитель.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В одних случаях «слабое место» обусловлено тревожно-мнительными чертами личности родителя. В других эта особенность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формируется во взаимоотношениях родителя с его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собственными родителями. В определенных условиях дети,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воспитанные требовательными, эгоцентричными взрослыми,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видят в своих детях ту же требовательность и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эгоцентричность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 xml:space="preserve"> и испытывают к ним то же чувство «неотплатного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долга», что испытывали ранее к собственным родителям.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Неуверенные родители в типичном случае признают, что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совершили массу ошибок в воспитании. Они боятся упрямства,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сопротивления своих детей и находят довольно много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поводов уступить им.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Фобия </w:t>
      </w:r>
      <w:proofErr w:type="gramStart"/>
      <w:r w:rsidRPr="00700B8B">
        <w:rPr>
          <w:rFonts w:ascii="Times New Roman" w:hAnsi="Times New Roman" w:cs="Times New Roman"/>
          <w:i/>
          <w:iCs/>
          <w:sz w:val="24"/>
          <w:szCs w:val="24"/>
        </w:rPr>
        <w:t>утраты ребенка</w:t>
      </w:r>
      <w:proofErr w:type="gramEnd"/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(шкала ФУ). Соответствующее нарушение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воспитания —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потворствующая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 xml:space="preserve"> или доминирующая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>. «Слабое место» — повышенная неуверенность,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боязнь ошибиться, </w:t>
      </w:r>
      <w:r w:rsidRPr="00700B8B">
        <w:rPr>
          <w:rFonts w:ascii="Times New Roman" w:hAnsi="Times New Roman" w:cs="Times New Roman"/>
          <w:sz w:val="24"/>
          <w:szCs w:val="24"/>
        </w:rPr>
        <w:t>преувеличенные представления о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«хрупкости» ребенка, его болезненности и т. д.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Один источник таких переживаний можно найти в истории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появления ребенка на свет: его долго ждали, предприняв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много усилий для лечения бесплодия, он родился хрупким и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болезненным, с большим трудом удалось его выходить и т. д.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Другой источник — перенесенные ребенком тяжелые заболевания,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если они были длительными и частыми. Отношение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родителей к ребенку или подростку формировалось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AD3EA7" w:rsidRPr="00700B8B" w:rsidRDefault="00AD3EA7" w:rsidP="0070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воздействием страха утраты. Этот страх заставляет родителей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тревожно прислушиваться к любым пожеланиям ребенка и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спешить удовлетворить их (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потворствующая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>),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 других случаях — мелочно опекать его (доминирующая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>). В типичных высказываниях родителей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отражена их ипохондрическая боязнь за ребенка: они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находят у него множество болезненных проявлений, свежи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воспоминания о прошлых переживаниях по поводу здоровья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подростка.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Неразвитость родительских чувств </w:t>
      </w:r>
      <w:r w:rsidRPr="00700B8B">
        <w:rPr>
          <w:rFonts w:ascii="Times New Roman" w:hAnsi="Times New Roman" w:cs="Times New Roman"/>
          <w:sz w:val="24"/>
          <w:szCs w:val="24"/>
        </w:rPr>
        <w:t>(шкала НРЧ). Соответствующие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нарушения воспитания —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гипопротекция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>, эмоциональное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отвержение, жестокое обращение.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Адекватное воспитание детей и подростков возможно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лишь тогда, когда родителями движут достаточно сильные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мотивы: чувство долга, симпатия, любовь к ребенку, потребность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«реализовать себя в детях», «продолжить себя». Слабость,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неразвитость родительских чувств нередко встречается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у родителей подростков с отклонениями личностного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развития. Однако это явление очень редко ими осознается.</w:t>
      </w:r>
    </w:p>
    <w:p w:rsidR="00AD3EA7" w:rsidRPr="00700B8B" w:rsidRDefault="00AD3EA7" w:rsidP="0070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Внешне оно проявляется в нежелании иметь дело с ребенком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(подростком), с ним разговаривать, в поверхностном интересе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к его делам.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Причиной неразвитости родительских чувств у человека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Pr="00700B8B">
        <w:rPr>
          <w:rFonts w:ascii="Times New Roman" w:hAnsi="Times New Roman" w:cs="Times New Roman"/>
          <w:sz w:val="24"/>
          <w:szCs w:val="24"/>
        </w:rPr>
        <w:t>то, что он сам в свое время не получил родительского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тепла (отвержение в детстве собственными родителями).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Другой причиной могут быть личностные особенности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родителя, например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выраженная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интровертированность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 xml:space="preserve"> или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шизоидность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>. Замечено, что родительские чувства слабее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развиты у очень молодых людей, хотя усиливаются с возрастом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(пример любящих бабушек и дедушек).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При относительно благоприятных условиях жизни семьи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неразвитость родительских чувств обусловливает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гипопротекцию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 xml:space="preserve"> и особенно эмоциональное отвержение. При трудных,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напряженных, конфликтных отношениях в семье на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ребенка часто перекладывают значительную долю родительских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обязанностей (тип воспитания </w:t>
      </w:r>
      <w:r w:rsidRPr="00700B8B">
        <w:rPr>
          <w:rFonts w:ascii="Times New Roman" w:hAnsi="Times New Roman" w:cs="Times New Roman"/>
          <w:sz w:val="24"/>
          <w:szCs w:val="24"/>
        </w:rPr>
        <w:t>«повышенная моральная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ответственность») либо к ребенку возникает раздражительно-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враждебное </w:t>
      </w:r>
      <w:r w:rsidRPr="00700B8B">
        <w:rPr>
          <w:rFonts w:ascii="Times New Roman" w:hAnsi="Times New Roman" w:cs="Times New Roman"/>
          <w:sz w:val="24"/>
          <w:szCs w:val="24"/>
        </w:rPr>
        <w:t>отношение.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Типичные высказывания родителей содержат жалобы на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то, насколько утомительны </w:t>
      </w:r>
      <w:r w:rsidRPr="00700B8B">
        <w:rPr>
          <w:rFonts w:ascii="Times New Roman" w:hAnsi="Times New Roman" w:cs="Times New Roman"/>
          <w:sz w:val="24"/>
          <w:szCs w:val="24"/>
        </w:rPr>
        <w:t>родительские обязанности, сожаление,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что эти обязанности отрывают их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от чего-то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важного и интересного. Для женщин с неразвитым родительским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чувством д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овольно характерно стремление к </w:t>
      </w:r>
      <w:r w:rsidRPr="00700B8B">
        <w:rPr>
          <w:rFonts w:ascii="Times New Roman" w:hAnsi="Times New Roman" w:cs="Times New Roman"/>
          <w:sz w:val="24"/>
          <w:szCs w:val="24"/>
        </w:rPr>
        <w:t>эмансипации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и желание любым путем «устроить свою жизнь».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0B8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Проекция на ребенка (подростка) собственных </w:t>
      </w:r>
      <w:proofErr w:type="spellStart"/>
      <w:r w:rsidRPr="00700B8B">
        <w:rPr>
          <w:rFonts w:ascii="Times New Roman" w:hAnsi="Times New Roman" w:cs="Times New Roman"/>
          <w:i/>
          <w:iCs/>
          <w:sz w:val="24"/>
          <w:szCs w:val="24"/>
        </w:rPr>
        <w:t>нежелаемых</w:t>
      </w:r>
      <w:proofErr w:type="spellEnd"/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качеств 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(шкала ПНК). Соответствующие </w:t>
      </w:r>
      <w:r w:rsidRPr="00700B8B">
        <w:rPr>
          <w:rFonts w:ascii="Times New Roman" w:hAnsi="Times New Roman" w:cs="Times New Roman"/>
          <w:sz w:val="24"/>
          <w:szCs w:val="24"/>
        </w:rPr>
        <w:t>нарушения воспитания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— эмоциональное отвержение, жестокое обращение.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Причиной такого воспитания нередко бывает то, что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 ребенке родитель как бы видит черты характера, которые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не признает в самом себе.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Это могут быть: агрессивность,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склонность к лени, влечение к алкоголю, негативизм, реакции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протеста, несдержанность и т. д. Ведя борьбу с этими,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истинными или мнимыми, качествами ребенка, родитель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(чаще всего отец) извлекает из этого эмоциональную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выгоду для себя.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 xml:space="preserve"> Борьба с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нежелаемым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 xml:space="preserve"> качеством в ком-то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другом помогает ему поверить, что он сам свободен от данного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качества. Родители много и охотно говорят о непримиримой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и постоянной борьбе с отрицательными чертами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8B">
        <w:rPr>
          <w:rFonts w:ascii="Times New Roman" w:hAnsi="Times New Roman" w:cs="Times New Roman"/>
          <w:sz w:val="24"/>
          <w:szCs w:val="24"/>
        </w:rPr>
        <w:t>и слабостями ребенка, о мерах и наказаниях, которые они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тут применяют. В их высказываниях сквозит неверие в ребенка,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нередки инквизиторские интонации с характерным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стремлением в любом поступке выявить «истинную», т. е.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неприглядную, причину. В качестве этой причины чаще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всего и выступает особенность, с которой родитель неосознанно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борется.</w:t>
      </w:r>
    </w:p>
    <w:p w:rsidR="00AD3EA7" w:rsidRPr="00700B8B" w:rsidRDefault="00AD3EA7" w:rsidP="00AD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0B8B">
        <w:rPr>
          <w:rFonts w:ascii="Times New Roman" w:hAnsi="Times New Roman" w:cs="Times New Roman"/>
          <w:i/>
          <w:iCs/>
          <w:sz w:val="24"/>
          <w:szCs w:val="24"/>
        </w:rPr>
        <w:t>Вынесение конфликта между супругами в сферу воспитания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(шкала ВК). Соответствующие нарушения — противоречивый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тип воспитания — соединение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потворствующей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гиперпротекции</w:t>
      </w:r>
      <w:proofErr w:type="spellEnd"/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одного родителя с отвержением либо доминирующей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гиперпротекцией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 xml:space="preserve"> другого.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Конфликт во взаимоотношениях между супругами — нередкое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явление, даже в относительно стабильных семьях.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В подобных условиях воспитание </w:t>
      </w:r>
      <w:r w:rsidRPr="00700B8B">
        <w:rPr>
          <w:rFonts w:ascii="Times New Roman" w:hAnsi="Times New Roman" w:cs="Times New Roman"/>
          <w:sz w:val="24"/>
          <w:szCs w:val="24"/>
        </w:rPr>
        <w:t>превращается в «поле битвы» родителей. Здесь они получают возможность открыто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выражать недовольство друг другом, руководствуясь «заботой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о благе ребенка». При этом разница во мнениях чаще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всего радикальна: один настаивает на самом строгом воспитании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с повышенными требованиями, запретами и санкциями,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другой же родитель склонен «жалеть» ребенка, идти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у него на поводу. 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Характерное проявление </w:t>
      </w:r>
      <w:r w:rsidRPr="00700B8B">
        <w:rPr>
          <w:rFonts w:ascii="Times New Roman" w:hAnsi="Times New Roman" w:cs="Times New Roman"/>
          <w:sz w:val="24"/>
          <w:szCs w:val="24"/>
        </w:rPr>
        <w:t>вынесения конфликта — выражение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недовольства воспитательными методами другого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супруга. При этом легко обнаружить, что каждого интересует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не столько воспитание ребенка, сколько то, кто прав в воспитательных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спорах. Шкала ВК отражает типичные высказывания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«строгой» стороны. Это связано с тем, что именно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строгая сторона, как правило, становится инициатором обращения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к врачу или психологу.</w:t>
      </w:r>
    </w:p>
    <w:p w:rsidR="00AD3EA7" w:rsidRPr="00700B8B" w:rsidRDefault="00AD3EA7" w:rsidP="0070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0B8B">
        <w:rPr>
          <w:rFonts w:ascii="Times New Roman" w:hAnsi="Times New Roman" w:cs="Times New Roman"/>
          <w:i/>
          <w:iCs/>
          <w:sz w:val="24"/>
          <w:szCs w:val="24"/>
        </w:rPr>
        <w:t>Сдвиг в установках родителя по отношению к ребенку в зависимости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от пола ребенка </w:t>
      </w:r>
      <w:r w:rsidRPr="00700B8B">
        <w:rPr>
          <w:rFonts w:ascii="Times New Roman" w:hAnsi="Times New Roman" w:cs="Times New Roman"/>
          <w:sz w:val="24"/>
          <w:szCs w:val="24"/>
        </w:rPr>
        <w:t>(шкала предпочтения мужских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качеств — ПМК и шкала предпочтения женских качеств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 xml:space="preserve">ЖК). Соответствующие нарушения воспитания — 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потворствующая</w:t>
      </w:r>
      <w:proofErr w:type="gramEnd"/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гиперпротекция</w:t>
      </w:r>
      <w:proofErr w:type="spellEnd"/>
      <w:r w:rsidRPr="00700B8B">
        <w:rPr>
          <w:rFonts w:ascii="Times New Roman" w:hAnsi="Times New Roman" w:cs="Times New Roman"/>
          <w:sz w:val="24"/>
          <w:szCs w:val="24"/>
        </w:rPr>
        <w:t>, эмоциональное отвержение.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Нередко отношение родителя к ребенку обусловлено не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реальными особенностями ребенка, а такими чертами, которые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родитель приписывает его полу, то есть мальчику или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девочке вообще. Так, когда родитель предпочитает женские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качества, наблюдается неосознанное неприятие ребенка-мальчика. В таком случае приходится сталкиваться со стереотипными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суждениями о мужчинах вообще: «Мужчины в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основном грубы, неопрятны. Они легко поддаются животным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побуждениям, агрессивны и чрезмерно сексуальны,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склонны к алкоголизму. Любой же человек, будь то мужчина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или женщина, должен стремиться к противоположным качествам: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0B8B" w:rsidRPr="00700B8B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700B8B">
        <w:rPr>
          <w:rFonts w:ascii="Times New Roman" w:hAnsi="Times New Roman" w:cs="Times New Roman"/>
          <w:sz w:val="24"/>
          <w:szCs w:val="24"/>
        </w:rPr>
        <w:t>нежным, деликатным, опрятным, сдержанным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 чувствах». Именно такие качества родитель данного типа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видит в женщинах. Примером тут может служить отец, видящий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массу недостатков у сына и считающий, что таковы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же и все его сверстники. В то же время этот отец без ума от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младшей сестры мальчика, так как находит у нее одни достоинства.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Тогда в отношении ребенка мужского пола формируется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тип воспитания «эмоциональное отвержение». Возможен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 xml:space="preserve">противоположный перекос с выраженной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антиженской</w:t>
      </w:r>
      <w:proofErr w:type="spellEnd"/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установкой, пренебрежением к матери ребенка, его сестрам.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 этих условиях по отношению к мальчику может сформироваться</w:t>
      </w:r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воспитание по типу «</w:t>
      </w:r>
      <w:proofErr w:type="gramStart"/>
      <w:r w:rsidRPr="00700B8B">
        <w:rPr>
          <w:rFonts w:ascii="Times New Roman" w:hAnsi="Times New Roman" w:cs="Times New Roman"/>
          <w:sz w:val="24"/>
          <w:szCs w:val="24"/>
        </w:rPr>
        <w:t>потворствующей</w:t>
      </w:r>
      <w:proofErr w:type="gramEnd"/>
      <w:r w:rsidRPr="00700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B8B">
        <w:rPr>
          <w:rFonts w:ascii="Times New Roman" w:hAnsi="Times New Roman" w:cs="Times New Roman"/>
          <w:sz w:val="24"/>
          <w:szCs w:val="24"/>
        </w:rPr>
        <w:t>гиперпротекции</w:t>
      </w:r>
      <w:proofErr w:type="spellEnd"/>
      <w:r w:rsidR="00700B8B" w:rsidRPr="00700B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B8B">
        <w:rPr>
          <w:rFonts w:ascii="Times New Roman" w:hAnsi="Times New Roman" w:cs="Times New Roman"/>
          <w:sz w:val="24"/>
          <w:szCs w:val="24"/>
        </w:rPr>
        <w:t>».</w:t>
      </w:r>
    </w:p>
    <w:sectPr w:rsidR="00AD3EA7" w:rsidRPr="00700B8B" w:rsidSect="006B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61D05"/>
    <w:rsid w:val="00243A7F"/>
    <w:rsid w:val="00257724"/>
    <w:rsid w:val="002C4F28"/>
    <w:rsid w:val="003A674E"/>
    <w:rsid w:val="00440FE5"/>
    <w:rsid w:val="00481F78"/>
    <w:rsid w:val="00546FFB"/>
    <w:rsid w:val="00693702"/>
    <w:rsid w:val="006B7D20"/>
    <w:rsid w:val="00700B8B"/>
    <w:rsid w:val="00917427"/>
    <w:rsid w:val="00AD3EA7"/>
    <w:rsid w:val="00CC21ED"/>
    <w:rsid w:val="00D61D05"/>
    <w:rsid w:val="00F5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4573-ED2D-4D04-BB44-2852FA3B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17</Pages>
  <Words>5720</Words>
  <Characters>32607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2010-09-23T16:22:00Z</cp:lastPrinted>
  <dcterms:created xsi:type="dcterms:W3CDTF">2010-09-19T17:23:00Z</dcterms:created>
  <dcterms:modified xsi:type="dcterms:W3CDTF">2010-09-29T17:26:00Z</dcterms:modified>
</cp:coreProperties>
</file>