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30" w:rsidRDefault="00EF4D3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3D6C">
        <w:rPr>
          <w:rFonts w:ascii="Times New Roman" w:hAnsi="Times New Roman" w:cs="Times New Roman"/>
          <w:sz w:val="28"/>
          <w:szCs w:val="28"/>
          <w:lang w:val="tt-RU"/>
        </w:rPr>
        <w:t xml:space="preserve">Максат: </w:t>
      </w:r>
      <w:r w:rsidR="007622CB" w:rsidRPr="00F33D6C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F33D6C">
        <w:rPr>
          <w:rFonts w:ascii="Times New Roman" w:hAnsi="Times New Roman" w:cs="Times New Roman"/>
          <w:sz w:val="28"/>
          <w:szCs w:val="28"/>
          <w:lang w:val="tt-RU"/>
        </w:rPr>
        <w:t>алаларны алга куелган проблемаларны чишү юл</w:t>
      </w:r>
      <w:r w:rsidR="007622CB" w:rsidRPr="00F33D6C">
        <w:rPr>
          <w:rFonts w:ascii="Times New Roman" w:hAnsi="Times New Roman" w:cs="Times New Roman"/>
          <w:sz w:val="28"/>
          <w:szCs w:val="28"/>
          <w:lang w:val="tt-RU"/>
        </w:rPr>
        <w:t>ын табарга өйрәтү.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22CB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огик фикерләү, уйлау, тәҗрибәләр эшләү сәләтләрен үстерү.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Күзаллауларын киңәйтү, күпбелүчәнлек , ярдәмчеллек тәрбияләү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50282" w:rsidRDefault="00EF4D3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өстендә эш:</w:t>
      </w:r>
      <w:r w:rsidR="007622C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магнит-тимерне үзенә тарта,</w:t>
      </w:r>
      <w:r w:rsidR="007622C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ябыштыра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50282" w:rsidRDefault="00050282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</w:t>
      </w:r>
      <w:r w:rsidR="007622C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ярмалар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(дөге, солы,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карабодай), вак кадаклар, кнопкалар, магнитлар, савыт белән су,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сәгат</w:t>
      </w:r>
      <w:r w:rsidRPr="00050282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84E28" w:rsidRDefault="00050282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Алдан эшләнелгән эш: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Көлкәй әкиятен уку, су белән тәҗрибәләр үткәрү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3D6C" w:rsidRDefault="00F33D6C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0282" w:rsidRPr="00F33D6C" w:rsidRDefault="00050282" w:rsidP="00F33D6C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33D6C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Шөгыл</w:t>
      </w:r>
      <w:r w:rsidR="007622CB" w:rsidRPr="00F33D6C">
        <w:rPr>
          <w:rFonts w:ascii="Times New Roman" w:hAnsi="Times New Roman" w:cs="Times New Roman"/>
          <w:b/>
          <w:sz w:val="28"/>
          <w:szCs w:val="28"/>
        </w:rPr>
        <w:t>ь</w:t>
      </w:r>
      <w:r w:rsidRPr="00F33D6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барышы:</w:t>
      </w:r>
    </w:p>
    <w:p w:rsidR="00EA4A05" w:rsidRDefault="00EA4A05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 сезгә</w:t>
      </w:r>
    </w:p>
    <w:p w:rsidR="00EA4A05" w:rsidRDefault="00EA4A05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 безгә</w:t>
      </w:r>
    </w:p>
    <w:p w:rsidR="00EA4A05" w:rsidRDefault="00EA4A05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 сиңа</w:t>
      </w:r>
    </w:p>
    <w:p w:rsidR="00EA4A05" w:rsidRDefault="00EA4A05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 миңа</w:t>
      </w:r>
    </w:p>
    <w:p w:rsidR="00EA4A05" w:rsidRDefault="00EA4A05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 кояшка</w:t>
      </w:r>
    </w:p>
    <w:p w:rsidR="00EA4A05" w:rsidRDefault="00EA4A05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 көнгә.</w:t>
      </w:r>
    </w:p>
    <w:p w:rsidR="00EA4A05" w:rsidRDefault="00EA4A05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безгә кунаклар килгән исәнләшик алар белән.</w:t>
      </w:r>
    </w:p>
    <w:p w:rsidR="00EA4A05" w:rsidRDefault="00EA4A05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EA4A05" w:rsidRDefault="00EA4A05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-Урыннарга дөрес итеп утырдык.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 безгә бүген Көлкәйдән хат килгән.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Игътибар белән т</w:t>
      </w:r>
      <w:r>
        <w:rPr>
          <w:rFonts w:ascii="Times New Roman" w:hAnsi="Times New Roman" w:cs="Times New Roman"/>
          <w:sz w:val="28"/>
          <w:szCs w:val="28"/>
          <w:lang w:val="tt-RU"/>
        </w:rPr>
        <w:t>ыңлагыз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әле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EA4A05" w:rsidRDefault="00EA4A05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“Кадерле балалар, үги анам миңа катлаулы эшләр табып кына тора.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Эшләр күп. 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әкин вакыт бик аз –утыз  гына минут.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22CB">
        <w:rPr>
          <w:rFonts w:ascii="Times New Roman" w:hAnsi="Times New Roman" w:cs="Times New Roman"/>
          <w:sz w:val="28"/>
          <w:szCs w:val="28"/>
          <w:lang w:val="tt-RU"/>
        </w:rPr>
        <w:t>Мин шушы вакыт эчендә кушылган эшне тәмамламасам мине җәза көтә.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22CB">
        <w:rPr>
          <w:rFonts w:ascii="Times New Roman" w:hAnsi="Times New Roman" w:cs="Times New Roman"/>
          <w:sz w:val="28"/>
          <w:szCs w:val="28"/>
          <w:lang w:val="tt-RU"/>
        </w:rPr>
        <w:t>Зинһар өчен миңа ярдәм итегез.</w:t>
      </w:r>
    </w:p>
    <w:p w:rsidR="007622CB" w:rsidRDefault="007622CB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Кушылган дөге белән солы ярмаларын ике савытка аерып куясы.</w:t>
      </w:r>
    </w:p>
    <w:p w:rsidR="007622CB" w:rsidRDefault="007622CB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Карабодай ярмасы арасыннан вак кадак һәм кнопкаларны җыеп алырга кирәк.”</w:t>
      </w:r>
    </w:p>
    <w:p w:rsidR="007622CB" w:rsidRDefault="007622CB" w:rsidP="00F33D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Көлкәйгә ярдәм итәбезме? Әйдәгез, искә төшерик. Үги анасы Көлкәйгә эшне төгәлләр өчен күпме вакыт биргән?</w:t>
      </w:r>
    </w:p>
    <w:p w:rsidR="007622CB" w:rsidRDefault="005628DB" w:rsidP="00F33D6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30 минут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(сәгат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не кую)</w:t>
      </w:r>
    </w:p>
    <w:p w:rsidR="005628DB" w:rsidRDefault="005628DB" w:rsidP="00F33D6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эшкә тотынабыз.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Көлкәйгә дөге һәм солы ярмаларын аеру өчен ничек ярдәм итеп була?</w:t>
      </w:r>
    </w:p>
    <w:p w:rsidR="005628DB" w:rsidRDefault="005628DB" w:rsidP="00F33D6C">
      <w:pPr>
        <w:pStyle w:val="a3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җавабы:</w:t>
      </w:r>
    </w:p>
    <w:p w:rsidR="005628DB" w:rsidRDefault="005628DB" w:rsidP="00F33D6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Көлкәй бер генә, без күп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628DB" w:rsidRDefault="005628DB" w:rsidP="00F33D6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Иләктән иләп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628DB" w:rsidRDefault="005628DB" w:rsidP="00F33D6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Попугайга солыны чүпләтәбез, дөге кала</w:t>
      </w:r>
    </w:p>
    <w:p w:rsidR="00F33D6C" w:rsidRDefault="005628DB" w:rsidP="00F33D6C">
      <w:pPr>
        <w:pStyle w:val="a3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 балаларга эшләп карарга тәк</w:t>
      </w:r>
      <w:r w:rsidRPr="005628D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дим итә.</w:t>
      </w:r>
    </w:p>
    <w:p w:rsidR="005628DB" w:rsidRDefault="005628DB" w:rsidP="00F33D6C">
      <w:pPr>
        <w:pStyle w:val="a3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-Ярманы тиз генә аралап буламы?</w:t>
      </w:r>
    </w:p>
    <w:p w:rsidR="000820DE" w:rsidRDefault="000820DE" w:rsidP="005628DB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-Юк.(Тәҗрибәләр үткәреп балалар эшнең үтәлмәгәнлеген исбатлыйлар). Әйдәгез әле, балалар, бераз ял итеп уйнап алыйк.</w:t>
      </w:r>
    </w:p>
    <w:p w:rsidR="000820DE" w:rsidRDefault="000820DE" w:rsidP="005628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Ял минуты</w:t>
      </w:r>
    </w:p>
    <w:p w:rsidR="00EA4A05" w:rsidRDefault="000820DE" w:rsidP="000820D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Әбигә ярдәм итәбез</w:t>
      </w:r>
    </w:p>
    <w:p w:rsidR="000820DE" w:rsidRDefault="000820DE" w:rsidP="000820D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ярмалар чүпләргә</w:t>
      </w:r>
    </w:p>
    <w:p w:rsidR="000820DE" w:rsidRDefault="000820DE" w:rsidP="000820D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Вак ярмалар чүплибез</w:t>
      </w:r>
    </w:p>
    <w:p w:rsidR="000820DE" w:rsidRDefault="000820DE" w:rsidP="000820D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соң эрерәген</w:t>
      </w:r>
    </w:p>
    <w:p w:rsidR="000820DE" w:rsidRDefault="000820DE" w:rsidP="000820D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Әби ботка пешерә </w:t>
      </w:r>
    </w:p>
    <w:p w:rsidR="000820DE" w:rsidRDefault="000820DE" w:rsidP="000820D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Безгә бик тәмле итеп.</w:t>
      </w:r>
    </w:p>
    <w:p w:rsidR="000820DE" w:rsidRDefault="000820DE" w:rsidP="000820D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ашап та бетерәбез</w:t>
      </w:r>
    </w:p>
    <w:p w:rsidR="000820DE" w:rsidRPr="000820DE" w:rsidRDefault="000820DE" w:rsidP="000820D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зур да үсәбез.</w:t>
      </w:r>
    </w:p>
    <w:p w:rsidR="00EA4A05" w:rsidRDefault="00DE0A69" w:rsidP="00DE0A6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E0A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 Әйе, балалар, Көлкәйгә үги әнисе бик авыр эш кушкан. Балалар, сез моның өчен борчылмагыз, без аны һичшиксез эшләрбез. Әйдәгез, уйлап карыйк әле, балалар, Көлкәйгә ничек итеп ярдәм итәргә була?</w:t>
      </w:r>
    </w:p>
    <w:p w:rsidR="00DE0A69" w:rsidRDefault="00DE0A69" w:rsidP="00DE0A6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уйлап табалар, су белән ярдәм итәргә була. (ярмалар өстенә су салалар да, солы өскә калкып чыга, дөге савыт төбендә кала, солыны иләк белән җыеп алалар.)</w:t>
      </w:r>
    </w:p>
    <w:p w:rsidR="00DE0A69" w:rsidRDefault="00DE0A69" w:rsidP="00DE0A6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E0A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 Беренче эшне үтәдек. Икенчесен ничек үтик икән? Карабодай ярмасы арасыннан кадак һәм кнопкаларны ничек җыеп алыйк?</w:t>
      </w:r>
    </w:p>
    <w:p w:rsidR="00DE0A69" w:rsidRDefault="00DE0A69" w:rsidP="00DE0A6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Магнит белән җыеп була. (балалар тәҗрибә үткәрәләр)</w:t>
      </w:r>
      <w:r w:rsidR="00F33D6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33D6C" w:rsidRDefault="00F33D6C" w:rsidP="00DE0A6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Балалар, сез бу биремне магнит ярдәмендә ничек итеп бик тиз эшләдегез? Тимер предметларның нинди үзлекләре бар?</w:t>
      </w:r>
    </w:p>
    <w:p w:rsidR="00F33D6C" w:rsidRDefault="00F33D6C" w:rsidP="00DE0A6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Магнит тимерне үзенә тарта, ябыштыра.</w:t>
      </w:r>
    </w:p>
    <w:p w:rsidR="00F33D6C" w:rsidRDefault="00F33D6C" w:rsidP="00DE0A6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Әйдәгез, балалар сәгат</w:t>
      </w:r>
      <w:r w:rsidRPr="00F33D6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кә карыйк. Безнең бераз гына вакытыбыз калган, әйдәгез тиз генә Көлкәйгә хәбәр итик.</w:t>
      </w:r>
    </w:p>
    <w:p w:rsidR="00F33D6C" w:rsidRDefault="00F33D6C" w:rsidP="00DE0A6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Ничек итеп көлкәйгә тиз генә хәбәр итәргә була? Хат, телеграмма әллә телефоннан шалтыратыпмы?</w:t>
      </w:r>
    </w:p>
    <w:p w:rsidR="00F33D6C" w:rsidRPr="00F33D6C" w:rsidRDefault="00F33D6C" w:rsidP="00DE0A6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Телефоннан. (Балалар телефоннан Көлкәйгә ярмаларны ничек аерганнарын сөйлиләр).</w:t>
      </w:r>
    </w:p>
    <w:sectPr w:rsidR="00F33D6C" w:rsidRPr="00F3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5B5D"/>
    <w:multiLevelType w:val="hybridMultilevel"/>
    <w:tmpl w:val="70F26302"/>
    <w:lvl w:ilvl="0" w:tplc="C6400AA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30"/>
    <w:rsid w:val="00050282"/>
    <w:rsid w:val="000820DE"/>
    <w:rsid w:val="005628DB"/>
    <w:rsid w:val="00584E28"/>
    <w:rsid w:val="007622CB"/>
    <w:rsid w:val="007F4D77"/>
    <w:rsid w:val="00DE0A69"/>
    <w:rsid w:val="00EA4A05"/>
    <w:rsid w:val="00EF4D30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салкин</dc:creator>
  <cp:lastModifiedBy>салкин</cp:lastModifiedBy>
  <cp:revision>1</cp:revision>
  <dcterms:created xsi:type="dcterms:W3CDTF">2013-01-13T09:25:00Z</dcterms:created>
  <dcterms:modified xsi:type="dcterms:W3CDTF">2013-01-13T11:06:00Z</dcterms:modified>
</cp:coreProperties>
</file>