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3E" w:rsidRPr="00A75E73" w:rsidRDefault="00A75E73">
      <w:pPr>
        <w:rPr>
          <w:sz w:val="28"/>
          <w:szCs w:val="24"/>
        </w:rPr>
      </w:pPr>
      <w:r w:rsidRPr="00A75E73">
        <w:rPr>
          <w:sz w:val="28"/>
          <w:szCs w:val="24"/>
        </w:rPr>
        <w:t>Малыш ябедничает, что делать?</w:t>
      </w:r>
      <w:r w:rsidRPr="00A75E73">
        <w:rPr>
          <w:sz w:val="28"/>
          <w:szCs w:val="24"/>
        </w:rPr>
        <w:br/>
      </w:r>
      <w:r w:rsidRPr="00A75E73">
        <w:rPr>
          <w:sz w:val="28"/>
          <w:szCs w:val="24"/>
        </w:rPr>
        <w:br/>
        <w:t>Принято считать, что ябедничать плохо. Почему у малыша зарождается желание ябедничать старшим о том, что делают ровесники? И каким еще образом ребенок может узнать у родителей или других членов семьи, хороший или плохой поступок делает тот, про кого он рассказывает?</w:t>
      </w:r>
      <w:r w:rsidRPr="00A75E73">
        <w:rPr>
          <w:sz w:val="28"/>
          <w:szCs w:val="24"/>
        </w:rPr>
        <w:br/>
      </w:r>
      <w:r w:rsidRPr="00A75E73">
        <w:rPr>
          <w:sz w:val="28"/>
          <w:szCs w:val="24"/>
        </w:rPr>
        <w:br/>
        <w:t>Заметьте, первое, что выискивает малыш в вашем выражении лица, жалуясь вам, это поддержки, помощи и защиты. Именно поэтому не стоит так просто отмахиваться от слов малыша, а проще попробовать разобраться в ситуации.</w:t>
      </w:r>
      <w:r w:rsidRPr="00A75E73">
        <w:rPr>
          <w:sz w:val="28"/>
          <w:szCs w:val="24"/>
        </w:rPr>
        <w:br/>
      </w:r>
      <w:r w:rsidRPr="00A75E73">
        <w:rPr>
          <w:sz w:val="28"/>
          <w:szCs w:val="24"/>
        </w:rPr>
        <w:br/>
        <w:t>У трехлетнего ребенка разум находится в стадии развития. Оценить поступок ребенок может, только глядя на реакцию взрослых. Когда он ябедничает родителям или воспитателю: «Ваня столкнул меня с лошадки, а была моя очередь», то поистине старается выразить две мысли: сообщить о несправедливости и узнать, на самом деле ли то, что сделал Ваня – плохо. С другой стороны, если ребенок жалуется и ябедничает чересчур часто, это может вывести из себя кого угодно. Но, так или иначе, отмахиваться от детей нельзя. Лучше попытаться понять, что за этим стоит.</w:t>
      </w:r>
      <w:r w:rsidRPr="00A75E73">
        <w:rPr>
          <w:sz w:val="28"/>
          <w:szCs w:val="24"/>
        </w:rPr>
        <w:br/>
      </w:r>
      <w:r w:rsidRPr="00A75E73">
        <w:rPr>
          <w:sz w:val="28"/>
          <w:szCs w:val="24"/>
        </w:rPr>
        <w:br/>
        <w:t>Ситуация: Маленькая Танюша ябедничает воспитательнице</w:t>
      </w:r>
      <w:proofErr w:type="gramStart"/>
      <w:r w:rsidRPr="00A75E73">
        <w:rPr>
          <w:sz w:val="28"/>
          <w:szCs w:val="24"/>
        </w:rPr>
        <w:br/>
        <w:t>В</w:t>
      </w:r>
      <w:proofErr w:type="gramEnd"/>
      <w:r w:rsidRPr="00A75E73">
        <w:rPr>
          <w:sz w:val="28"/>
          <w:szCs w:val="24"/>
        </w:rPr>
        <w:t xml:space="preserve"> детском саду маленькая Танюша жалуется воспитательнице детского сада: «А Коля забрал зайчонка </w:t>
      </w:r>
      <w:proofErr w:type="gramStart"/>
      <w:r w:rsidRPr="00A75E73">
        <w:rPr>
          <w:sz w:val="28"/>
          <w:szCs w:val="24"/>
        </w:rPr>
        <w:t>у</w:t>
      </w:r>
      <w:proofErr w:type="gramEnd"/>
      <w:r w:rsidRPr="00A75E73">
        <w:rPr>
          <w:sz w:val="28"/>
          <w:szCs w:val="24"/>
        </w:rPr>
        <w:t xml:space="preserve"> Ирина». Воспитательница безмятежно отвечает ей: «Ябедничать плохо!» - и продолжает заниматься своими делами. Танюша делает вывод: рассказывать старшим о несправедливости бесполезно, и надежда на защиту у нее отпадает. Кроме того, можно еще и осуждение заработать. Возможно даже такое, что это скажется и на ее поведении в будущем. Может быть, в некоторой степени, поэтому уже в старшем возрасте наши сограждане так с неохотой звонят в правоохранительные органы, чтобы сообщить об очевидных нарушениях закона.</w:t>
      </w:r>
      <w:r w:rsidRPr="00A75E73">
        <w:rPr>
          <w:sz w:val="28"/>
          <w:szCs w:val="24"/>
        </w:rPr>
        <w:br/>
      </w:r>
      <w:r w:rsidRPr="00A75E73">
        <w:rPr>
          <w:sz w:val="28"/>
          <w:szCs w:val="24"/>
        </w:rPr>
        <w:br/>
        <w:t xml:space="preserve">Что делать в таком случае? В каждом похожем случае нужно непременно разобраться. Но ни в коем разе не реагируйте: «Он плохой, сейчас мы его накажу». К справедливости данная ситуация не имеет никакого отношения. Поговорите с малышками, уточните, как дело обстояло на самом деле, и предложите им версии поведения, к примеру, играть по очередности или заняться другим таким же увлекательным делом. Дима тоже должен ясно </w:t>
      </w:r>
      <w:r w:rsidRPr="00A75E73">
        <w:rPr>
          <w:sz w:val="28"/>
          <w:szCs w:val="24"/>
        </w:rPr>
        <w:lastRenderedPageBreak/>
        <w:t>знать границы дозволенности.</w:t>
      </w:r>
      <w:r w:rsidRPr="00A75E73">
        <w:rPr>
          <w:sz w:val="28"/>
          <w:szCs w:val="24"/>
        </w:rPr>
        <w:br/>
      </w:r>
      <w:r w:rsidRPr="00A75E73">
        <w:rPr>
          <w:sz w:val="28"/>
          <w:szCs w:val="24"/>
        </w:rPr>
        <w:br/>
        <w:t>Ситуация: Маша ябедничает</w:t>
      </w:r>
      <w:r w:rsidRPr="00A75E73">
        <w:rPr>
          <w:sz w:val="28"/>
          <w:szCs w:val="24"/>
        </w:rPr>
        <w:br/>
        <w:t xml:space="preserve">Маша ходит следом за воспитателем и исправно ябедничает: «У Сережи носки разные», «А Коля моет руки только с одной стороны», «А Настя не сняла ботинки, когда зашла в комнату». Постарайтесь понять, что движет малышом. Обычно такое поведение характерно детям с заниженной самооценкой. Им кажется, что они </w:t>
      </w:r>
      <w:proofErr w:type="gramStart"/>
      <w:r w:rsidRPr="00A75E73">
        <w:rPr>
          <w:sz w:val="28"/>
          <w:szCs w:val="24"/>
        </w:rPr>
        <w:t>никудышнее</w:t>
      </w:r>
      <w:proofErr w:type="gramEnd"/>
      <w:r w:rsidRPr="00A75E73">
        <w:rPr>
          <w:sz w:val="28"/>
          <w:szCs w:val="24"/>
        </w:rPr>
        <w:t xml:space="preserve"> остальных, из-за чего им не уделяют внимания. Этим изо всех сил стараются изобразить </w:t>
      </w:r>
      <w:proofErr w:type="gramStart"/>
      <w:r w:rsidRPr="00A75E73">
        <w:rPr>
          <w:sz w:val="28"/>
          <w:szCs w:val="24"/>
        </w:rPr>
        <w:t>великовозрастным</w:t>
      </w:r>
      <w:proofErr w:type="gramEnd"/>
      <w:r w:rsidRPr="00A75E73">
        <w:rPr>
          <w:sz w:val="28"/>
          <w:szCs w:val="24"/>
        </w:rPr>
        <w:t>: «Глядите, я поддерживаю вас, неужели вы не видите, как я важен? Я лучше прочих детей, с которыми вы контактируете больше!» Как поступить в такой ситуации? Прежде всего, с Машей надо поговорить о том, как она нужна другим. Но было бы неплохо, если она докажет это на процессе. Таким образом, вы удостоверитесь, как несложно после этого будет переключить девочку на положительную деятельность.</w:t>
      </w:r>
      <w:r w:rsidRPr="00A75E73">
        <w:rPr>
          <w:sz w:val="28"/>
          <w:szCs w:val="24"/>
        </w:rPr>
        <w:br/>
      </w:r>
      <w:r w:rsidRPr="00A75E73">
        <w:rPr>
          <w:sz w:val="28"/>
          <w:szCs w:val="24"/>
        </w:rPr>
        <w:br/>
        <w:t xml:space="preserve">К примеру, Машу можно сделать ответственной за проверку рук перед обедом. Разумеется, для начала надо подробно оговорить ее роль, чтобы детище не переоценила свою роль. Все дети должны будут показать ей руки, и она с полным правом, не ябедничая, вслух сможет сказать: «Саша, пойди еще раз вымой руки, они нечистые. Если не доверяешь мне, подойди к Ольге Ивановне и спроси у нее». Можно сделать малыша ответственным за порядок, чтобы он мог сформировать старшим по поливу цветочков или кормлению птичек. И, конечно же, обязательно похвалить за все положительно выполненные дела. Ребенок почувствует себя необходимым. Его энергия будет частично укрощена этой деятельностью. </w:t>
      </w:r>
      <w:proofErr w:type="gramStart"/>
      <w:r w:rsidRPr="00A75E73">
        <w:rPr>
          <w:sz w:val="28"/>
          <w:szCs w:val="24"/>
        </w:rPr>
        <w:t>А самое важное, у него возникнет модель поведения на перспективу, как лучше завоевать интерес: не маленькими жалобами, а полезными делами.</w:t>
      </w:r>
      <w:proofErr w:type="gramEnd"/>
      <w:r w:rsidRPr="00A75E73">
        <w:rPr>
          <w:sz w:val="28"/>
          <w:szCs w:val="24"/>
        </w:rPr>
        <w:t xml:space="preserve"> И желание «докладывать», чтобы привлечь к себе внимание, исчезнет.</w:t>
      </w:r>
    </w:p>
    <w:sectPr w:rsidR="00900E3E" w:rsidRPr="00A75E73" w:rsidSect="00900E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75E73"/>
    <w:rsid w:val="00131B65"/>
    <w:rsid w:val="00900E3E"/>
    <w:rsid w:val="00A75E73"/>
    <w:rsid w:val="00CF1A10"/>
    <w:rsid w:val="00E81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3309</Characters>
  <Application>Microsoft Office Word</Application>
  <DocSecurity>0</DocSecurity>
  <Lines>27</Lines>
  <Paragraphs>7</Paragraphs>
  <ScaleCrop>false</ScaleCrop>
  <Company>Microsoft</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Эдуард</cp:lastModifiedBy>
  <cp:revision>2</cp:revision>
  <dcterms:created xsi:type="dcterms:W3CDTF">2013-04-04T18:42:00Z</dcterms:created>
  <dcterms:modified xsi:type="dcterms:W3CDTF">2013-04-04T18:45:00Z</dcterms:modified>
</cp:coreProperties>
</file>