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29" w:rsidRPr="0053603B" w:rsidRDefault="00D24F29" w:rsidP="00D24F29">
      <w:pPr>
        <w:spacing w:after="0" w:line="240" w:lineRule="auto"/>
        <w:ind w:left="567" w:right="424" w:firstLine="284"/>
        <w:jc w:val="center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-688340</wp:posOffset>
            </wp:positionV>
            <wp:extent cx="7607300" cy="107156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1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3603B">
        <w:rPr>
          <w:sz w:val="52"/>
        </w:rPr>
        <w:t>Семейные праздники и традиции в семье</w:t>
      </w:r>
    </w:p>
    <w:p w:rsidR="00D24F29" w:rsidRDefault="00D24F29" w:rsidP="00D24F29">
      <w:pPr>
        <w:spacing w:after="0" w:line="240" w:lineRule="auto"/>
        <w:ind w:left="567" w:right="424" w:firstLine="284"/>
        <w:jc w:val="both"/>
      </w:pPr>
    </w:p>
    <w:p w:rsidR="00D24F29" w:rsidRDefault="00D24F29" w:rsidP="00D24F29">
      <w:pPr>
        <w:spacing w:after="0" w:line="240" w:lineRule="auto"/>
        <w:ind w:left="567" w:right="424" w:firstLine="284"/>
        <w:jc w:val="both"/>
      </w:pP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  <w:r w:rsidRPr="00667E49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342900</wp:posOffset>
            </wp:positionH>
            <wp:positionV relativeFrom="margin">
              <wp:posOffset>1095375</wp:posOffset>
            </wp:positionV>
            <wp:extent cx="4095750" cy="291465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E49">
        <w:rPr>
          <w:sz w:val="24"/>
        </w:rPr>
        <w:t>Каждый праздник должен иметь свое лицо, в семье должны быть праздники, и к ним нужно обязательно готовиться. Создавайте свои семейные традиции и бережно храните их! А будут ли это сложные для исполнения домашние спектакли, особое новогоднее блюдо, или "ваша" семейная песня, исполняемая за праздничным столом или под елкой, не столь важно. Главное, чтобы через много-много лет ваш уже повзрослевший ребенок с радостью и затаенной грустью вспоминал семейный Новый год и хотел в собственной семье возродить традиции родительского дома.</w:t>
      </w: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  <w:r w:rsidRPr="00667E49">
        <w:rPr>
          <w:sz w:val="24"/>
        </w:rPr>
        <w:t>Однажды, очень давно, я услышала интересное выражение: если у вас нет семейных традиций - у вас нет семьи. И это не елка на Новый Год, не кулич на Пасху – а свои собственные, неповторимые традиции. Например, на каждый Новый Год мы со старшей дочкой, а теперь и с младшей, рисуем новогодние открытки, которые вместе с прошлогодними прячем в ящик с елочными игрушками, а через год достаем и радуемся забытым картинкам, смеемся неуклюжести рисунков. А еще туда же прячем и коллекцию статуэток снеговиков, а ежегодно пополняем ее и устраиваем домашнюю выставку.. А на каждый детский День Рожденья придумываю и пишу сценарий праздника с конкурсами и викторинами. Все это укрепляет семью, делает жизнь радостнее, веселее.</w:t>
      </w: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  <w:r w:rsidRPr="00667E49">
        <w:rPr>
          <w:sz w:val="24"/>
        </w:rPr>
        <w:t>А еще… А еще делайте любимым приятные сюрпризы. Вкусный пирог, диск с красивой музыкой в машину, новое интересное блюдо, смешной брелок для ключей, семейная фотография в рамке на его рабочий стол в офисе – только вы можете знать, что сможет порадовать вашего суженного.</w:t>
      </w: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  <w:r w:rsidRPr="00667E49">
        <w:rPr>
          <w:sz w:val="24"/>
        </w:rPr>
        <w:t xml:space="preserve">Одна моя знакомая рассказывала, что выйдя замуж, она попала в совершенно другой дом, богатый семейными обрядами, большая часть из которых была придумана его обитателями. Здесь про чей-то день рождения забыть было бы просто немыслимо. Меню обсуждается заранее, в тайне от </w:t>
      </w:r>
      <w:r w:rsidRPr="00667E49">
        <w:rPr>
          <w:sz w:val="24"/>
        </w:rPr>
        <w:lastRenderedPageBreak/>
        <w:t>именинника, подарок вручается всей семьей. Её свекор, к тому же, писал по каждому поводу стихи и читал их за столом, долго и торжественно. В доме родителей её мужа принято было также множество мелких условностей, которые аккуратно соблюдались. Например, подача любого блюда начинается с мужчин, по старшинству, у главы семьи – особая тарелка. Каждую пятницу печется кекс к пятичасовому чаепитию. В гостях у бабушек внукам не разрешается оставлять недоеденную еду на тарелках, иначе они ужасно обижаются. И так далее…</w:t>
      </w: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-1077595</wp:posOffset>
            </wp:positionH>
            <wp:positionV relativeFrom="paragraph">
              <wp:posOffset>-2176780</wp:posOffset>
            </wp:positionV>
            <wp:extent cx="7600950" cy="10715625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  <w:r w:rsidRPr="00667E49">
        <w:rPr>
          <w:sz w:val="24"/>
        </w:rPr>
        <w:t>Если вам хочется разнообразить жизнь своих чад и сделать семейные будни более интересными, вы можете заниматься созданием собственных домашних традиций. Дети всех возрастов обожают делать веселые и радостные вещи с серьезными лицами, под чутким руководством взрослых. Подумайте, что каждый из членов вашей семьи умеет делать хорошо и попробуйте превратить это в приятный обычай.</w:t>
      </w: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  <w:r w:rsidRPr="00667E49">
        <w:rPr>
          <w:sz w:val="24"/>
        </w:rPr>
        <w:t>Например, вы можете устраивать воскресный обед, который готовят абсолютно все. Каждому домочадцу доверяется приготовить какое-то блюдо, за которое он уверен, а мама или бабушка могут выступать, как бессменные консультанты. Даже трехлетний карапуз вполне способен испечь изумительный торт, если ему немного помочь советом.</w:t>
      </w: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  <w:r w:rsidRPr="00667E49">
        <w:rPr>
          <w:sz w:val="24"/>
        </w:rPr>
        <w:t>Вы можете придумывать поводы для проведения своих, особенных праздников. Устройте, например, «цветную» вечеринку. «Золотую» - в честь начала осени, «</w:t>
      </w:r>
      <w:proofErr w:type="spellStart"/>
      <w:r w:rsidRPr="00667E49">
        <w:rPr>
          <w:sz w:val="24"/>
        </w:rPr>
        <w:t>голубую</w:t>
      </w:r>
      <w:proofErr w:type="spellEnd"/>
      <w:r w:rsidRPr="00667E49">
        <w:rPr>
          <w:sz w:val="24"/>
        </w:rPr>
        <w:t>» – в честь зимы, и так далее. Смысл прост – хозяева и гости стараются одеться в один цвет, девочки делают специальный макияж, а дом украшается всевозможными аксессуарами - «в тон» (мишурой, серпантином, свечами, др.).</w:t>
      </w:r>
    </w:p>
    <w:p w:rsidR="00D24F2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  <w:r w:rsidRPr="00667E49">
        <w:rPr>
          <w:sz w:val="24"/>
        </w:rPr>
        <w:t>Если это – день рождения, то над костюмом именинника стоит пофантазировать особо. Цветной праздник – мероприятие гораздо более веселое, чем может показаться со стороны скучным взрослым. Папе или бабушке ради такого случая стоит раздобыть в тайне от детей синий (или золотой) парик, и оглушительный хохот на полвечера вам уже гарантирован. Дом украсьте голубыми воздушными шарами, а во все люстры по секрету от детворы можно ввинтить цветные лампочки «актуального» цвета!</w:t>
      </w: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  <w:r w:rsidRPr="00667E49">
        <w:rPr>
          <w:sz w:val="24"/>
        </w:rPr>
        <w:t>Семейные традиции и домашние ритуалы важны для детей гораздо более, чем для взрослых. Нам может казаться, что милая мамина привычка – рассказывать малышу ежевечернюю сказку, ни к чему её не обязывает. Для детской же психики ритуалы приобретают, говоря на языке психологических терминов, опорную и стабилизирующую функции. С помощью них карапуз ориентируется во времени, в них он черпает уверенность в том, что в доме всё идет своим чередом, а верность родителей домашним привычкам ребенка представляет собой не что иное, как бытовое выражение любви к малышу.</w:t>
      </w: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  <w:r w:rsidRPr="00D24F29"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-1077127</wp:posOffset>
            </wp:positionH>
            <wp:positionV relativeFrom="paragraph">
              <wp:posOffset>-687504</wp:posOffset>
            </wp:positionV>
            <wp:extent cx="7600950" cy="10716127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6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67E49">
        <w:rPr>
          <w:sz w:val="24"/>
        </w:rPr>
        <w:t xml:space="preserve">Смысл ритуалов и домашних традиций именно в том, что события следуют одно за другим в однажды заведенной последовательности: день за днем, месяц за месяцем, в том, что они соблюдаются несмотря ни на что. Уверенность в этом привносит в детскую жизнь чувство стабильности, снимает тревогу и </w:t>
      </w:r>
      <w:r w:rsidRPr="00667E49">
        <w:rPr>
          <w:sz w:val="24"/>
        </w:rPr>
        <w:lastRenderedPageBreak/>
        <w:t>утешает в моменты огорчений. Та серьезность и уважение, с которыми взрослые относятся к привычкам ребенка, ими же созданным, способствует развитию у карапуза чувства собственной значимости. Малыш приучается с уважением относиться к своим словам и обещаниям, быть последовательным, держать слово.</w:t>
      </w:r>
    </w:p>
    <w:p w:rsidR="00D24F29" w:rsidRPr="00667E49" w:rsidRDefault="00230673" w:rsidP="00D24F29">
      <w:pPr>
        <w:spacing w:after="0" w:line="240" w:lineRule="auto"/>
        <w:ind w:left="567" w:right="424" w:firstLine="284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-1077127</wp:posOffset>
            </wp:positionH>
            <wp:positionV relativeFrom="paragraph">
              <wp:posOffset>-1618281</wp:posOffset>
            </wp:positionV>
            <wp:extent cx="7600950" cy="10716126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61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24F29" w:rsidRPr="00667E49" w:rsidRDefault="00D24F29" w:rsidP="00D24F29">
      <w:pPr>
        <w:spacing w:after="0" w:line="240" w:lineRule="auto"/>
        <w:ind w:left="567" w:right="424" w:firstLine="284"/>
        <w:jc w:val="both"/>
        <w:rPr>
          <w:sz w:val="24"/>
        </w:rPr>
      </w:pPr>
      <w:r w:rsidRPr="00667E49">
        <w:rPr>
          <w:sz w:val="24"/>
        </w:rPr>
        <w:t>Пусть каждый день в Вашей семье будет похож на маленький праздник!</w:t>
      </w:r>
    </w:p>
    <w:p w:rsidR="005357C2" w:rsidRDefault="005357C2"/>
    <w:sectPr w:rsidR="005357C2" w:rsidSect="00CB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characterSpacingControl w:val="doNotCompress"/>
  <w:compat>
    <w:useFELayout/>
  </w:compat>
  <w:rsids>
    <w:rsidRoot w:val="00D24F29"/>
    <w:rsid w:val="00230673"/>
    <w:rsid w:val="005357C2"/>
    <w:rsid w:val="00CB5587"/>
    <w:rsid w:val="00D2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2013-04-03T10:35:00Z</dcterms:created>
  <dcterms:modified xsi:type="dcterms:W3CDTF">2013-04-03T10:46:00Z</dcterms:modified>
</cp:coreProperties>
</file>