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173" w:rsidRPr="002D2ABB" w:rsidRDefault="00017173" w:rsidP="00017173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D2AB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города Астрахани                                                                 «Детский сад комбинированного вида №85»</w:t>
      </w:r>
    </w:p>
    <w:p w:rsidR="00017173" w:rsidRPr="00DA4F32" w:rsidRDefault="00017173" w:rsidP="00017173">
      <w:pPr>
        <w:jc w:val="center"/>
        <w:rPr>
          <w:rFonts w:ascii="Times New Roman" w:hAnsi="Times New Roman"/>
          <w:sz w:val="28"/>
          <w:szCs w:val="28"/>
        </w:rPr>
      </w:pPr>
    </w:p>
    <w:p w:rsidR="00017173" w:rsidRDefault="00017173" w:rsidP="00017173">
      <w:pPr>
        <w:spacing w:line="240" w:lineRule="auto"/>
        <w:jc w:val="center"/>
        <w:rPr>
          <w:rFonts w:ascii="Times New Roman" w:hAnsi="Times New Roman"/>
          <w:color w:val="002060"/>
          <w:sz w:val="32"/>
          <w:szCs w:val="32"/>
        </w:rPr>
      </w:pPr>
      <w:r w:rsidRPr="00AA6542">
        <w:rPr>
          <w:rFonts w:ascii="Times New Roman" w:hAnsi="Times New Roman"/>
          <w:color w:val="002060"/>
          <w:sz w:val="32"/>
          <w:szCs w:val="32"/>
        </w:rPr>
        <w:t xml:space="preserve">Изучение родного города с помощью дидактических игр </w:t>
      </w:r>
    </w:p>
    <w:p w:rsidR="00017173" w:rsidRPr="00DA2DFC" w:rsidRDefault="00017173" w:rsidP="00017173">
      <w:pPr>
        <w:jc w:val="center"/>
        <w:rPr>
          <w:rFonts w:ascii="Times New Roman" w:hAnsi="Times New Roman"/>
          <w:b/>
          <w:i/>
          <w:color w:val="365F91"/>
          <w:sz w:val="36"/>
          <w:szCs w:val="36"/>
          <w:u w:val="single"/>
        </w:rPr>
      </w:pPr>
      <w:r w:rsidRPr="00DA2DFC">
        <w:rPr>
          <w:rFonts w:ascii="Times New Roman" w:hAnsi="Times New Roman"/>
          <w:b/>
          <w:i/>
          <w:color w:val="365F91"/>
          <w:sz w:val="36"/>
          <w:szCs w:val="36"/>
          <w:u w:val="single"/>
        </w:rPr>
        <w:t xml:space="preserve">«Экскурсия по Астрахани» </w:t>
      </w:r>
    </w:p>
    <w:p w:rsidR="00017173" w:rsidRPr="00DA2DFC" w:rsidRDefault="00017173" w:rsidP="00017173">
      <w:pPr>
        <w:jc w:val="center"/>
        <w:rPr>
          <w:rFonts w:ascii="Times New Roman" w:hAnsi="Times New Roman"/>
          <w:b/>
          <w:i/>
          <w:color w:val="365F91"/>
          <w:sz w:val="36"/>
          <w:szCs w:val="36"/>
          <w:u w:val="single"/>
        </w:rPr>
      </w:pPr>
      <w:r>
        <w:rPr>
          <w:rFonts w:ascii="Times New Roman" w:hAnsi="Times New Roman"/>
          <w:b/>
          <w:i/>
          <w:color w:val="365F91"/>
          <w:sz w:val="36"/>
          <w:szCs w:val="36"/>
          <w:u w:val="single"/>
        </w:rPr>
        <w:t xml:space="preserve"> «Поймай рыбку</w:t>
      </w:r>
      <w:r w:rsidRPr="00DA2DFC">
        <w:rPr>
          <w:rFonts w:ascii="Times New Roman" w:hAnsi="Times New Roman"/>
          <w:b/>
          <w:i/>
          <w:color w:val="365F91"/>
          <w:sz w:val="36"/>
          <w:szCs w:val="36"/>
          <w:u w:val="single"/>
        </w:rPr>
        <w:t>»</w:t>
      </w:r>
    </w:p>
    <w:p w:rsidR="00017173" w:rsidRPr="005B0055" w:rsidRDefault="00017173" w:rsidP="005B0055">
      <w:pPr>
        <w:jc w:val="center"/>
        <w:rPr>
          <w:rFonts w:ascii="Times New Roman" w:hAnsi="Times New Roman"/>
          <w:i/>
          <w:sz w:val="32"/>
          <w:szCs w:val="32"/>
        </w:rPr>
      </w:pPr>
      <w:r w:rsidRPr="00BD3035">
        <w:rPr>
          <w:rFonts w:ascii="Times New Roman" w:hAnsi="Times New Roman"/>
          <w:i/>
          <w:sz w:val="32"/>
          <w:szCs w:val="32"/>
        </w:rPr>
        <w:t>(для детей</w:t>
      </w:r>
      <w:r>
        <w:rPr>
          <w:rFonts w:ascii="Times New Roman" w:hAnsi="Times New Roman"/>
          <w:i/>
          <w:sz w:val="32"/>
          <w:szCs w:val="32"/>
        </w:rPr>
        <w:t xml:space="preserve"> старшего дошкольного возраста)</w:t>
      </w:r>
    </w:p>
    <w:p w:rsidR="00017173" w:rsidRPr="00F91710" w:rsidRDefault="00017173" w:rsidP="00017173">
      <w:pPr>
        <w:rPr>
          <w:rFonts w:ascii="Times New Roman" w:hAnsi="Times New Roman"/>
          <w:b/>
          <w:i/>
          <w:color w:val="C00000"/>
          <w:sz w:val="36"/>
          <w:szCs w:val="36"/>
          <w:u w:val="single"/>
        </w:rPr>
      </w:pPr>
      <w:r w:rsidRPr="00F91710">
        <w:rPr>
          <w:rFonts w:ascii="Times New Roman" w:hAnsi="Times New Roman"/>
          <w:b/>
          <w:i/>
          <w:color w:val="C00000"/>
          <w:sz w:val="36"/>
          <w:szCs w:val="36"/>
          <w:u w:val="single"/>
        </w:rPr>
        <w:t xml:space="preserve"> «Экскурсия по Астрахани»</w:t>
      </w:r>
    </w:p>
    <w:p w:rsidR="00017173" w:rsidRPr="00017173" w:rsidRDefault="00017173" w:rsidP="00017173">
      <w:pPr>
        <w:spacing w:line="240" w:lineRule="auto"/>
        <w:rPr>
          <w:rFonts w:ascii="Times New Roman" w:hAnsi="Times New Roman"/>
          <w:sz w:val="28"/>
          <w:szCs w:val="28"/>
        </w:rPr>
      </w:pPr>
      <w:r w:rsidRPr="008177F3">
        <w:rPr>
          <w:rFonts w:ascii="Times New Roman" w:hAnsi="Times New Roman"/>
          <w:sz w:val="28"/>
          <w:szCs w:val="28"/>
          <w:u w:val="single"/>
        </w:rPr>
        <w:t>Цель</w:t>
      </w:r>
      <w:r w:rsidRPr="00D45A8B">
        <w:rPr>
          <w:rFonts w:ascii="Times New Roman" w:hAnsi="Times New Roman"/>
          <w:sz w:val="24"/>
          <w:szCs w:val="24"/>
        </w:rPr>
        <w:t xml:space="preserve">: </w:t>
      </w:r>
      <w:r w:rsidRPr="00017173">
        <w:rPr>
          <w:rFonts w:ascii="Times New Roman" w:hAnsi="Times New Roman"/>
          <w:sz w:val="28"/>
          <w:szCs w:val="28"/>
        </w:rPr>
        <w:t xml:space="preserve">лучше узнать свой родной город, его музеи, памятники, театры; научиться, бережнее относиться к тому, что нас окружает. </w:t>
      </w:r>
    </w:p>
    <w:p w:rsidR="00017173" w:rsidRDefault="00017173" w:rsidP="00017173">
      <w:pPr>
        <w:spacing w:line="240" w:lineRule="auto"/>
        <w:rPr>
          <w:rFonts w:ascii="Times New Roman" w:hAnsi="Times New Roman"/>
          <w:sz w:val="28"/>
          <w:szCs w:val="28"/>
        </w:rPr>
      </w:pPr>
      <w:r w:rsidRPr="00017173">
        <w:rPr>
          <w:rFonts w:ascii="Times New Roman" w:hAnsi="Times New Roman"/>
          <w:sz w:val="28"/>
          <w:szCs w:val="28"/>
        </w:rPr>
        <w:t xml:space="preserve">Игра представляет собой игровое поле, на котором изображены основные достопримечательности нашего города (22) и экологические ситуации, а так же набор карточек с вопросами о городе.                                                                                       Воспитатель сообщает детям, какую достопримечательность они посетят сегодня – ставит перед ними определенные цели. Игроки поочередно бросают кубик и передвигаются на то количество кружков, которое выпало на кубике. Каждый игрок сам выбирает свой маршрут. Двигаться можно в любом направлении. Побеждает тот, кто первым достигнет цели.                                                                                                                                                </w:t>
      </w:r>
      <w:r w:rsidRPr="00DA2DFC">
        <w:rPr>
          <w:rFonts w:ascii="Times New Roman" w:hAnsi="Times New Roman"/>
          <w:b/>
          <w:color w:val="4F6228"/>
          <w:sz w:val="28"/>
          <w:szCs w:val="28"/>
          <w:u w:val="single"/>
        </w:rPr>
        <w:t xml:space="preserve">Если фишка  игрока остановится на зеленом кружке – пропусти ход! </w:t>
      </w:r>
      <w:r>
        <w:rPr>
          <w:rFonts w:ascii="Times New Roman" w:hAnsi="Times New Roman"/>
          <w:sz w:val="28"/>
          <w:szCs w:val="28"/>
        </w:rPr>
        <w:t>Э</w:t>
      </w:r>
      <w:r w:rsidRPr="008177F3">
        <w:rPr>
          <w:rFonts w:ascii="Times New Roman" w:hAnsi="Times New Roman"/>
          <w:sz w:val="28"/>
          <w:szCs w:val="28"/>
        </w:rPr>
        <w:t>кологическая ситуация</w:t>
      </w:r>
      <w:r>
        <w:rPr>
          <w:rFonts w:ascii="Times New Roman" w:hAnsi="Times New Roman"/>
          <w:sz w:val="28"/>
          <w:szCs w:val="28"/>
        </w:rPr>
        <w:t xml:space="preserve">:                                                                                                        – </w:t>
      </w:r>
      <w:r w:rsidRPr="00D45A8B">
        <w:rPr>
          <w:rFonts w:ascii="Times New Roman" w:hAnsi="Times New Roman"/>
          <w:sz w:val="28"/>
          <w:szCs w:val="28"/>
        </w:rPr>
        <w:t xml:space="preserve">полей цветы на клумбе,                                                                                                                        - подвяжи молодой саженец,                                                                                                                         - посади выпавшего птенца в гнездо,                                                                                                         - собери мусор в урну,                                                                                                                             - насыпь корм в кормушку,                                                                                                                            </w:t>
      </w:r>
    </w:p>
    <w:p w:rsidR="00017173" w:rsidRDefault="00017173" w:rsidP="00017173">
      <w:pPr>
        <w:rPr>
          <w:rFonts w:ascii="Times New Roman" w:hAnsi="Times New Roman"/>
          <w:sz w:val="28"/>
          <w:szCs w:val="28"/>
        </w:rPr>
      </w:pPr>
      <w:r w:rsidRPr="00DA2DFC">
        <w:rPr>
          <w:rFonts w:ascii="Times New Roman" w:hAnsi="Times New Roman"/>
          <w:b/>
          <w:color w:val="4F6228"/>
          <w:sz w:val="28"/>
          <w:szCs w:val="28"/>
          <w:u w:val="single"/>
        </w:rPr>
        <w:t xml:space="preserve"> Если фишка игрока остановится на желтом кружке – возьми из стопки очередную карточку, ответь на вопрос.</w:t>
      </w:r>
      <w:r w:rsidRPr="00DA2DFC">
        <w:rPr>
          <w:rFonts w:ascii="Times New Roman" w:hAnsi="Times New Roman"/>
          <w:color w:val="4F6228"/>
          <w:sz w:val="28"/>
          <w:szCs w:val="28"/>
        </w:rPr>
        <w:t xml:space="preserve">                                                                          </w:t>
      </w:r>
      <w:r w:rsidRPr="00F91710">
        <w:rPr>
          <w:rFonts w:ascii="Times New Roman" w:hAnsi="Times New Roman"/>
          <w:b/>
          <w:color w:val="C00000"/>
          <w:sz w:val="28"/>
          <w:szCs w:val="28"/>
        </w:rPr>
        <w:t xml:space="preserve">За правильный ответ – дополнительный ход.  </w:t>
      </w:r>
      <w:r w:rsidRPr="00F91710"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8177F3">
        <w:rPr>
          <w:rFonts w:ascii="Times New Roman" w:hAnsi="Times New Roman"/>
          <w:sz w:val="28"/>
          <w:szCs w:val="28"/>
          <w:u w:val="single"/>
        </w:rPr>
        <w:t>Примерные вопросы для карточек.</w:t>
      </w:r>
      <w:r w:rsidRPr="008177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Pr="008177F3">
        <w:rPr>
          <w:rFonts w:ascii="Times New Roman" w:hAnsi="Times New Roman"/>
          <w:sz w:val="28"/>
          <w:szCs w:val="28"/>
        </w:rPr>
        <w:t xml:space="preserve">Что изображено на гербе города Астрахани?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8177F3">
        <w:rPr>
          <w:rFonts w:ascii="Times New Roman" w:hAnsi="Times New Roman"/>
          <w:sz w:val="28"/>
          <w:szCs w:val="28"/>
        </w:rPr>
        <w:t xml:space="preserve">Куда впадает Волга?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8177F3">
        <w:rPr>
          <w:rFonts w:ascii="Times New Roman" w:hAnsi="Times New Roman"/>
          <w:sz w:val="28"/>
          <w:szCs w:val="28"/>
        </w:rPr>
        <w:t>Астрахань населяют народы многих н</w:t>
      </w:r>
      <w:r>
        <w:rPr>
          <w:rFonts w:ascii="Times New Roman" w:hAnsi="Times New Roman"/>
          <w:sz w:val="28"/>
          <w:szCs w:val="28"/>
        </w:rPr>
        <w:t xml:space="preserve">ациональностей. Назови 2-3.                    </w:t>
      </w:r>
      <w:r w:rsidRPr="008177F3">
        <w:rPr>
          <w:rFonts w:ascii="Times New Roman" w:hAnsi="Times New Roman"/>
          <w:sz w:val="28"/>
          <w:szCs w:val="28"/>
        </w:rPr>
        <w:t xml:space="preserve"> Какие полезные ископаемые добывают в нашем крае?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8177F3">
        <w:rPr>
          <w:rFonts w:ascii="Times New Roman" w:hAnsi="Times New Roman"/>
          <w:sz w:val="28"/>
          <w:szCs w:val="28"/>
        </w:rPr>
        <w:t>Какой редкий цветок ра</w:t>
      </w:r>
      <w:r>
        <w:rPr>
          <w:rFonts w:ascii="Times New Roman" w:hAnsi="Times New Roman"/>
          <w:sz w:val="28"/>
          <w:szCs w:val="28"/>
        </w:rPr>
        <w:t>стет в Волжском понизовье?                                                  Чьё имя носит Картинная галерея?                                                                                       Ч</w:t>
      </w:r>
      <w:r w:rsidRPr="00BD3035">
        <w:rPr>
          <w:rFonts w:ascii="Times New Roman" w:hAnsi="Times New Roman"/>
          <w:sz w:val="28"/>
          <w:szCs w:val="28"/>
        </w:rPr>
        <w:t>ей памятник установлен на набережной реки Волги?</w:t>
      </w:r>
      <w:r>
        <w:rPr>
          <w:rFonts w:ascii="Times New Roman" w:hAnsi="Times New Roman"/>
          <w:sz w:val="28"/>
          <w:szCs w:val="28"/>
        </w:rPr>
        <w:t xml:space="preserve">   И другие.</w:t>
      </w:r>
    </w:p>
    <w:p w:rsidR="00017173" w:rsidRPr="00DA2DFC" w:rsidRDefault="00017173" w:rsidP="00017173">
      <w:pPr>
        <w:rPr>
          <w:rFonts w:ascii="Times New Roman" w:hAnsi="Times New Roman"/>
          <w:b/>
          <w:color w:val="4F6228"/>
          <w:sz w:val="28"/>
          <w:szCs w:val="28"/>
        </w:rPr>
      </w:pPr>
      <w:r w:rsidRPr="00DA2DFC">
        <w:rPr>
          <w:rFonts w:ascii="Times New Roman" w:hAnsi="Times New Roman"/>
          <w:b/>
          <w:color w:val="4F6228"/>
          <w:sz w:val="28"/>
          <w:szCs w:val="28"/>
        </w:rPr>
        <w:lastRenderedPageBreak/>
        <w:t>Красный кружок – достопримечательность.</w:t>
      </w:r>
    </w:p>
    <w:p w:rsidR="00017173" w:rsidRDefault="00017173" w:rsidP="00017173">
      <w:pPr>
        <w:rPr>
          <w:rFonts w:ascii="Times New Roman" w:hAnsi="Times New Roman"/>
          <w:sz w:val="28"/>
          <w:szCs w:val="28"/>
        </w:rPr>
      </w:pPr>
      <w:r w:rsidRPr="008177F3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зможны различные варианты игры.</w:t>
      </w:r>
      <w:r w:rsidRPr="008177F3">
        <w:rPr>
          <w:rFonts w:ascii="Times New Roman" w:hAnsi="Times New Roman"/>
          <w:sz w:val="28"/>
          <w:szCs w:val="28"/>
        </w:rPr>
        <w:t xml:space="preserve"> </w:t>
      </w:r>
    </w:p>
    <w:p w:rsidR="00017173" w:rsidRPr="003D1A12" w:rsidRDefault="00017173" w:rsidP="000171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7998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88" cy="19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055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3162" cy="197875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62" cy="19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73" w:rsidRPr="00324DE7" w:rsidRDefault="00017173" w:rsidP="00017173">
      <w:pPr>
        <w:rPr>
          <w:rFonts w:ascii="Times New Roman" w:hAnsi="Times New Roman"/>
          <w:b/>
          <w:i/>
          <w:color w:val="C00000"/>
          <w:sz w:val="36"/>
          <w:szCs w:val="36"/>
          <w:u w:val="single"/>
        </w:rPr>
      </w:pPr>
      <w:r>
        <w:rPr>
          <w:rFonts w:ascii="Times New Roman" w:hAnsi="Times New Roman"/>
          <w:b/>
          <w:i/>
          <w:color w:val="C00000"/>
          <w:sz w:val="36"/>
          <w:szCs w:val="36"/>
          <w:u w:val="single"/>
        </w:rPr>
        <w:t>«Поймай рыбку</w:t>
      </w:r>
      <w:r w:rsidRPr="00324DE7">
        <w:rPr>
          <w:rFonts w:ascii="Times New Roman" w:hAnsi="Times New Roman"/>
          <w:b/>
          <w:i/>
          <w:color w:val="C00000"/>
          <w:sz w:val="36"/>
          <w:szCs w:val="36"/>
          <w:u w:val="single"/>
        </w:rPr>
        <w:t>»</w:t>
      </w:r>
    </w:p>
    <w:p w:rsidR="00017173" w:rsidRPr="008177F3" w:rsidRDefault="00017173" w:rsidP="00017173">
      <w:pPr>
        <w:jc w:val="both"/>
        <w:rPr>
          <w:rFonts w:ascii="Times New Roman" w:hAnsi="Times New Roman"/>
          <w:sz w:val="28"/>
          <w:szCs w:val="28"/>
        </w:rPr>
      </w:pPr>
      <w:r w:rsidRPr="008177F3">
        <w:rPr>
          <w:rFonts w:ascii="Times New Roman" w:hAnsi="Times New Roman"/>
          <w:sz w:val="28"/>
          <w:szCs w:val="28"/>
          <w:u w:val="single"/>
        </w:rPr>
        <w:t>Цель:</w:t>
      </w:r>
      <w:r w:rsidRPr="008177F3">
        <w:rPr>
          <w:rFonts w:ascii="Times New Roman" w:hAnsi="Times New Roman"/>
          <w:sz w:val="28"/>
          <w:szCs w:val="28"/>
        </w:rPr>
        <w:t xml:space="preserve"> закреплять представления детей о рыбах, которые обитают в реках нашего города; запомнить их названия; уметь различать по характерным признакам</w:t>
      </w:r>
      <w:r>
        <w:rPr>
          <w:rFonts w:ascii="Times New Roman" w:hAnsi="Times New Roman"/>
          <w:sz w:val="28"/>
          <w:szCs w:val="28"/>
        </w:rPr>
        <w:t>..</w:t>
      </w:r>
      <w:r w:rsidRPr="008177F3">
        <w:rPr>
          <w:rFonts w:ascii="Times New Roman" w:hAnsi="Times New Roman"/>
          <w:sz w:val="28"/>
          <w:szCs w:val="28"/>
        </w:rPr>
        <w:t>.</w:t>
      </w:r>
    </w:p>
    <w:p w:rsidR="00017173" w:rsidRDefault="00017173" w:rsidP="00017173">
      <w:pPr>
        <w:rPr>
          <w:rFonts w:ascii="Times New Roman" w:hAnsi="Times New Roman"/>
          <w:sz w:val="28"/>
          <w:szCs w:val="28"/>
        </w:rPr>
      </w:pPr>
      <w:r w:rsidRPr="008177F3">
        <w:rPr>
          <w:rFonts w:ascii="Times New Roman" w:hAnsi="Times New Roman"/>
          <w:sz w:val="28"/>
          <w:szCs w:val="28"/>
        </w:rPr>
        <w:t>Дети (с помощью магнитной удочки) по очереди  «вылавливают» рыбку, называют её, описывают.</w:t>
      </w:r>
    </w:p>
    <w:p w:rsidR="00017173" w:rsidRDefault="00017173" w:rsidP="000171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0964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4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73" w:rsidRPr="002D2ABB" w:rsidRDefault="00017173" w:rsidP="0001717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D2ABB">
        <w:rPr>
          <w:rFonts w:ascii="Times New Roman" w:hAnsi="Times New Roman"/>
          <w:sz w:val="24"/>
          <w:szCs w:val="24"/>
        </w:rPr>
        <w:t>Автор идеи, рисунков и фотографий –</w:t>
      </w:r>
    </w:p>
    <w:p w:rsidR="00FC3E49" w:rsidRDefault="00017173" w:rsidP="00017173">
      <w:pPr>
        <w:jc w:val="right"/>
      </w:pPr>
      <w:r w:rsidRPr="002D2A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2ABB">
        <w:rPr>
          <w:rFonts w:ascii="Times New Roman" w:hAnsi="Times New Roman"/>
          <w:sz w:val="24"/>
          <w:szCs w:val="24"/>
        </w:rPr>
        <w:t xml:space="preserve">Каплина Ольга Викторовна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МБДОУ №85                                                                                                            </w:t>
      </w:r>
    </w:p>
    <w:sectPr w:rsidR="00FC3E49" w:rsidSect="005B0055">
      <w:pgSz w:w="11906" w:h="16838"/>
      <w:pgMar w:top="1134" w:right="850" w:bottom="1134" w:left="1701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173"/>
    <w:rsid w:val="00017173"/>
    <w:rsid w:val="005B0055"/>
    <w:rsid w:val="00FC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1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1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1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1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582</Words>
  <Characters>3319</Characters>
  <Application>Microsoft Office Word</Application>
  <DocSecurity>0</DocSecurity>
  <Lines>27</Lines>
  <Paragraphs>7</Paragraphs>
  <ScaleCrop>false</ScaleCrop>
  <Company>Home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2013-03-03T17:47:00Z</dcterms:created>
  <dcterms:modified xsi:type="dcterms:W3CDTF">2013-03-03T17:53:00Z</dcterms:modified>
</cp:coreProperties>
</file>