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4" w:rsidRPr="009D20A4" w:rsidRDefault="009D20A4" w:rsidP="009D20A4">
      <w:pPr>
        <w:widowControl w:val="0"/>
        <w:jc w:val="center"/>
        <w:rPr>
          <w:b/>
          <w:bCs/>
          <w:sz w:val="28"/>
          <w:szCs w:val="28"/>
        </w:rPr>
      </w:pPr>
      <w:r w:rsidRPr="009D20A4">
        <w:rPr>
          <w:b/>
          <w:bCs/>
          <w:sz w:val="28"/>
          <w:szCs w:val="28"/>
        </w:rPr>
        <w:t>Причины</w:t>
      </w:r>
    </w:p>
    <w:p w:rsidR="009D20A4" w:rsidRPr="009D20A4" w:rsidRDefault="009D20A4" w:rsidP="009D20A4">
      <w:pPr>
        <w:widowControl w:val="0"/>
        <w:jc w:val="center"/>
        <w:rPr>
          <w:b/>
          <w:bCs/>
          <w:sz w:val="28"/>
          <w:szCs w:val="28"/>
        </w:rPr>
      </w:pPr>
      <w:r w:rsidRPr="009D20A4">
        <w:rPr>
          <w:b/>
          <w:bCs/>
          <w:sz w:val="28"/>
          <w:szCs w:val="28"/>
        </w:rPr>
        <w:t>дорожно-транспортных происшествий</w:t>
      </w:r>
    </w:p>
    <w:p w:rsidR="009D20A4" w:rsidRPr="009D20A4" w:rsidRDefault="009D20A4" w:rsidP="009D20A4">
      <w:pPr>
        <w:widowControl w:val="0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Наиболее распространённые причины дорожно-транспортных происшествий: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  <w:lang/>
        </w:rPr>
        <w:t>·</w:t>
      </w:r>
      <w:r w:rsidRPr="009D20A4">
        <w:rPr>
          <w:sz w:val="28"/>
          <w:szCs w:val="28"/>
        </w:rPr>
        <w:t xml:space="preserve">        </w:t>
      </w:r>
      <w:r w:rsidRPr="009D20A4">
        <w:rPr>
          <w:b/>
          <w:bCs/>
          <w:sz w:val="28"/>
          <w:szCs w:val="28"/>
        </w:rPr>
        <w:t xml:space="preserve">Выход на проезжую часть в неустановленном месте </w:t>
      </w:r>
      <w:r w:rsidRPr="009D20A4">
        <w:rPr>
          <w:sz w:val="28"/>
          <w:szCs w:val="28"/>
        </w:rPr>
        <w:t xml:space="preserve">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 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  <w:lang/>
        </w:rPr>
        <w:t>·</w:t>
      </w:r>
      <w:r w:rsidRPr="009D20A4">
        <w:rPr>
          <w:sz w:val="28"/>
          <w:szCs w:val="28"/>
        </w:rPr>
        <w:t xml:space="preserve">        </w:t>
      </w:r>
      <w:r w:rsidRPr="009D20A4">
        <w:rPr>
          <w:b/>
          <w:bCs/>
          <w:sz w:val="28"/>
          <w:szCs w:val="28"/>
        </w:rPr>
        <w:t>Выход на проезжую часть из-за автобуса</w:t>
      </w:r>
      <w:r w:rsidRPr="009D20A4">
        <w:rPr>
          <w:sz w:val="28"/>
          <w:szCs w:val="28"/>
        </w:rPr>
        <w:t xml:space="preserve">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 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  <w:lang/>
        </w:rPr>
        <w:t>·</w:t>
      </w:r>
      <w:r w:rsidRPr="009D20A4">
        <w:rPr>
          <w:sz w:val="28"/>
          <w:szCs w:val="28"/>
        </w:rPr>
        <w:t> </w:t>
      </w:r>
      <w:r w:rsidRPr="009D20A4">
        <w:rPr>
          <w:b/>
          <w:bCs/>
          <w:sz w:val="28"/>
          <w:szCs w:val="28"/>
        </w:rPr>
        <w:t xml:space="preserve">        Игра на проезжей части </w:t>
      </w:r>
      <w:r w:rsidRPr="009D20A4">
        <w:rPr>
          <w:sz w:val="28"/>
          <w:szCs w:val="28"/>
        </w:rPr>
        <w:t xml:space="preserve">(наши дети привыкли, что вся свободная территория – место для игр). 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  <w:lang/>
        </w:rPr>
        <w:t>·</w:t>
      </w:r>
      <w:r w:rsidRPr="009D20A4">
        <w:rPr>
          <w:sz w:val="28"/>
          <w:szCs w:val="28"/>
        </w:rPr>
        <w:t xml:space="preserve">         </w:t>
      </w:r>
      <w:r w:rsidRPr="009D20A4">
        <w:rPr>
          <w:b/>
          <w:bCs/>
          <w:sz w:val="28"/>
          <w:szCs w:val="28"/>
        </w:rPr>
        <w:t xml:space="preserve">Ходьба по проезжей части </w:t>
      </w:r>
      <w:r w:rsidRPr="009D20A4">
        <w:rPr>
          <w:sz w:val="28"/>
          <w:szCs w:val="28"/>
        </w:rPr>
        <w:t xml:space="preserve">(даже при наличии рядом тротуара большая часть детей имеет привычку идти по проезжей части, при этом чаще всего со всевозможными нарушениями). </w:t>
      </w:r>
    </w:p>
    <w:p w:rsidR="009D20A4" w:rsidRPr="009D20A4" w:rsidRDefault="009D20A4" w:rsidP="009D20A4">
      <w:pPr>
        <w:jc w:val="both"/>
        <w:rPr>
          <w:sz w:val="28"/>
          <w:szCs w:val="28"/>
        </w:rPr>
      </w:pPr>
      <w:r w:rsidRPr="009D20A4">
        <w:rPr>
          <w:sz w:val="28"/>
          <w:szCs w:val="28"/>
        </w:rPr>
        <w:t xml:space="preserve">       </w:t>
      </w:r>
    </w:p>
    <w:p w:rsidR="009D20A4" w:rsidRPr="009D20A4" w:rsidRDefault="009D20A4" w:rsidP="009D20A4">
      <w:pPr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9D20A4" w:rsidRPr="009D20A4" w:rsidRDefault="009D20A4" w:rsidP="009D20A4">
      <w:pPr>
        <w:widowControl w:val="0"/>
        <w:ind w:firstLine="555"/>
        <w:jc w:val="center"/>
        <w:rPr>
          <w:b/>
          <w:bCs/>
          <w:sz w:val="28"/>
          <w:szCs w:val="28"/>
        </w:rPr>
      </w:pPr>
      <w:r w:rsidRPr="009D20A4">
        <w:rPr>
          <w:b/>
          <w:bCs/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center"/>
        <w:rPr>
          <w:b/>
          <w:bCs/>
          <w:sz w:val="28"/>
          <w:szCs w:val="28"/>
        </w:rPr>
      </w:pPr>
      <w:r w:rsidRPr="009D20A4">
        <w:rPr>
          <w:b/>
          <w:bCs/>
          <w:sz w:val="28"/>
          <w:szCs w:val="28"/>
        </w:rPr>
        <w:t>Физиологические</w:t>
      </w:r>
    </w:p>
    <w:p w:rsidR="009D20A4" w:rsidRPr="009D20A4" w:rsidRDefault="009D20A4" w:rsidP="009D20A4">
      <w:pPr>
        <w:widowControl w:val="0"/>
        <w:ind w:firstLine="555"/>
        <w:jc w:val="center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 xml:space="preserve">Ребёнок до 8 лет ещё </w:t>
      </w:r>
      <w:r w:rsidRPr="009D20A4">
        <w:rPr>
          <w:sz w:val="28"/>
          <w:szCs w:val="28"/>
          <w:u w:val="single"/>
        </w:rPr>
        <w:t xml:space="preserve">плохо распознаёт источник звуков </w:t>
      </w:r>
      <w:r w:rsidRPr="009D20A4">
        <w:rPr>
          <w:sz w:val="28"/>
          <w:szCs w:val="28"/>
        </w:rPr>
        <w:t xml:space="preserve">(он не всегда может определить направление, откуда доносится шум), и слышит только те звуки, которые ему интересны. 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 xml:space="preserve">    </w:t>
      </w:r>
      <w:r w:rsidRPr="009D20A4">
        <w:rPr>
          <w:sz w:val="28"/>
          <w:szCs w:val="28"/>
          <w:u w:val="single"/>
        </w:rPr>
        <w:t xml:space="preserve">Поле зрения ребёнка гораздо уже, </w:t>
      </w:r>
      <w:r w:rsidRPr="009D20A4">
        <w:rPr>
          <w:sz w:val="28"/>
          <w:szCs w:val="28"/>
        </w:rPr>
        <w:t xml:space="preserve">чем у взрослого, сектор обзора ребёнка намного меньше. В 5-летнем возрасте ребёнок ориентируется на расстоянии </w:t>
      </w:r>
      <w:r w:rsidRPr="009D20A4">
        <w:rPr>
          <w:b/>
          <w:bCs/>
          <w:sz w:val="28"/>
          <w:szCs w:val="28"/>
        </w:rPr>
        <w:t>до 5 метров</w:t>
      </w:r>
      <w:r w:rsidRPr="009D20A4">
        <w:rPr>
          <w:sz w:val="28"/>
          <w:szCs w:val="28"/>
        </w:rPr>
        <w:t xml:space="preserve">. В 6 лет появляется возможность оценить события </w:t>
      </w:r>
      <w:r w:rsidRPr="009D20A4">
        <w:rPr>
          <w:b/>
          <w:bCs/>
          <w:sz w:val="28"/>
          <w:szCs w:val="28"/>
        </w:rPr>
        <w:t>в 10-метровой зоне,</w:t>
      </w:r>
      <w:r w:rsidRPr="009D20A4">
        <w:rPr>
          <w:sz w:val="28"/>
          <w:szCs w:val="28"/>
        </w:rPr>
        <w:t xml:space="preserve"> что составляет примерно </w:t>
      </w:r>
      <w:r w:rsidRPr="009D20A4">
        <w:rPr>
          <w:b/>
          <w:bCs/>
          <w:sz w:val="28"/>
          <w:szCs w:val="28"/>
        </w:rPr>
        <w:t xml:space="preserve">1/10 часть поля зрения </w:t>
      </w:r>
      <w:r w:rsidRPr="009D20A4">
        <w:rPr>
          <w:sz w:val="28"/>
          <w:szCs w:val="28"/>
        </w:rPr>
        <w:t>взрослого человека. Остальные машины слева и справа остаются за ним не замеченными. Он видит только то, что находится напротив.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  <w:r w:rsidRPr="009D20A4">
        <w:rPr>
          <w:b/>
          <w:bCs/>
          <w:sz w:val="28"/>
          <w:szCs w:val="28"/>
        </w:rPr>
        <w:t>Реакция</w:t>
      </w:r>
      <w:r w:rsidRPr="009D20A4">
        <w:rPr>
          <w:sz w:val="28"/>
          <w:szCs w:val="28"/>
        </w:rPr>
        <w:t xml:space="preserve"> у ребёнка по сравнению </w:t>
      </w:r>
      <w:proofErr w:type="gramStart"/>
      <w:r w:rsidRPr="009D20A4">
        <w:rPr>
          <w:sz w:val="28"/>
          <w:szCs w:val="28"/>
        </w:rPr>
        <w:t>со</w:t>
      </w:r>
      <w:proofErr w:type="gramEnd"/>
      <w:r w:rsidRPr="009D20A4">
        <w:rPr>
          <w:sz w:val="28"/>
          <w:szCs w:val="28"/>
        </w:rPr>
        <w:t xml:space="preserve"> взрослыми значительно </w:t>
      </w:r>
      <w:r w:rsidRPr="009D20A4">
        <w:rPr>
          <w:b/>
          <w:bCs/>
          <w:sz w:val="28"/>
          <w:szCs w:val="28"/>
        </w:rPr>
        <w:lastRenderedPageBreak/>
        <w:t>замедленная</w:t>
      </w:r>
      <w:r w:rsidRPr="009D20A4">
        <w:rPr>
          <w:sz w:val="28"/>
          <w:szCs w:val="28"/>
        </w:rPr>
        <w:t xml:space="preserve">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0,8 – 1 се. Ребёнку требуется для этого 3-4 секунды. Ребёнок не в состоянии </w:t>
      </w:r>
      <w:r w:rsidRPr="009D20A4">
        <w:rPr>
          <w:b/>
          <w:bCs/>
          <w:sz w:val="28"/>
          <w:szCs w:val="28"/>
        </w:rPr>
        <w:t>на бегу сразу же остановиться</w:t>
      </w:r>
      <w:r w:rsidRPr="009D20A4">
        <w:rPr>
          <w:sz w:val="28"/>
          <w:szCs w:val="28"/>
        </w:rPr>
        <w:t xml:space="preserve">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</w:t>
      </w:r>
    </w:p>
    <w:p w:rsidR="009D20A4" w:rsidRPr="009D20A4" w:rsidRDefault="009D20A4" w:rsidP="009D20A4">
      <w:pPr>
        <w:widowControl w:val="0"/>
        <w:ind w:firstLine="555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b/>
          <w:bCs/>
          <w:sz w:val="28"/>
          <w:szCs w:val="28"/>
        </w:rPr>
      </w:pPr>
      <w:r w:rsidRPr="009D20A4">
        <w:rPr>
          <w:b/>
          <w:bCs/>
          <w:sz w:val="28"/>
          <w:szCs w:val="28"/>
        </w:rPr>
        <w:t xml:space="preserve">Надёжная ориентация </w:t>
      </w:r>
    </w:p>
    <w:p w:rsidR="009D20A4" w:rsidRPr="009D20A4" w:rsidRDefault="009D20A4" w:rsidP="009D20A4">
      <w:pPr>
        <w:widowControl w:val="0"/>
        <w:ind w:firstLine="555"/>
        <w:jc w:val="both"/>
        <w:rPr>
          <w:b/>
          <w:bCs/>
          <w:sz w:val="28"/>
          <w:szCs w:val="28"/>
        </w:rPr>
      </w:pPr>
      <w:proofErr w:type="spellStart"/>
      <w:r w:rsidRPr="009D20A4">
        <w:rPr>
          <w:b/>
          <w:bCs/>
          <w:sz w:val="28"/>
          <w:szCs w:val="28"/>
        </w:rPr>
        <w:t>налево-направо</w:t>
      </w:r>
      <w:proofErr w:type="spellEnd"/>
      <w:r w:rsidRPr="009D20A4">
        <w:rPr>
          <w:b/>
          <w:bCs/>
          <w:sz w:val="28"/>
          <w:szCs w:val="28"/>
        </w:rPr>
        <w:t xml:space="preserve"> приобретается не ранее, чем в семилетнем возрасте. </w:t>
      </w:r>
    </w:p>
    <w:p w:rsidR="009D20A4" w:rsidRPr="009D20A4" w:rsidRDefault="009D20A4" w:rsidP="009D20A4">
      <w:pPr>
        <w:widowControl w:val="0"/>
        <w:rPr>
          <w:b/>
          <w:bCs/>
          <w:sz w:val="28"/>
          <w:szCs w:val="28"/>
        </w:rPr>
      </w:pPr>
      <w:r w:rsidRPr="009D20A4">
        <w:rPr>
          <w:b/>
          <w:bCs/>
          <w:sz w:val="28"/>
          <w:szCs w:val="28"/>
          <w:lang w:val="en-US"/>
        </w:rPr>
        <w:t> </w:t>
      </w:r>
    </w:p>
    <w:p w:rsidR="009D20A4" w:rsidRPr="009D20A4" w:rsidRDefault="009D20A4" w:rsidP="009D20A4">
      <w:pPr>
        <w:widowControl w:val="0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center"/>
        <w:rPr>
          <w:b/>
          <w:bCs/>
          <w:sz w:val="28"/>
          <w:szCs w:val="28"/>
        </w:rPr>
      </w:pPr>
      <w:r w:rsidRPr="009D20A4">
        <w:rPr>
          <w:b/>
          <w:bCs/>
          <w:sz w:val="28"/>
          <w:szCs w:val="28"/>
        </w:rPr>
        <w:t>Психологические</w:t>
      </w:r>
    </w:p>
    <w:p w:rsidR="009D20A4" w:rsidRPr="009D20A4" w:rsidRDefault="009D20A4" w:rsidP="009D20A4">
      <w:pPr>
        <w:widowControl w:val="0"/>
        <w:ind w:firstLine="555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 xml:space="preserve">У дошкольников нет знаний и представлений о видах поступательного движения транспортных средств (т.е.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игрушечные). 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 xml:space="preserve">Разделение игровых и реальных условий происходит у ребёнка в уже школе постепенно. </w:t>
      </w:r>
    </w:p>
    <w:p w:rsidR="009D20A4" w:rsidRPr="009D20A4" w:rsidRDefault="009D20A4" w:rsidP="009D20A4">
      <w:pPr>
        <w:widowControl w:val="0"/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 xml:space="preserve">      </w:t>
      </w:r>
    </w:p>
    <w:p w:rsidR="009D20A4" w:rsidRPr="009D20A4" w:rsidRDefault="009D20A4" w:rsidP="009D20A4">
      <w:pPr>
        <w:widowControl w:val="0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ind w:firstLine="555"/>
        <w:jc w:val="both"/>
        <w:rPr>
          <w:sz w:val="28"/>
          <w:szCs w:val="28"/>
        </w:rPr>
      </w:pPr>
      <w:r w:rsidRPr="009D20A4">
        <w:rPr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</w:t>
      </w:r>
      <w:proofErr w:type="gramStart"/>
      <w:r w:rsidRPr="009D20A4">
        <w:rPr>
          <w:sz w:val="28"/>
          <w:szCs w:val="28"/>
        </w:rPr>
        <w:t xml:space="preserve"> ,</w:t>
      </w:r>
      <w:proofErr w:type="gramEnd"/>
      <w:r w:rsidRPr="009D20A4">
        <w:rPr>
          <w:sz w:val="28"/>
          <w:szCs w:val="28"/>
        </w:rPr>
        <w:t xml:space="preserve"> или подобрать уже укатившийся мячик для ребёнка гораздо важнее, чем надвигающаяся машина. 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 </w:t>
      </w:r>
    </w:p>
    <w:p w:rsidR="009D20A4" w:rsidRPr="009D20A4" w:rsidRDefault="009D20A4" w:rsidP="009D20A4">
      <w:pPr>
        <w:widowControl w:val="0"/>
        <w:rPr>
          <w:sz w:val="28"/>
          <w:szCs w:val="28"/>
        </w:rPr>
      </w:pPr>
      <w:r w:rsidRPr="009D20A4">
        <w:rPr>
          <w:sz w:val="28"/>
          <w:szCs w:val="28"/>
        </w:rPr>
        <w:t> </w:t>
      </w:r>
    </w:p>
    <w:p w:rsidR="009D20A4" w:rsidRPr="009D20A4" w:rsidRDefault="009D20A4" w:rsidP="009D20A4">
      <w:pPr>
        <w:widowControl w:val="0"/>
        <w:rPr>
          <w:sz w:val="28"/>
          <w:szCs w:val="28"/>
        </w:rPr>
      </w:pPr>
    </w:p>
    <w:p w:rsidR="00C87EE2" w:rsidRPr="009D20A4" w:rsidRDefault="00C87EE2">
      <w:pPr>
        <w:rPr>
          <w:sz w:val="28"/>
          <w:szCs w:val="28"/>
        </w:rPr>
      </w:pPr>
    </w:p>
    <w:sectPr w:rsidR="00C87EE2" w:rsidRPr="009D20A4" w:rsidSect="00C8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0A4"/>
    <w:rsid w:val="009D20A4"/>
    <w:rsid w:val="00C3702A"/>
    <w:rsid w:val="00C87EE2"/>
    <w:rsid w:val="00DC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2013-01-17T04:50:00Z</dcterms:created>
  <dcterms:modified xsi:type="dcterms:W3CDTF">2013-01-17T04:52:00Z</dcterms:modified>
</cp:coreProperties>
</file>