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72" w:rsidRPr="007E1772" w:rsidRDefault="007E1772" w:rsidP="007E177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E1772">
        <w:rPr>
          <w:rFonts w:ascii="Times New Roman" w:hAnsi="Times New Roman" w:cs="Times New Roman"/>
          <w:b/>
          <w:sz w:val="36"/>
          <w:szCs w:val="36"/>
          <w:lang w:val="ru-RU"/>
        </w:rPr>
        <w:t>Диагностика адаптации детей раннего возраста</w:t>
      </w:r>
    </w:p>
    <w:p w:rsidR="007E1772" w:rsidRDefault="007E1772" w:rsidP="007E17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6285">
        <w:rPr>
          <w:rFonts w:ascii="Times New Roman" w:hAnsi="Times New Roman" w:cs="Times New Roman"/>
          <w:sz w:val="28"/>
          <w:szCs w:val="28"/>
          <w:lang w:val="ru-RU"/>
        </w:rPr>
        <w:t>3 адаптационные группы</w:t>
      </w:r>
    </w:p>
    <w:tbl>
      <w:tblPr>
        <w:tblStyle w:val="af7"/>
        <w:tblW w:w="15276" w:type="dxa"/>
        <w:tblLook w:val="04A0"/>
      </w:tblPr>
      <w:tblGrid>
        <w:gridCol w:w="1230"/>
        <w:gridCol w:w="2207"/>
        <w:gridCol w:w="2139"/>
        <w:gridCol w:w="2639"/>
        <w:gridCol w:w="2470"/>
        <w:gridCol w:w="2041"/>
        <w:gridCol w:w="2550"/>
      </w:tblGrid>
      <w:tr w:rsidR="007E1772" w:rsidTr="007E1772">
        <w:trPr>
          <w:trHeight w:val="1233"/>
        </w:trPr>
        <w:tc>
          <w:tcPr>
            <w:tcW w:w="123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Pr="00686285" w:rsidRDefault="007E1772" w:rsidP="00C37C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</w:t>
            </w:r>
            <w:proofErr w:type="spellEnd"/>
          </w:p>
        </w:tc>
        <w:tc>
          <w:tcPr>
            <w:tcW w:w="2207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Эмоциональное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</w:t>
            </w:r>
          </w:p>
        </w:tc>
        <w:tc>
          <w:tcPr>
            <w:tcW w:w="21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6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взрослыми</w:t>
            </w:r>
          </w:p>
        </w:tc>
        <w:tc>
          <w:tcPr>
            <w:tcW w:w="247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 с детьми</w:t>
            </w:r>
          </w:p>
        </w:tc>
        <w:tc>
          <w:tcPr>
            <w:tcW w:w="2041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Речь</w:t>
            </w:r>
          </w:p>
        </w:tc>
        <w:tc>
          <w:tcPr>
            <w:tcW w:w="255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самообслуживания</w:t>
            </w:r>
          </w:p>
        </w:tc>
      </w:tr>
      <w:tr w:rsidR="007E1772" w:rsidTr="007E1772">
        <w:trPr>
          <w:trHeight w:val="1941"/>
        </w:trPr>
        <w:tc>
          <w:tcPr>
            <w:tcW w:w="123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207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слезы,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плач</w:t>
            </w:r>
          </w:p>
        </w:tc>
        <w:tc>
          <w:tcPr>
            <w:tcW w:w="21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26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отрицательные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(ребенок не воспринимает просьб воспитателя)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Pr="00686285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отрицательные</w:t>
            </w:r>
          </w:p>
        </w:tc>
        <w:tc>
          <w:tcPr>
            <w:tcW w:w="2041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255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 отсутствуют</w:t>
            </w:r>
          </w:p>
        </w:tc>
      </w:tr>
      <w:tr w:rsidR="007E1772" w:rsidTr="007E1772">
        <w:trPr>
          <w:trHeight w:val="1941"/>
        </w:trPr>
        <w:tc>
          <w:tcPr>
            <w:tcW w:w="123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207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неуравновешен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(заплачет, если рядом никого нет из взрослых)</w:t>
            </w:r>
          </w:p>
        </w:tc>
        <w:tc>
          <w:tcPr>
            <w:tcW w:w="21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наблюдение, подражание взрослым</w:t>
            </w:r>
          </w:p>
        </w:tc>
        <w:tc>
          <w:tcPr>
            <w:tcW w:w="26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положительные, </w:t>
            </w: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инициативе воспитателя</w:t>
            </w:r>
          </w:p>
        </w:tc>
        <w:tc>
          <w:tcPr>
            <w:tcW w:w="247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отсутствуют или положительные (ответные)</w:t>
            </w:r>
          </w:p>
        </w:tc>
        <w:tc>
          <w:tcPr>
            <w:tcW w:w="2041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отсутствует или лепет</w:t>
            </w:r>
          </w:p>
        </w:tc>
        <w:tc>
          <w:tcPr>
            <w:tcW w:w="255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частичные навыки</w:t>
            </w:r>
          </w:p>
        </w:tc>
      </w:tr>
      <w:tr w:rsidR="007E1772" w:rsidTr="007E1772">
        <w:trPr>
          <w:trHeight w:val="2033"/>
        </w:trPr>
        <w:tc>
          <w:tcPr>
            <w:tcW w:w="123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207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спокойное, уравновешенное</w:t>
            </w:r>
          </w:p>
        </w:tc>
        <w:tc>
          <w:tcPr>
            <w:tcW w:w="21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 деятельность или сюжетно-роевая игра</w:t>
            </w:r>
          </w:p>
        </w:tc>
        <w:tc>
          <w:tcPr>
            <w:tcW w:w="2639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7E1772" w:rsidRDefault="007E1772" w:rsidP="00C37C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 инициативе ребенка</w:t>
            </w:r>
          </w:p>
        </w:tc>
        <w:tc>
          <w:tcPr>
            <w:tcW w:w="247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положительные</w:t>
            </w:r>
          </w:p>
        </w:tc>
        <w:tc>
          <w:tcPr>
            <w:tcW w:w="2041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активная речь</w:t>
            </w:r>
          </w:p>
        </w:tc>
        <w:tc>
          <w:tcPr>
            <w:tcW w:w="2550" w:type="dxa"/>
          </w:tcPr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772" w:rsidRDefault="007E1772" w:rsidP="00C37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полные навыки</w:t>
            </w:r>
          </w:p>
        </w:tc>
      </w:tr>
    </w:tbl>
    <w:p w:rsidR="007E1772" w:rsidRDefault="007E1772" w:rsidP="007E1772">
      <w:pPr>
        <w:rPr>
          <w:sz w:val="36"/>
          <w:szCs w:val="36"/>
          <w:lang w:val="ru-RU"/>
        </w:rPr>
      </w:pPr>
    </w:p>
    <w:p w:rsidR="007144F5" w:rsidRPr="00EF64E0" w:rsidRDefault="00CE58D8" w:rsidP="007E1772">
      <w:pPr>
        <w:jc w:val="center"/>
        <w:rPr>
          <w:sz w:val="28"/>
          <w:szCs w:val="28"/>
          <w:lang w:val="ru-RU"/>
        </w:rPr>
      </w:pPr>
      <w:r w:rsidRPr="00EF64E0">
        <w:rPr>
          <w:sz w:val="36"/>
          <w:szCs w:val="36"/>
          <w:lang w:val="ru-RU"/>
        </w:rPr>
        <w:lastRenderedPageBreak/>
        <w:t>Осипов Никита</w:t>
      </w:r>
      <w:r w:rsidR="00EF64E0">
        <w:rPr>
          <w:sz w:val="40"/>
          <w:szCs w:val="40"/>
          <w:lang w:val="ru-RU"/>
        </w:rPr>
        <w:t xml:space="preserve"> </w:t>
      </w:r>
      <w:r w:rsidR="00EF64E0">
        <w:rPr>
          <w:sz w:val="24"/>
          <w:szCs w:val="24"/>
          <w:lang w:val="ru-RU"/>
        </w:rPr>
        <w:t xml:space="preserve">          </w:t>
      </w:r>
      <w:r w:rsidR="00EF64E0" w:rsidRPr="00EF64E0">
        <w:rPr>
          <w:sz w:val="28"/>
          <w:szCs w:val="28"/>
          <w:lang w:val="ru-RU"/>
        </w:rPr>
        <w:t>(1 год 10 мес.)</w:t>
      </w:r>
    </w:p>
    <w:p w:rsidR="00EF64E0" w:rsidRPr="007E1772" w:rsidRDefault="007E690F" w:rsidP="007E1772">
      <w:pPr>
        <w:spacing w:line="240" w:lineRule="auto"/>
        <w:jc w:val="both"/>
        <w:rPr>
          <w:sz w:val="28"/>
          <w:szCs w:val="28"/>
          <w:lang w:val="ru-RU"/>
        </w:rPr>
      </w:pPr>
      <w:r w:rsidRPr="007E1772">
        <w:rPr>
          <w:sz w:val="28"/>
          <w:szCs w:val="28"/>
          <w:lang w:val="ru-RU"/>
        </w:rPr>
        <w:t xml:space="preserve">    </w:t>
      </w:r>
      <w:r w:rsidR="00EF64E0" w:rsidRPr="007E1772">
        <w:rPr>
          <w:sz w:val="28"/>
          <w:szCs w:val="28"/>
          <w:lang w:val="ru-RU"/>
        </w:rPr>
        <w:t xml:space="preserve">Никита посещает детский сад с марта 2011 года. До данного момента Никита детский сад не посещал. Привели ребенка во вторую раннюю группу (1-2 года). С первых дней посещения </w:t>
      </w:r>
      <w:r w:rsidR="00DA3350" w:rsidRPr="007E1772">
        <w:rPr>
          <w:sz w:val="28"/>
          <w:szCs w:val="28"/>
          <w:lang w:val="ru-RU"/>
        </w:rPr>
        <w:t>детского сада Никита настороженно относился к окружающим, разлука с матерью происходила тяжело.</w:t>
      </w:r>
    </w:p>
    <w:p w:rsidR="006F7BEF" w:rsidRPr="007E1772" w:rsidRDefault="007E690F" w:rsidP="007E1772">
      <w:pPr>
        <w:spacing w:line="240" w:lineRule="auto"/>
        <w:jc w:val="both"/>
        <w:rPr>
          <w:sz w:val="28"/>
          <w:szCs w:val="28"/>
          <w:lang w:val="ru-RU"/>
        </w:rPr>
      </w:pPr>
      <w:r w:rsidRPr="007E1772">
        <w:rPr>
          <w:sz w:val="28"/>
          <w:szCs w:val="28"/>
          <w:lang w:val="ru-RU"/>
        </w:rPr>
        <w:t xml:space="preserve">    </w:t>
      </w:r>
      <w:r w:rsidR="00DA3350" w:rsidRPr="007E1772">
        <w:rPr>
          <w:sz w:val="28"/>
          <w:szCs w:val="28"/>
          <w:lang w:val="ru-RU"/>
        </w:rPr>
        <w:t xml:space="preserve">Через неделю начал общаться </w:t>
      </w:r>
      <w:r w:rsidRPr="007E1772">
        <w:rPr>
          <w:sz w:val="28"/>
          <w:szCs w:val="28"/>
          <w:lang w:val="ru-RU"/>
        </w:rPr>
        <w:t xml:space="preserve">с детьми, </w:t>
      </w:r>
      <w:proofErr w:type="gramStart"/>
      <w:r w:rsidRPr="007E1772">
        <w:rPr>
          <w:sz w:val="28"/>
          <w:szCs w:val="28"/>
          <w:lang w:val="ru-RU"/>
        </w:rPr>
        <w:t>со</w:t>
      </w:r>
      <w:proofErr w:type="gramEnd"/>
      <w:r w:rsidRPr="007E1772">
        <w:rPr>
          <w:sz w:val="28"/>
          <w:szCs w:val="28"/>
          <w:lang w:val="ru-RU"/>
        </w:rPr>
        <w:t xml:space="preserve"> взрослыми. Но общался только через лепет и мимику. Активной речи не было. Был спокоен, играл со всеми игрушками. Любимая игрушка большая машина. Кушал он сам и хорошо, засыпал  быстро. На горшок не просился, одевался с помощью взрослого, </w:t>
      </w:r>
      <w:r w:rsidR="007E1772">
        <w:rPr>
          <w:sz w:val="28"/>
          <w:szCs w:val="28"/>
          <w:lang w:val="ru-RU"/>
        </w:rPr>
        <w:t>старался умывать</w:t>
      </w:r>
      <w:r w:rsidRPr="007E1772">
        <w:rPr>
          <w:sz w:val="28"/>
          <w:szCs w:val="28"/>
          <w:lang w:val="ru-RU"/>
        </w:rPr>
        <w:t>ся сам.</w:t>
      </w:r>
      <w:r w:rsidR="006F7BEF" w:rsidRPr="007E1772">
        <w:rPr>
          <w:sz w:val="28"/>
          <w:szCs w:val="28"/>
          <w:lang w:val="ru-RU"/>
        </w:rPr>
        <w:t xml:space="preserve"> </w:t>
      </w:r>
    </w:p>
    <w:p w:rsidR="00DA3350" w:rsidRDefault="006F7BEF" w:rsidP="007E1772">
      <w:pPr>
        <w:spacing w:line="240" w:lineRule="auto"/>
        <w:jc w:val="both"/>
        <w:rPr>
          <w:sz w:val="28"/>
          <w:szCs w:val="28"/>
          <w:lang w:val="ru-RU"/>
        </w:rPr>
      </w:pPr>
      <w:r w:rsidRPr="007E1772">
        <w:rPr>
          <w:sz w:val="28"/>
          <w:szCs w:val="28"/>
          <w:lang w:val="ru-RU"/>
        </w:rPr>
        <w:t xml:space="preserve">            Адаптация Никиты в детском саду прошла легко и быстро.</w:t>
      </w:r>
    </w:p>
    <w:p w:rsidR="007E1772" w:rsidRPr="007E1772" w:rsidRDefault="007E1772" w:rsidP="007E1772">
      <w:pPr>
        <w:spacing w:line="240" w:lineRule="auto"/>
        <w:jc w:val="both"/>
        <w:rPr>
          <w:sz w:val="28"/>
          <w:szCs w:val="28"/>
          <w:lang w:val="ru-RU"/>
        </w:rPr>
      </w:pPr>
    </w:p>
    <w:p w:rsidR="006F7BEF" w:rsidRDefault="007E1772" w:rsidP="007E1772">
      <w:pPr>
        <w:jc w:val="center"/>
        <w:rPr>
          <w:sz w:val="28"/>
          <w:szCs w:val="28"/>
          <w:lang w:val="ru-RU"/>
        </w:rPr>
      </w:pPr>
      <w:r w:rsidRPr="007E1772">
        <w:rPr>
          <w:sz w:val="28"/>
          <w:szCs w:val="28"/>
          <w:lang w:val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1772" w:rsidRDefault="007E1772" w:rsidP="00EF64E0">
      <w:pPr>
        <w:jc w:val="both"/>
        <w:rPr>
          <w:sz w:val="28"/>
          <w:szCs w:val="28"/>
          <w:lang w:val="ru-RU"/>
        </w:rPr>
      </w:pPr>
    </w:p>
    <w:p w:rsidR="007E1772" w:rsidRDefault="007E1772" w:rsidP="00EF64E0">
      <w:pPr>
        <w:jc w:val="both"/>
        <w:rPr>
          <w:sz w:val="28"/>
          <w:szCs w:val="28"/>
          <w:lang w:val="ru-RU"/>
        </w:rPr>
      </w:pPr>
    </w:p>
    <w:p w:rsidR="007E1772" w:rsidRPr="00EF64E0" w:rsidRDefault="007E1772" w:rsidP="007E1772">
      <w:pPr>
        <w:jc w:val="center"/>
        <w:rPr>
          <w:sz w:val="28"/>
          <w:szCs w:val="28"/>
          <w:lang w:val="ru-RU"/>
        </w:rPr>
      </w:pPr>
      <w:r w:rsidRPr="007E1772">
        <w:rPr>
          <w:sz w:val="28"/>
          <w:szCs w:val="28"/>
          <w:lang w:val="ru-RU"/>
        </w:rPr>
        <w:drawing>
          <wp:inline distT="0" distB="0" distL="0" distR="0">
            <wp:extent cx="5543550" cy="42195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E1772" w:rsidRPr="00EF64E0" w:rsidSect="007E1772">
      <w:pgSz w:w="16838" w:h="11906" w:orient="landscape"/>
      <w:pgMar w:top="850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72" w:rsidRDefault="007E1772" w:rsidP="007E1772">
      <w:pPr>
        <w:spacing w:after="0" w:line="240" w:lineRule="auto"/>
      </w:pPr>
      <w:r>
        <w:separator/>
      </w:r>
    </w:p>
  </w:endnote>
  <w:endnote w:type="continuationSeparator" w:id="0">
    <w:p w:rsidR="007E1772" w:rsidRDefault="007E1772" w:rsidP="007E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72" w:rsidRDefault="007E1772" w:rsidP="007E1772">
      <w:pPr>
        <w:spacing w:after="0" w:line="240" w:lineRule="auto"/>
      </w:pPr>
      <w:r>
        <w:separator/>
      </w:r>
    </w:p>
  </w:footnote>
  <w:footnote w:type="continuationSeparator" w:id="0">
    <w:p w:rsidR="007E1772" w:rsidRDefault="007E1772" w:rsidP="007E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D8"/>
    <w:rsid w:val="001A0754"/>
    <w:rsid w:val="002F329C"/>
    <w:rsid w:val="0058331F"/>
    <w:rsid w:val="006F7BEF"/>
    <w:rsid w:val="007144F5"/>
    <w:rsid w:val="00765BA0"/>
    <w:rsid w:val="00793D19"/>
    <w:rsid w:val="007A0CC2"/>
    <w:rsid w:val="007E1772"/>
    <w:rsid w:val="007E690F"/>
    <w:rsid w:val="00AD6B0C"/>
    <w:rsid w:val="00CE58D8"/>
    <w:rsid w:val="00DA3350"/>
    <w:rsid w:val="00E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9C"/>
  </w:style>
  <w:style w:type="paragraph" w:styleId="1">
    <w:name w:val="heading 1"/>
    <w:basedOn w:val="a"/>
    <w:next w:val="a"/>
    <w:link w:val="10"/>
    <w:uiPriority w:val="9"/>
    <w:qFormat/>
    <w:rsid w:val="002F329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9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9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9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9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9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9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9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9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29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F329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29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329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329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F32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F32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329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329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0C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329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329C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329C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F329C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2F329C"/>
    <w:rPr>
      <w:b/>
      <w:bCs/>
    </w:rPr>
  </w:style>
  <w:style w:type="character" w:styleId="a9">
    <w:name w:val="Emphasis"/>
    <w:uiPriority w:val="20"/>
    <w:qFormat/>
    <w:rsid w:val="002F329C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2F329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F32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29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329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F32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F329C"/>
    <w:rPr>
      <w:i/>
      <w:iCs/>
    </w:rPr>
  </w:style>
  <w:style w:type="character" w:styleId="af">
    <w:name w:val="Subtle Emphasis"/>
    <w:uiPriority w:val="19"/>
    <w:qFormat/>
    <w:rsid w:val="002F329C"/>
    <w:rPr>
      <w:i/>
      <w:iCs/>
    </w:rPr>
  </w:style>
  <w:style w:type="character" w:styleId="af0">
    <w:name w:val="Intense Emphasis"/>
    <w:uiPriority w:val="21"/>
    <w:qFormat/>
    <w:rsid w:val="002F329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F329C"/>
    <w:rPr>
      <w:smallCaps/>
    </w:rPr>
  </w:style>
  <w:style w:type="character" w:styleId="af2">
    <w:name w:val="Intense Reference"/>
    <w:uiPriority w:val="32"/>
    <w:qFormat/>
    <w:rsid w:val="002F329C"/>
    <w:rPr>
      <w:b/>
      <w:bCs/>
      <w:smallCaps/>
    </w:rPr>
  </w:style>
  <w:style w:type="character" w:styleId="af3">
    <w:name w:val="Book Title"/>
    <w:basedOn w:val="a0"/>
    <w:uiPriority w:val="33"/>
    <w:qFormat/>
    <w:rsid w:val="002F329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329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F329C"/>
  </w:style>
  <w:style w:type="paragraph" w:styleId="af5">
    <w:name w:val="Balloon Text"/>
    <w:basedOn w:val="a"/>
    <w:link w:val="af6"/>
    <w:uiPriority w:val="99"/>
    <w:semiHidden/>
    <w:unhideWhenUsed/>
    <w:rsid w:val="007E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690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7E1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7E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E1772"/>
  </w:style>
  <w:style w:type="paragraph" w:styleId="afa">
    <w:name w:val="footer"/>
    <w:basedOn w:val="a"/>
    <w:link w:val="afb"/>
    <w:uiPriority w:val="99"/>
    <w:semiHidden/>
    <w:unhideWhenUsed/>
    <w:rsid w:val="007E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7E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Мониторинг адаптации Осипова Никиты </a:t>
            </a:r>
          </a:p>
          <a:p>
            <a:pPr>
              <a:defRPr/>
            </a:pPr>
            <a:r>
              <a:rPr lang="ru-RU" baseline="0"/>
              <a:t>(2011год)</a:t>
            </a:r>
            <a:endParaRPr lang="ru-RU"/>
          </a:p>
        </c:rich>
      </c:tx>
      <c:layout>
        <c:manualLayout>
          <c:xMode val="edge"/>
          <c:yMode val="edge"/>
          <c:x val="0.12781824146981627"/>
          <c:y val="2.380952380952380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Эмоц. состояние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Деятельность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Отнощ.со взрослыми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Отнош.с детьми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Речь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Навыки самообслуживания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axId val="107445248"/>
        <c:axId val="107459712"/>
      </c:barChart>
      <c:catAx>
        <c:axId val="1074452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неделя</a:t>
                </a:r>
              </a:p>
            </c:rich>
          </c:tx>
          <c:layout/>
        </c:title>
        <c:majorTickMark val="none"/>
        <c:tickLblPos val="nextTo"/>
        <c:crossAx val="107459712"/>
        <c:crosses val="autoZero"/>
        <c:auto val="1"/>
        <c:lblAlgn val="ctr"/>
        <c:lblOffset val="100"/>
      </c:catAx>
      <c:valAx>
        <c:axId val="1074597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адаптационная</a:t>
                </a:r>
                <a:r>
                  <a:rPr lang="ru-RU" baseline="0"/>
                  <a:t> группа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1074452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600" baseline="0"/>
              <a:t>Мониторинг адаптации второй группы </a:t>
            </a:r>
          </a:p>
          <a:p>
            <a:pPr>
              <a:defRPr/>
            </a:pPr>
            <a:r>
              <a:rPr lang="ru-RU" sz="1600" baseline="0"/>
              <a:t>детей раннего возраста </a:t>
            </a:r>
          </a:p>
          <a:p>
            <a:pPr>
              <a:defRPr/>
            </a:pPr>
            <a:r>
              <a:rPr lang="ru-RU" sz="1600" baseline="0"/>
              <a:t>(2010-2011 уч. год)</a:t>
            </a:r>
            <a:endParaRPr lang="ru-RU" sz="1600"/>
          </a:p>
        </c:rich>
      </c:tx>
      <c:layout>
        <c:manualLayout>
          <c:xMode val="edge"/>
          <c:yMode val="edge"/>
          <c:x val="0.12224537037037037"/>
          <c:y val="2.777777777777777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Эмоц. состояние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72</c:v>
                </c:pt>
                <c:pt idx="2">
                  <c:v>68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Деятельность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68</c:v>
                </c:pt>
                <c:pt idx="3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Отнощ.со взрослыми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60</c:v>
                </c:pt>
                <c:pt idx="3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Отнош.с детьми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53</c:v>
                </c:pt>
                <c:pt idx="1">
                  <c:v>67</c:v>
                </c:pt>
                <c:pt idx="2">
                  <c:v>72</c:v>
                </c:pt>
                <c:pt idx="3">
                  <c:v>87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Речь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45</c:v>
                </c:pt>
                <c:pt idx="3">
                  <c:v>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Навыки самообслуживания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неделя</c:v>
                </c:pt>
                <c:pt idx="1">
                  <c:v>2 неделя</c:v>
                </c:pt>
                <c:pt idx="2">
                  <c:v>3 неделя</c:v>
                </c:pt>
                <c:pt idx="3">
                  <c:v>4 неделя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65</c:v>
                </c:pt>
                <c:pt idx="3">
                  <c:v>65</c:v>
                </c:pt>
              </c:numCache>
            </c:numRef>
          </c:val>
        </c:ser>
        <c:axId val="126723200"/>
        <c:axId val="126735872"/>
      </c:barChart>
      <c:catAx>
        <c:axId val="126723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неделя</a:t>
                </a:r>
              </a:p>
            </c:rich>
          </c:tx>
          <c:layout/>
        </c:title>
        <c:majorTickMark val="none"/>
        <c:tickLblPos val="nextTo"/>
        <c:crossAx val="126735872"/>
        <c:crosses val="autoZero"/>
        <c:auto val="1"/>
        <c:lblAlgn val="ctr"/>
        <c:lblOffset val="100"/>
      </c:catAx>
      <c:valAx>
        <c:axId val="1267358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  <a:r>
                  <a:rPr lang="ru-RU" baseline="0"/>
                  <a:t> %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1267232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2011-04-11T14:53:00Z</dcterms:created>
  <dcterms:modified xsi:type="dcterms:W3CDTF">2012-01-27T15:43:00Z</dcterms:modified>
</cp:coreProperties>
</file>