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F" w:rsidRDefault="00B52D8F" w:rsidP="00B52D8F">
      <w:pPr>
        <w:jc w:val="center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3pt" fillcolor="#7030a0" strokecolor="#0f243e [1615]">
            <v:shadow on="t" color="#b2b2b2" opacity="52429f" offset="3pt"/>
            <v:textpath style="font-family:&quot;Times New Roman&quot;;v-text-kern:t" trim="t" fitpath="t" string="Детские капризы в магазине. Что делать?"/>
          </v:shape>
        </w:pict>
      </w:r>
      <w:r w:rsidRPr="00B52D8F">
        <w:rPr>
          <w:rFonts w:ascii="Georgia" w:hAnsi="Georgia" w:cs="Tahoma"/>
          <w:color w:val="000000"/>
          <w:sz w:val="40"/>
          <w:szCs w:val="40"/>
        </w:rPr>
        <w:br/>
      </w:r>
      <w:r w:rsidRPr="00B52D8F">
        <w:rPr>
          <w:rFonts w:ascii="Georgia" w:hAnsi="Georgia" w:cs="Tahoma"/>
          <w:i/>
          <w:color w:val="000000"/>
          <w:sz w:val="28"/>
          <w:szCs w:val="28"/>
        </w:rPr>
        <w:t>Ребенок, который плачет в отделе игрушек – картина почти привычная. Не многие родители могут позволить купить себе игрушки, которые хочет их малыш. А если он к тому же требует шоколад, мороженое, сок и вон того красивого медвежонка? Каждый поход в магазин – это сущее наказание. И для родителей, и для ребенка. Уговоры и даже угрозы, как правило, не помогают. Приходится покупать. Только вот дома дети о купленных вещах как-то сразу забывают.</w:t>
      </w:r>
      <w:r w:rsidRPr="00B52D8F">
        <w:rPr>
          <w:rFonts w:ascii="Georgia" w:hAnsi="Georgia" w:cs="Tahoma"/>
          <w:i/>
          <w:color w:val="000000"/>
          <w:sz w:val="28"/>
          <w:szCs w:val="28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36"/>
          <w:szCs w:val="36"/>
        </w:rPr>
        <w:pict>
          <v:shape id="_x0000_i1026" type="#_x0000_t136" style="width:443.25pt;height:21.75pt" fillcolor="#369" stroked="f">
            <v:shadow on="t" color="#b2b2b2" opacity="52429f" offset="3pt"/>
            <v:textpath style="font-family:&quot;Times New Roman&quot;;v-text-kern:t" trim="t" fitpath="t" string="1. Хочу быть таким же как мама"/>
          </v:shape>
        </w:pic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Для начала вспомните, как часто вы обсуждаете свои покупки. Возможно, что ребенок просто берет с вас пример. Малыш видит, что мама любит обсуждать с папой или подругами новую вещь, часто рассматривает её и даже в чем-то ей гордится. Он может не испытывать потребности в новой игрушке, ему просто хочется быть таким как мама.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36"/>
          <w:szCs w:val="36"/>
        </w:rPr>
        <w:pict>
          <v:shape id="_x0000_i1027" type="#_x0000_t136" style="width:434.25pt;height:21.75pt" fillcolor="#369" stroked="f">
            <v:shadow on="t" color="#b2b2b2" opacity="52429f" offset="3pt"/>
            <v:textpath style="font-family:&quot;Times New Roman&quot;;v-text-kern:t" trim="t" fitpath="t" string="2. На, свою шоколадку и не ори"/>
          </v:shape>
        </w:pic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Родители очень часто покупают лакомство или игрушку только для того чтобы ребенок отстал. И это ещё больше усугубляет ситуацию. Дети учатся и из каждого поступка мамы или папы извлекают урок. Малыш понимает, что слезами и криками он может добиться всего, чего хочет, вот и повторяет свои действия при каждом удобном случае.</w:t>
      </w:r>
    </w:p>
    <w:p w:rsidR="00B52D8F" w:rsidRDefault="00B52D8F" w:rsidP="00B52D8F">
      <w:pPr>
        <w:jc w:val="center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90850" y="7886700"/>
            <wp:positionH relativeFrom="margin">
              <wp:align>center</wp:align>
            </wp:positionH>
            <wp:positionV relativeFrom="margin">
              <wp:align>bottom</wp:align>
            </wp:positionV>
            <wp:extent cx="1933575" cy="1209675"/>
            <wp:effectExtent l="133350" t="76200" r="333375" b="276225"/>
            <wp:wrapSquare wrapText="bothSides"/>
            <wp:docPr id="1" name="Рисунок 0" descr="28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16.pn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2D8F" w:rsidRDefault="00B52D8F">
      <w:pPr>
        <w:rPr>
          <w:rFonts w:ascii="Georgia" w:hAnsi="Georgia" w:cs="Tahoma"/>
          <w:color w:val="000000"/>
          <w:sz w:val="25"/>
          <w:szCs w:val="25"/>
        </w:rPr>
      </w:pPr>
    </w:p>
    <w:p w:rsidR="00B52D8F" w:rsidRDefault="00B52D8F">
      <w:pPr>
        <w:rPr>
          <w:rFonts w:ascii="Georgia" w:hAnsi="Georgia" w:cs="Tahoma"/>
          <w:color w:val="000000"/>
          <w:sz w:val="25"/>
          <w:szCs w:val="25"/>
        </w:rPr>
      </w:pPr>
    </w:p>
    <w:p w:rsidR="00B52D8F" w:rsidRDefault="00B52D8F">
      <w:pPr>
        <w:rPr>
          <w:rFonts w:ascii="Georgia" w:hAnsi="Georgia" w:cs="Tahoma"/>
          <w:color w:val="000000"/>
          <w:sz w:val="25"/>
          <w:szCs w:val="25"/>
        </w:rPr>
      </w:pPr>
    </w:p>
    <w:p w:rsidR="00B52D8F" w:rsidRDefault="00B52D8F">
      <w:pPr>
        <w:rPr>
          <w:rFonts w:ascii="Georgia" w:hAnsi="Georgia" w:cs="Tahoma"/>
          <w:color w:val="000000"/>
          <w:sz w:val="25"/>
          <w:szCs w:val="25"/>
        </w:rPr>
      </w:pPr>
    </w:p>
    <w:p w:rsidR="00B52D8F" w:rsidRPr="00B52D8F" w:rsidRDefault="00B52D8F" w:rsidP="00B52D8F">
      <w:pPr>
        <w:jc w:val="center"/>
        <w:rPr>
          <w:rFonts w:ascii="Georgia" w:hAnsi="Georgia" w:cs="Tahoma"/>
          <w:color w:val="000000"/>
          <w:sz w:val="36"/>
          <w:szCs w:val="36"/>
        </w:rPr>
      </w:pPr>
      <w:r>
        <w:rPr>
          <w:rFonts w:ascii="Georgia" w:hAnsi="Georgia" w:cs="Tahoma"/>
          <w:color w:val="000000"/>
          <w:sz w:val="25"/>
          <w:szCs w:val="25"/>
        </w:rPr>
        <w:lastRenderedPageBreak/>
        <w:br/>
      </w:r>
      <w:r>
        <w:rPr>
          <w:rFonts w:ascii="Georgia" w:hAnsi="Georgia" w:cs="Tahoma"/>
          <w:color w:val="000000"/>
          <w:sz w:val="36"/>
          <w:szCs w:val="36"/>
        </w:rPr>
        <w:pict>
          <v:shape id="_x0000_i1028" type="#_x0000_t136" style="width:443.25pt;height:51pt" fillcolor="#369" stroked="f">
            <v:shadow on="t" color="#b2b2b2" opacity="52429f" offset="3pt"/>
            <v:textpath style="font-family:&quot;Times New Roman&quot;;v-text-kern:t" trim="t" fitpath="t" string="&#10;3. Неправильно подобранные слова&#10;"/>
          </v:shape>
        </w:pic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Ну, вот ты опять кричишь. Бессовестный! Ну, как тебе не стыдно? Вон посмотри все дети, как дети, а ты опять плачешь. - Знакомые слова? А ведь они действуют ещё больнее, чем не купленная конфета или машина. Родители, которые взывают к чувству совести ребенка, на самом деле вынуждают его чувствовать себя плохим и ненужным. Если вы хотите, чтобы кроха успокоилась и не кричала, отвлеките его внимание, но ни в коем случае не ругайте.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36"/>
          <w:szCs w:val="36"/>
        </w:rPr>
        <w:pict>
          <v:shape id="_x0000_i1029" type="#_x0000_t136" style="width:366pt;height:51pt" fillcolor="#369" stroked="f">
            <v:shadow on="t" color="#b2b2b2" opacity="52429f" offset="3pt"/>
            <v:textpath style="font-family:&quot;Times New Roman&quot;;v-text-kern:t" trim="t" fitpath="t" string="&#10;4. У нас нет денег на эту машинку&#10;"/>
          </v:shape>
        </w:pict>
      </w:r>
    </w:p>
    <w:p w:rsidR="00031E5C" w:rsidRDefault="00B52D8F" w:rsidP="00B52D8F">
      <w:pPr>
        <w:jc w:val="center"/>
      </w:pPr>
      <w:r>
        <w:rPr>
          <w:rFonts w:ascii="Georgia" w:hAnsi="Georgia" w:cs="Tahoma"/>
          <w:color w:val="000000"/>
          <w:sz w:val="25"/>
          <w:szCs w:val="25"/>
        </w:rPr>
        <w:t>Психологи говорят, что наши финансовые возможности зависят от нашего же воспитания. То есть ли вы будете постоянно внушать ребенку, что у вас на что-то не хватает денег, то и в его взрослой жизни их никогда не будет в достатке. Не стоит говорить малышу о своем финансовом неблагополучии, да и лишним ушам эти разговоры тоже ни к чему.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36"/>
          <w:szCs w:val="36"/>
        </w:rPr>
        <w:pict>
          <v:shape id="_x0000_i1030" type="#_x0000_t136" style="width:320.25pt;height:49.5pt" fillcolor="#369" stroked="f">
            <v:shadow on="t" color="#b2b2b2" opacity="52429f" offset="3pt"/>
            <v:textpath style="font-family:&quot;Times New Roman&quot;;v-text-kern:t" trim="t" fitpath="t" string="&#10;5. Так что же все-таки делать&#10;"/>
          </v:shape>
        </w:pic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Естественно, не идти на поводу у капризули и не покупать вещи только ради его спокойствия. Сделайте поход в магазин не наказанием, а маленьким путешествием. Назначьте своего ребенка главным помощником и выдайте ему карту сокровищ. На кусочке картона нарисуйте или вырежьте продукты, которые вам нужно купить и пусть малыш ищет их в рядах супермаркета. За труды пообещайте ему небольшое вознаграждение. Пусть это будет вкусный йогурт или необычные фрукты. В такой игре время пролетит незаметно, а ваш ребенок научится тому, что перед каждой покупкой необходимо планирование и тщательный выбор. Обращайтесь с ребенком уважительно и всерьез, ведь он ваш помощник. Для первого похода в магазин выберете тот, в котором вы ещё не были и постепенно переучиваете малыша ходить в магазин не для капризов, а для выполнения важных дел. Успехов вам в воспитании, у вас и вашего ребенка все обязательно получится.</w:t>
      </w:r>
    </w:p>
    <w:sectPr w:rsidR="00031E5C" w:rsidSect="00B52D8F">
      <w:pgSz w:w="11906" w:h="16838"/>
      <w:pgMar w:top="1134" w:right="850" w:bottom="1134" w:left="1701" w:header="708" w:footer="708" w:gutter="0"/>
      <w:pgBorders w:offsetFrom="page">
        <w:top w:val="chainLink" w:sz="10" w:space="24" w:color="7030A0"/>
        <w:left w:val="chainLink" w:sz="10" w:space="24" w:color="7030A0"/>
        <w:bottom w:val="chainLink" w:sz="10" w:space="24" w:color="7030A0"/>
        <w:right w:val="chainLink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D8F"/>
    <w:rsid w:val="00031E5C"/>
    <w:rsid w:val="000C1891"/>
    <w:rsid w:val="002039B7"/>
    <w:rsid w:val="004A15A5"/>
    <w:rsid w:val="00520F2F"/>
    <w:rsid w:val="005A3855"/>
    <w:rsid w:val="00B52D8F"/>
    <w:rsid w:val="00D4297F"/>
    <w:rsid w:val="00D4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2013-03-27T17:57:00Z</dcterms:created>
  <dcterms:modified xsi:type="dcterms:W3CDTF">2013-03-27T18:09:00Z</dcterms:modified>
</cp:coreProperties>
</file>