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0C" w:rsidRDefault="00E2120C" w:rsidP="00E212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53BD">
        <w:rPr>
          <w:rFonts w:ascii="Times New Roman" w:hAnsi="Times New Roman" w:cs="Times New Roman"/>
          <w:sz w:val="28"/>
          <w:szCs w:val="28"/>
        </w:rPr>
        <w:t>Игры с правилами в формировании готовности детей к школьному обучению.</w:t>
      </w:r>
    </w:p>
    <w:p w:rsidR="00E2120C" w:rsidRDefault="00E2120C" w:rsidP="00E212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20C" w:rsidRDefault="00E2120C" w:rsidP="00E212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20C" w:rsidRPr="00F7418E" w:rsidRDefault="00E2120C" w:rsidP="00E2120C">
      <w:pPr>
        <w:jc w:val="both"/>
        <w:rPr>
          <w:rFonts w:ascii="Times New Roman" w:hAnsi="Times New Roman" w:cs="Times New Roman"/>
          <w:sz w:val="28"/>
          <w:szCs w:val="28"/>
        </w:rPr>
      </w:pPr>
      <w:r w:rsidRPr="00F7418E">
        <w:rPr>
          <w:rFonts w:ascii="Times New Roman" w:hAnsi="Times New Roman" w:cs="Times New Roman"/>
          <w:sz w:val="28"/>
          <w:szCs w:val="28"/>
        </w:rPr>
        <w:t xml:space="preserve">Современный </w:t>
      </w:r>
      <w:proofErr w:type="spellStart"/>
      <w:proofErr w:type="gramStart"/>
      <w:r w:rsidRPr="00F7418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7418E">
        <w:rPr>
          <w:rFonts w:ascii="Times New Roman" w:hAnsi="Times New Roman" w:cs="Times New Roman"/>
          <w:sz w:val="28"/>
          <w:szCs w:val="28"/>
        </w:rPr>
        <w:t xml:space="preserve"> – образовательный</w:t>
      </w:r>
      <w:proofErr w:type="gramEnd"/>
      <w:r w:rsidRPr="00F7418E">
        <w:rPr>
          <w:rFonts w:ascii="Times New Roman" w:hAnsi="Times New Roman" w:cs="Times New Roman"/>
          <w:sz w:val="28"/>
          <w:szCs w:val="28"/>
        </w:rPr>
        <w:t xml:space="preserve"> процесс в ДОУ характеризуется повышенной интеллектуализацией, приоритетом специальных знаний и умений детей под их общим, личностным развитием, что негативно связывается на этапе школьного обучения. В связи с этим возникает  потребности в проведении специально организованной педагогической работы по разностороннему личностному развитию детей в условиях ведущей в дошкольном возрасте деятельности – игры. Через игру познается окружающий мир, дети учатся общаться </w:t>
      </w:r>
      <w:proofErr w:type="gramStart"/>
      <w:r w:rsidRPr="00F7418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7418E">
        <w:rPr>
          <w:rFonts w:ascii="Times New Roman" w:hAnsi="Times New Roman" w:cs="Times New Roman"/>
          <w:sz w:val="28"/>
          <w:szCs w:val="28"/>
        </w:rPr>
        <w:t xml:space="preserve"> взрослыми и сверстниками, развиваются их личностные качества, что и обеспечивает  готовность к новой, более сложной ведущей деятельности – учебной. По мнению ученых, у детей  мало играющих не формируется производительность и осознанность поведения, независимость, ответственность, самоконтроль, внутренняя свобода. В результате поведения дошкольников остается ситуативным, непроизвольным, зависимым от окружающих взрослых. Образовательный процесс в дошкольных учреждениях должен быть нацелен на развитие личностных качеств каждого ребенка. В первую очередь </w:t>
      </w:r>
      <w:proofErr w:type="gramStart"/>
      <w:r w:rsidRPr="00F7418E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F7418E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E2120C" w:rsidRDefault="00E2120C" w:rsidP="00E21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Самостоятельность;</w:t>
      </w:r>
    </w:p>
    <w:p w:rsidR="00E2120C" w:rsidRDefault="00E2120C" w:rsidP="00E21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Инициативность;</w:t>
      </w:r>
    </w:p>
    <w:p w:rsidR="00E2120C" w:rsidRDefault="00E2120C" w:rsidP="00E21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E2120C" w:rsidRDefault="00E2120C" w:rsidP="00E21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Творчество;</w:t>
      </w:r>
    </w:p>
    <w:p w:rsidR="00E2120C" w:rsidRDefault="00E2120C" w:rsidP="00E21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Коммуникабельность.   </w:t>
      </w:r>
    </w:p>
    <w:p w:rsidR="00E2120C" w:rsidRDefault="00E2120C" w:rsidP="00E21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многочисленных психолого-педагогических исследованиях доказано, что формирование  у детей навыков и привычек организованного поведения и умения действовать по инструкции,  способности без посторонней помощи и взаимодействия со сверстниками развиваются  в играх с правилами.  Для успешного обучения в школе  детям  необходим достаточный опыт участия в подобных играх.</w:t>
      </w:r>
    </w:p>
    <w:p w:rsidR="00E2120C" w:rsidRDefault="00E2120C" w:rsidP="00E212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Преимущество игры перед другими видами деятельности является то, что в ней ребенок добровольно подчиняется определенным правилам, именно выполнение правил доставляет ему максимальное удовольствие. Это делает поведение ребенка осмысленным и осознанным. Для формирования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 – принимаемых способов игрового поведения используется следующие методические приемы:</w:t>
      </w:r>
    </w:p>
    <w:p w:rsidR="00E2120C" w:rsidRDefault="00E2120C" w:rsidP="00E212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выдержку, сознательное усвоение правил, для чего предлагается повторение правила в начале игры, а в конце рассказать, как ребенок выполняет их сам и как другие;</w:t>
      </w:r>
    </w:p>
    <w:p w:rsidR="00E2120C" w:rsidRDefault="00E2120C" w:rsidP="00E212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53BD">
        <w:rPr>
          <w:rFonts w:ascii="Times New Roman" w:hAnsi="Times New Roman" w:cs="Times New Roman"/>
          <w:sz w:val="28"/>
          <w:szCs w:val="28"/>
        </w:rPr>
        <w:t>Игры с правилами в формировании готовности детей к школьному обучению.</w:t>
      </w:r>
    </w:p>
    <w:p w:rsidR="00E2120C" w:rsidRPr="00E2120C" w:rsidRDefault="00E2120C" w:rsidP="00E212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120C" w:rsidRPr="00E2120C" w:rsidRDefault="00E2120C" w:rsidP="00E212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20C">
        <w:rPr>
          <w:rFonts w:ascii="Times New Roman" w:hAnsi="Times New Roman" w:cs="Times New Roman"/>
          <w:sz w:val="28"/>
          <w:szCs w:val="28"/>
        </w:rPr>
        <w:t>Наблюдение за деятельностью других детей, мобилизирующие внимание, память  и волю. Для этого ребенку напоминаем о необходимости следить за игрой, спрашиваем, правильно ли действует его сверстник:</w:t>
      </w:r>
    </w:p>
    <w:p w:rsidR="00E2120C" w:rsidRDefault="00E2120C" w:rsidP="00E212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игр, в которых воспитывалась выдержка, умение контролировать себя;</w:t>
      </w:r>
    </w:p>
    <w:p w:rsidR="00E2120C" w:rsidRDefault="00E2120C" w:rsidP="00E212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Поручение детям в роли ведущего, требующей умение управлять поведением своим и сверстника;</w:t>
      </w:r>
    </w:p>
    <w:p w:rsidR="00E2120C" w:rsidRDefault="00E2120C" w:rsidP="00E212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 умении думать про себя, не говорить вслух;</w:t>
      </w:r>
    </w:p>
    <w:p w:rsidR="00E2120C" w:rsidRDefault="00E2120C" w:rsidP="00E212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оценка поведения детей.</w:t>
      </w:r>
    </w:p>
    <w:p w:rsidR="00E2120C" w:rsidRDefault="00E2120C" w:rsidP="00E21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удовольствием играют в свои игры и игры сверстников, попеременно выступая в роли обучающих и обучающихся.  Особое внимание педагоги уделяли соблюдению детьми игровых и реальных правил. Как только дети начинают терять интерес к игре, нами начиналась работа по ее усложнению. Изменения касались всех компонентов игры: задач, содержания, игровых правил и действий, игровых атрибутов.  В ДОУ  дети учатся подчиняться обязательным игровым и реальным правилам, принимать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неотдачу, не отказываясь от попыток достичь  успеха в дальнейшем; проявлять творческие способности, придумывать варианты игры. Приобретенные детьми умения способствуют их успешной адаптации к школьному обучению.</w:t>
      </w:r>
    </w:p>
    <w:p w:rsidR="00E2120C" w:rsidRDefault="00E2120C" w:rsidP="00E21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 и путешествие «Не сходя с места» - путешествие мысли, в воображении. </w:t>
      </w:r>
    </w:p>
    <w:p w:rsidR="00E2120C" w:rsidRDefault="00E2120C" w:rsidP="00E212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Цель игры – путешествия – усилить впечатление, придать познавательному содержанию чуть-чуть сказочную необычность, обратить внимание детей на то, что находится рядом, но не замечается ими».</w:t>
      </w:r>
    </w:p>
    <w:p w:rsidR="0025545A" w:rsidRDefault="0025545A"/>
    <w:sectPr w:rsidR="0025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6E68"/>
    <w:multiLevelType w:val="hybridMultilevel"/>
    <w:tmpl w:val="B9905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125D"/>
    <w:multiLevelType w:val="hybridMultilevel"/>
    <w:tmpl w:val="04A466CA"/>
    <w:lvl w:ilvl="0" w:tplc="0419000B">
      <w:start w:val="1"/>
      <w:numFmt w:val="bullet"/>
      <w:lvlText w:val=""/>
      <w:lvlJc w:val="left"/>
      <w:pPr>
        <w:ind w:left="25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">
    <w:nsid w:val="5E98310B"/>
    <w:multiLevelType w:val="hybridMultilevel"/>
    <w:tmpl w:val="BBFC3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20C"/>
    <w:rsid w:val="0025545A"/>
    <w:rsid w:val="00E2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2013-02-24T16:40:00Z</dcterms:created>
  <dcterms:modified xsi:type="dcterms:W3CDTF">2013-02-24T16:50:00Z</dcterms:modified>
</cp:coreProperties>
</file>