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F9" w:rsidRPr="004D3CF9" w:rsidRDefault="004D3CF9" w:rsidP="004D3CF9">
      <w:pPr>
        <w:rPr>
          <w:rFonts w:ascii="Times New Roman" w:hAnsi="Times New Roman" w:cs="Times New Roman"/>
          <w:sz w:val="28"/>
          <w:szCs w:val="28"/>
        </w:rPr>
      </w:pPr>
      <w:r w:rsidRPr="004D3CF9">
        <w:rPr>
          <w:rFonts w:ascii="Times New Roman" w:hAnsi="Times New Roman" w:cs="Times New Roman"/>
          <w:sz w:val="28"/>
          <w:szCs w:val="28"/>
        </w:rPr>
        <w:t>Социализация — это процесс развития личности, в результате которого происходит освоение индивидом языка, социальных ценностей, норм, установок, социальных ролей, образцов поведения присущих данному обществу, и воспроизводство им социальных связей и социального опыта. Сущность социализации состоит в том, что в процессе ее человек формируется как член того общества, к которому он принадлежит. Процесс социализации начинается с рождения человека и продолжается на протяжении всей его жизни. Социализация человека осуществляется в социальной среде, которая его окружает (семья, школа, работа, друзья, сверстники и т. д.). В этом контексте стоит отметить, что младший школьный возраст является наиболее чувствительным для успешной положительной социализации личности. Ребенок этого возраста начинает сознательно, произвольно усваивать, ценности, социальные роли, правила и нормы общества, представителем которого он является, поэтому процесс социализации является наиболее значимым на данном этапе развития ребенка. Когда ребенок идет в школу вид его деятельности меняется: на смену игровой деятельности, которая была ведущей деятельностью дошкольника, приходит учебная деятельность. Но игра, все же не исчезает совсем, а остается значимой для младшего школьника. По мнению психологов, именно в игре ребенок строит свои первые модели окружающего мира, усваивает правила общения  между людьми, развивает свои способности и характер. Игра — это единственная центральная деятельность ребенка, имеющая место во все времена и у всех народов, где происходит активная деятельность воображения, под влиянием которого имеющиеся знания комбинируются, действительные, реальные представления соче</w:t>
      </w:r>
      <w:r w:rsidR="005E77AF">
        <w:rPr>
          <w:rFonts w:ascii="Times New Roman" w:hAnsi="Times New Roman" w:cs="Times New Roman"/>
          <w:sz w:val="28"/>
          <w:szCs w:val="28"/>
        </w:rPr>
        <w:t>таются с выдумкой, фантазией</w:t>
      </w:r>
      <w:r w:rsidRPr="004D3CF9">
        <w:rPr>
          <w:rFonts w:ascii="Times New Roman" w:hAnsi="Times New Roman" w:cs="Times New Roman"/>
          <w:sz w:val="28"/>
          <w:szCs w:val="28"/>
        </w:rPr>
        <w:t xml:space="preserve">. Кроме того, в процессе совместных игр со сверстниками, у ребенка формируются важнейшие коммуникативные качества, необходимые ему в сфере общения и межличностного взаимодействия. Считаем необходимым детальное рассмотрение ресурсов детской игры и изучение </w:t>
      </w:r>
      <w:proofErr w:type="gramStart"/>
      <w:r w:rsidRPr="004D3CF9">
        <w:rPr>
          <w:rFonts w:ascii="Times New Roman" w:hAnsi="Times New Roman" w:cs="Times New Roman"/>
          <w:sz w:val="28"/>
          <w:szCs w:val="28"/>
        </w:rPr>
        <w:t>тех условий</w:t>
      </w:r>
      <w:proofErr w:type="gramEnd"/>
      <w:r w:rsidRPr="004D3CF9">
        <w:rPr>
          <w:rFonts w:ascii="Times New Roman" w:hAnsi="Times New Roman" w:cs="Times New Roman"/>
          <w:sz w:val="28"/>
          <w:szCs w:val="28"/>
        </w:rPr>
        <w:t>, которые позволяют ей максимально эффективно воздействовать на успешную социализацию.</w:t>
      </w:r>
    </w:p>
    <w:p w:rsidR="004D3CF9" w:rsidRPr="004D3CF9" w:rsidRDefault="004D3CF9" w:rsidP="004D3CF9">
      <w:pPr>
        <w:rPr>
          <w:rFonts w:ascii="Times New Roman" w:hAnsi="Times New Roman" w:cs="Times New Roman"/>
          <w:sz w:val="28"/>
          <w:szCs w:val="28"/>
        </w:rPr>
      </w:pPr>
    </w:p>
    <w:p w:rsidR="004D3CF9" w:rsidRPr="005E77AF" w:rsidRDefault="004D3CF9" w:rsidP="004D3CF9">
      <w:pPr>
        <w:rPr>
          <w:rFonts w:ascii="Times New Roman" w:hAnsi="Times New Roman" w:cs="Times New Roman"/>
          <w:sz w:val="28"/>
          <w:szCs w:val="28"/>
        </w:rPr>
      </w:pPr>
      <w:r w:rsidRPr="004D3CF9">
        <w:rPr>
          <w:rFonts w:ascii="Times New Roman" w:hAnsi="Times New Roman" w:cs="Times New Roman"/>
          <w:sz w:val="28"/>
          <w:szCs w:val="28"/>
        </w:rPr>
        <w:t xml:space="preserve">Понятие «социализации» имеет междисциплинарный характер. Его изучением занимаются различные гуманитарные науки, такие как социология, психология, педагогика. Анализ литературы показал, что на сегодняшний день существует несколько подходов к определению понятия «социализация». </w:t>
      </w:r>
      <w:proofErr w:type="gramStart"/>
      <w:r w:rsidRPr="004D3CF9">
        <w:rPr>
          <w:rFonts w:ascii="Times New Roman" w:hAnsi="Times New Roman" w:cs="Times New Roman"/>
          <w:sz w:val="28"/>
          <w:szCs w:val="28"/>
        </w:rPr>
        <w:t xml:space="preserve">В нашей работе, мы опираемся на определение, которое дается в философском словаре, и под социализацией понимаем - процесс </w:t>
      </w:r>
      <w:r w:rsidRPr="004D3CF9">
        <w:rPr>
          <w:rFonts w:ascii="Times New Roman" w:hAnsi="Times New Roman" w:cs="Times New Roman"/>
          <w:sz w:val="28"/>
          <w:szCs w:val="28"/>
        </w:rPr>
        <w:lastRenderedPageBreak/>
        <w:t>усвоения и последующего развития индивидом социально-культурного опыта — трудовых навыков, знаний, норм, ценностей, традиций, которые накапливаются и передаются от поколения к поколению, процесс включения индивида в систему общественных отношений и формирования у него социально-значимых качеств.</w:t>
      </w:r>
      <w:proofErr w:type="gramEnd"/>
      <w:r w:rsidRPr="004D3CF9">
        <w:rPr>
          <w:rFonts w:ascii="Times New Roman" w:hAnsi="Times New Roman" w:cs="Times New Roman"/>
          <w:sz w:val="28"/>
          <w:szCs w:val="28"/>
        </w:rPr>
        <w:t xml:space="preserve"> Передача осознанного опыта, </w:t>
      </w:r>
      <w:proofErr w:type="spellStart"/>
      <w:r w:rsidRPr="004D3CF9">
        <w:rPr>
          <w:rFonts w:ascii="Times New Roman" w:hAnsi="Times New Roman" w:cs="Times New Roman"/>
          <w:sz w:val="28"/>
          <w:szCs w:val="28"/>
        </w:rPr>
        <w:t>научение</w:t>
      </w:r>
      <w:proofErr w:type="spellEnd"/>
      <w:r w:rsidRPr="004D3CF9">
        <w:rPr>
          <w:rFonts w:ascii="Times New Roman" w:hAnsi="Times New Roman" w:cs="Times New Roman"/>
          <w:sz w:val="28"/>
          <w:szCs w:val="28"/>
        </w:rPr>
        <w:t xml:space="preserve"> различным формам и способам деятельности осуществляются при помощи воспитания и воздействия внешней среды. Средствами передачи опыта служат язык и результаты человеческой деятельности</w:t>
      </w:r>
      <w:r w:rsidR="005E77AF">
        <w:rPr>
          <w:rFonts w:ascii="Times New Roman" w:hAnsi="Times New Roman" w:cs="Times New Roman"/>
          <w:sz w:val="28"/>
          <w:szCs w:val="28"/>
        </w:rPr>
        <w:t>, прежде всего орудия труда</w:t>
      </w:r>
      <w:r w:rsidR="005E77AF" w:rsidRPr="005E77AF">
        <w:rPr>
          <w:rFonts w:ascii="Times New Roman" w:hAnsi="Times New Roman" w:cs="Times New Roman"/>
          <w:sz w:val="28"/>
          <w:szCs w:val="28"/>
        </w:rPr>
        <w:t>.</w:t>
      </w:r>
    </w:p>
    <w:p w:rsidR="004D3CF9" w:rsidRPr="004D3CF9" w:rsidRDefault="004D3CF9" w:rsidP="004D3CF9">
      <w:pPr>
        <w:rPr>
          <w:rFonts w:ascii="Times New Roman" w:hAnsi="Times New Roman" w:cs="Times New Roman"/>
          <w:sz w:val="28"/>
          <w:szCs w:val="28"/>
        </w:rPr>
      </w:pPr>
    </w:p>
    <w:p w:rsidR="004D3CF9" w:rsidRPr="005E77AF" w:rsidRDefault="004D3CF9" w:rsidP="004D3CF9">
      <w:pPr>
        <w:rPr>
          <w:rFonts w:ascii="Times New Roman" w:hAnsi="Times New Roman" w:cs="Times New Roman"/>
          <w:sz w:val="28"/>
          <w:szCs w:val="28"/>
        </w:rPr>
      </w:pPr>
      <w:r w:rsidRPr="004D3CF9">
        <w:rPr>
          <w:rFonts w:ascii="Times New Roman" w:hAnsi="Times New Roman" w:cs="Times New Roman"/>
          <w:sz w:val="28"/>
          <w:szCs w:val="28"/>
        </w:rPr>
        <w:t xml:space="preserve">Социализация по Л.С. </w:t>
      </w:r>
      <w:proofErr w:type="spellStart"/>
      <w:r w:rsidRPr="004D3CF9">
        <w:rPr>
          <w:rFonts w:ascii="Times New Roman" w:hAnsi="Times New Roman" w:cs="Times New Roman"/>
          <w:sz w:val="28"/>
          <w:szCs w:val="28"/>
        </w:rPr>
        <w:t>Выготскому</w:t>
      </w:r>
      <w:proofErr w:type="spellEnd"/>
      <w:r w:rsidRPr="004D3CF9">
        <w:rPr>
          <w:rFonts w:ascii="Times New Roman" w:hAnsi="Times New Roman" w:cs="Times New Roman"/>
          <w:sz w:val="28"/>
          <w:szCs w:val="28"/>
        </w:rPr>
        <w:t xml:space="preserve"> это процесс</w:t>
      </w:r>
      <w:r w:rsidR="005E77AF" w:rsidRPr="005E77AF">
        <w:rPr>
          <w:rFonts w:ascii="Times New Roman" w:hAnsi="Times New Roman" w:cs="Times New Roman"/>
          <w:sz w:val="28"/>
          <w:szCs w:val="28"/>
        </w:rPr>
        <w:t>,</w:t>
      </w:r>
      <w:r w:rsidRPr="004D3CF9">
        <w:rPr>
          <w:rFonts w:ascii="Times New Roman" w:hAnsi="Times New Roman" w:cs="Times New Roman"/>
          <w:sz w:val="28"/>
          <w:szCs w:val="28"/>
        </w:rPr>
        <w:t xml:space="preserve"> направленный на самого субъекта, а не на внешние правила и обстоятельства. Ребенок последовательно овладевает своими психическими функциями и процессами. При этом его </w:t>
      </w:r>
      <w:proofErr w:type="spellStart"/>
      <w:r w:rsidRPr="004D3CF9">
        <w:rPr>
          <w:rFonts w:ascii="Times New Roman" w:hAnsi="Times New Roman" w:cs="Times New Roman"/>
          <w:sz w:val="28"/>
          <w:szCs w:val="28"/>
        </w:rPr>
        <w:t>социальность</w:t>
      </w:r>
      <w:proofErr w:type="spellEnd"/>
      <w:r w:rsidRPr="004D3CF9">
        <w:rPr>
          <w:rFonts w:ascii="Times New Roman" w:hAnsi="Times New Roman" w:cs="Times New Roman"/>
          <w:sz w:val="28"/>
          <w:szCs w:val="28"/>
        </w:rPr>
        <w:t xml:space="preserve"> проявляется в средствах, при помощи которых он станов</w:t>
      </w:r>
      <w:r w:rsidR="005E77AF">
        <w:rPr>
          <w:rFonts w:ascii="Times New Roman" w:hAnsi="Times New Roman" w:cs="Times New Roman"/>
          <w:sz w:val="28"/>
          <w:szCs w:val="28"/>
        </w:rPr>
        <w:t>ится субъектом своей психики</w:t>
      </w:r>
      <w:r w:rsidR="005E77AF" w:rsidRPr="005E77AF">
        <w:rPr>
          <w:rFonts w:ascii="Times New Roman" w:hAnsi="Times New Roman" w:cs="Times New Roman"/>
          <w:sz w:val="28"/>
          <w:szCs w:val="28"/>
        </w:rPr>
        <w:t>.</w:t>
      </w:r>
    </w:p>
    <w:p w:rsidR="004D3CF9" w:rsidRPr="004D3CF9" w:rsidRDefault="004D3CF9" w:rsidP="004D3CF9">
      <w:pPr>
        <w:rPr>
          <w:rFonts w:ascii="Times New Roman" w:hAnsi="Times New Roman" w:cs="Times New Roman"/>
          <w:sz w:val="28"/>
          <w:szCs w:val="28"/>
        </w:rPr>
      </w:pPr>
    </w:p>
    <w:p w:rsidR="004D3CF9" w:rsidRPr="004D3CF9" w:rsidRDefault="004D3CF9" w:rsidP="004D3CF9">
      <w:pPr>
        <w:rPr>
          <w:rFonts w:ascii="Times New Roman" w:hAnsi="Times New Roman" w:cs="Times New Roman"/>
          <w:sz w:val="28"/>
          <w:szCs w:val="28"/>
        </w:rPr>
      </w:pPr>
      <w:r w:rsidRPr="004D3CF9">
        <w:rPr>
          <w:rFonts w:ascii="Times New Roman" w:hAnsi="Times New Roman" w:cs="Times New Roman"/>
          <w:sz w:val="28"/>
          <w:szCs w:val="28"/>
        </w:rPr>
        <w:t xml:space="preserve">Процесс социализации детей младшего школьного возраста осуществляется в деятельности, которая имеет два направления: по освоению предметного мира и мира отношений между людьми, и результат этого процесса зависит от социальной среды, которая их окружает. </w:t>
      </w:r>
      <w:proofErr w:type="gramStart"/>
      <w:r w:rsidRPr="004D3CF9">
        <w:rPr>
          <w:rFonts w:ascii="Times New Roman" w:hAnsi="Times New Roman" w:cs="Times New Roman"/>
          <w:sz w:val="28"/>
          <w:szCs w:val="28"/>
        </w:rPr>
        <w:t xml:space="preserve">Социализированный младший школьник, на наш взгляд, должен осознавать социальные роли, которые он выполняет (школьник, сын или дочь и др.), свою социальную принадлежность; ориентироваться в </w:t>
      </w:r>
      <w:proofErr w:type="spellStart"/>
      <w:r w:rsidRPr="004D3CF9">
        <w:rPr>
          <w:rFonts w:ascii="Times New Roman" w:hAnsi="Times New Roman" w:cs="Times New Roman"/>
          <w:sz w:val="28"/>
          <w:szCs w:val="28"/>
        </w:rPr>
        <w:t>овладеваемых</w:t>
      </w:r>
      <w:proofErr w:type="spellEnd"/>
      <w:r w:rsidRPr="004D3CF9">
        <w:rPr>
          <w:rFonts w:ascii="Times New Roman" w:hAnsi="Times New Roman" w:cs="Times New Roman"/>
          <w:sz w:val="28"/>
          <w:szCs w:val="28"/>
        </w:rPr>
        <w:t xml:space="preserve"> и выполняемых им видах деятельности; усвоить нормы и правила поведения, принятые в его социальном окружении и обществе в целом, и строить свое поведение в соответствии с этими правилами.</w:t>
      </w:r>
      <w:proofErr w:type="gramEnd"/>
    </w:p>
    <w:p w:rsidR="004D3CF9" w:rsidRPr="004D3CF9" w:rsidRDefault="004D3CF9" w:rsidP="004D3CF9">
      <w:pPr>
        <w:rPr>
          <w:rFonts w:ascii="Times New Roman" w:hAnsi="Times New Roman" w:cs="Times New Roman"/>
          <w:sz w:val="28"/>
          <w:szCs w:val="28"/>
        </w:rPr>
      </w:pPr>
    </w:p>
    <w:p w:rsidR="004D3CF9" w:rsidRPr="005E77AF" w:rsidRDefault="004D3CF9" w:rsidP="004D3CF9">
      <w:pPr>
        <w:rPr>
          <w:rFonts w:ascii="Times New Roman" w:hAnsi="Times New Roman" w:cs="Times New Roman"/>
          <w:sz w:val="28"/>
          <w:szCs w:val="28"/>
        </w:rPr>
      </w:pPr>
      <w:r w:rsidRPr="004D3CF9">
        <w:rPr>
          <w:rFonts w:ascii="Times New Roman" w:hAnsi="Times New Roman" w:cs="Times New Roman"/>
          <w:sz w:val="28"/>
          <w:szCs w:val="28"/>
        </w:rPr>
        <w:t>Игра теснейшим образом связана с развитием личности, и именно в период её особенно интенсивного развития — в детстве — он</w:t>
      </w:r>
      <w:r w:rsidR="005E77AF">
        <w:rPr>
          <w:rFonts w:ascii="Times New Roman" w:hAnsi="Times New Roman" w:cs="Times New Roman"/>
          <w:sz w:val="28"/>
          <w:szCs w:val="28"/>
        </w:rPr>
        <w:t>а имеет особое значение.</w:t>
      </w:r>
    </w:p>
    <w:p w:rsidR="004D3CF9" w:rsidRPr="004D3CF9" w:rsidRDefault="004D3CF9" w:rsidP="004D3CF9">
      <w:pPr>
        <w:rPr>
          <w:rFonts w:ascii="Times New Roman" w:hAnsi="Times New Roman" w:cs="Times New Roman"/>
          <w:sz w:val="28"/>
          <w:szCs w:val="28"/>
        </w:rPr>
      </w:pPr>
    </w:p>
    <w:p w:rsidR="004D3CF9" w:rsidRPr="004D3CF9" w:rsidRDefault="004D3CF9" w:rsidP="004D3CF9">
      <w:pPr>
        <w:rPr>
          <w:rFonts w:ascii="Times New Roman" w:hAnsi="Times New Roman" w:cs="Times New Roman"/>
          <w:sz w:val="28"/>
          <w:szCs w:val="28"/>
        </w:rPr>
      </w:pPr>
      <w:r w:rsidRPr="004D3CF9">
        <w:rPr>
          <w:rFonts w:ascii="Times New Roman" w:hAnsi="Times New Roman" w:cs="Times New Roman"/>
          <w:sz w:val="28"/>
          <w:szCs w:val="28"/>
        </w:rPr>
        <w:t xml:space="preserve">Игра человека — продукт деятельности, посредством которой человек преобразует действительность и изменяет мир. Суть человеческой игры — в способности, отображая, преображать действительность. Впервые проявляясь в игре, эта самая всеобщая человеческая способность в игре </w:t>
      </w:r>
      <w:r w:rsidRPr="004D3CF9">
        <w:rPr>
          <w:rFonts w:ascii="Times New Roman" w:hAnsi="Times New Roman" w:cs="Times New Roman"/>
          <w:sz w:val="28"/>
          <w:szCs w:val="28"/>
        </w:rPr>
        <w:lastRenderedPageBreak/>
        <w:t xml:space="preserve">впервые и формируется. В игре впервые формируется и проявляется потребность ребёнка воздействовать на мир — в этом основное, центральное </w:t>
      </w:r>
      <w:r w:rsidR="005E77AF">
        <w:rPr>
          <w:rFonts w:ascii="Times New Roman" w:hAnsi="Times New Roman" w:cs="Times New Roman"/>
          <w:sz w:val="28"/>
          <w:szCs w:val="28"/>
        </w:rPr>
        <w:t>и самое общее значение игры.</w:t>
      </w:r>
    </w:p>
    <w:p w:rsidR="004D3CF9" w:rsidRPr="004D3CF9" w:rsidRDefault="004D3CF9" w:rsidP="004D3CF9">
      <w:pPr>
        <w:rPr>
          <w:rFonts w:ascii="Times New Roman" w:hAnsi="Times New Roman" w:cs="Times New Roman"/>
          <w:sz w:val="28"/>
          <w:szCs w:val="28"/>
        </w:rPr>
      </w:pPr>
    </w:p>
    <w:p w:rsidR="004D3CF9" w:rsidRPr="004D3CF9" w:rsidRDefault="004D3CF9" w:rsidP="004D3CF9">
      <w:pPr>
        <w:rPr>
          <w:rFonts w:ascii="Times New Roman" w:hAnsi="Times New Roman" w:cs="Times New Roman"/>
          <w:sz w:val="28"/>
          <w:szCs w:val="28"/>
        </w:rPr>
      </w:pPr>
      <w:r w:rsidRPr="004D3CF9">
        <w:rPr>
          <w:rFonts w:ascii="Times New Roman" w:hAnsi="Times New Roman" w:cs="Times New Roman"/>
          <w:sz w:val="28"/>
          <w:szCs w:val="28"/>
        </w:rPr>
        <w:t>Игра — один из видов деятельности, значимость которой заключается, в самом процессе, а не в результатах Она помогает психологической разрядке, гармоничному вхождению в мир человеческих отношений. Игра особенно важна для детей, которые познают окружающую действительность через воспроизведение в игровом процессе действий взрослых и отношений между ними. Игра необходима для физического, умственного и нра</w:t>
      </w:r>
      <w:r w:rsidR="005E77AF">
        <w:rPr>
          <w:rFonts w:ascii="Times New Roman" w:hAnsi="Times New Roman" w:cs="Times New Roman"/>
          <w:sz w:val="28"/>
          <w:szCs w:val="28"/>
        </w:rPr>
        <w:t>вственного воспитания детей.</w:t>
      </w:r>
    </w:p>
    <w:p w:rsidR="004D3CF9" w:rsidRPr="004D3CF9" w:rsidRDefault="004D3CF9" w:rsidP="004D3CF9">
      <w:pPr>
        <w:rPr>
          <w:rFonts w:ascii="Times New Roman" w:hAnsi="Times New Roman" w:cs="Times New Roman"/>
          <w:sz w:val="28"/>
          <w:szCs w:val="28"/>
        </w:rPr>
      </w:pPr>
    </w:p>
    <w:p w:rsidR="004D3CF9" w:rsidRPr="004D3CF9" w:rsidRDefault="004D3CF9" w:rsidP="004D3CF9">
      <w:pPr>
        <w:rPr>
          <w:rFonts w:ascii="Times New Roman" w:hAnsi="Times New Roman" w:cs="Times New Roman"/>
          <w:sz w:val="28"/>
          <w:szCs w:val="28"/>
        </w:rPr>
      </w:pPr>
      <w:r w:rsidRPr="004D3CF9">
        <w:rPr>
          <w:rFonts w:ascii="Times New Roman" w:hAnsi="Times New Roman" w:cs="Times New Roman"/>
          <w:sz w:val="28"/>
          <w:szCs w:val="28"/>
        </w:rPr>
        <w:t>Согласно С.А. Шмакову, игра ребенка выполняет следующие функции:</w:t>
      </w:r>
    </w:p>
    <w:p w:rsidR="004D3CF9" w:rsidRPr="004D3CF9" w:rsidRDefault="004D3CF9" w:rsidP="004D3CF9">
      <w:pPr>
        <w:rPr>
          <w:rFonts w:ascii="Times New Roman" w:hAnsi="Times New Roman" w:cs="Times New Roman"/>
          <w:sz w:val="28"/>
          <w:szCs w:val="28"/>
        </w:rPr>
      </w:pPr>
    </w:p>
    <w:p w:rsidR="004D3CF9" w:rsidRPr="004D3CF9" w:rsidRDefault="004D3CF9" w:rsidP="004D3CF9">
      <w:pPr>
        <w:rPr>
          <w:rFonts w:ascii="Times New Roman" w:hAnsi="Times New Roman" w:cs="Times New Roman"/>
          <w:sz w:val="28"/>
          <w:szCs w:val="28"/>
        </w:rPr>
      </w:pPr>
      <w:r w:rsidRPr="004D3CF9">
        <w:rPr>
          <w:rFonts w:ascii="Times New Roman" w:hAnsi="Times New Roman" w:cs="Times New Roman"/>
          <w:sz w:val="28"/>
          <w:szCs w:val="28"/>
        </w:rPr>
        <w:t>1.Функция социализации. Игра — есть сильнейшее средство включения ребенка в систему общественных отношений, усвоения им богатств культуры.</w:t>
      </w:r>
    </w:p>
    <w:p w:rsidR="004D3CF9" w:rsidRPr="004D3CF9" w:rsidRDefault="004D3CF9" w:rsidP="004D3CF9">
      <w:pPr>
        <w:rPr>
          <w:rFonts w:ascii="Times New Roman" w:hAnsi="Times New Roman" w:cs="Times New Roman"/>
          <w:sz w:val="28"/>
          <w:szCs w:val="28"/>
        </w:rPr>
      </w:pPr>
    </w:p>
    <w:p w:rsidR="004D3CF9" w:rsidRPr="004D3CF9" w:rsidRDefault="004D3CF9" w:rsidP="004D3CF9">
      <w:pPr>
        <w:rPr>
          <w:rFonts w:ascii="Times New Roman" w:hAnsi="Times New Roman" w:cs="Times New Roman"/>
          <w:sz w:val="28"/>
          <w:szCs w:val="28"/>
        </w:rPr>
      </w:pPr>
      <w:r w:rsidRPr="004D3CF9">
        <w:rPr>
          <w:rFonts w:ascii="Times New Roman" w:hAnsi="Times New Roman" w:cs="Times New Roman"/>
          <w:sz w:val="28"/>
          <w:szCs w:val="28"/>
        </w:rPr>
        <w:t xml:space="preserve">2.Функция межнациональной коммуникации. Игра позволяет ребенку усваивать общечеловеческие ценности, культуру различных национальностей, поскольку «игры национальны и в то же время интернациональны, </w:t>
      </w:r>
      <w:proofErr w:type="spellStart"/>
      <w:r w:rsidRPr="004D3CF9">
        <w:rPr>
          <w:rFonts w:ascii="Times New Roman" w:hAnsi="Times New Roman" w:cs="Times New Roman"/>
          <w:sz w:val="28"/>
          <w:szCs w:val="28"/>
        </w:rPr>
        <w:t>межнациональны</w:t>
      </w:r>
      <w:proofErr w:type="spellEnd"/>
      <w:r w:rsidRPr="004D3C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3CF9">
        <w:rPr>
          <w:rFonts w:ascii="Times New Roman" w:hAnsi="Times New Roman" w:cs="Times New Roman"/>
          <w:sz w:val="28"/>
          <w:szCs w:val="28"/>
        </w:rPr>
        <w:t>общечеловечны</w:t>
      </w:r>
      <w:proofErr w:type="spellEnd"/>
      <w:r w:rsidRPr="004D3CF9">
        <w:rPr>
          <w:rFonts w:ascii="Times New Roman" w:hAnsi="Times New Roman" w:cs="Times New Roman"/>
          <w:sz w:val="28"/>
          <w:szCs w:val="28"/>
        </w:rPr>
        <w:t>».</w:t>
      </w:r>
    </w:p>
    <w:p w:rsidR="004D3CF9" w:rsidRPr="004D3CF9" w:rsidRDefault="004D3CF9" w:rsidP="004D3CF9">
      <w:pPr>
        <w:rPr>
          <w:rFonts w:ascii="Times New Roman" w:hAnsi="Times New Roman" w:cs="Times New Roman"/>
          <w:sz w:val="28"/>
          <w:szCs w:val="28"/>
        </w:rPr>
      </w:pPr>
    </w:p>
    <w:p w:rsidR="004D3CF9" w:rsidRPr="004D3CF9" w:rsidRDefault="004D3CF9" w:rsidP="004D3CF9">
      <w:pPr>
        <w:rPr>
          <w:rFonts w:ascii="Times New Roman" w:hAnsi="Times New Roman" w:cs="Times New Roman"/>
          <w:sz w:val="28"/>
          <w:szCs w:val="28"/>
        </w:rPr>
      </w:pPr>
      <w:r w:rsidRPr="004D3CF9">
        <w:rPr>
          <w:rFonts w:ascii="Times New Roman" w:hAnsi="Times New Roman" w:cs="Times New Roman"/>
          <w:sz w:val="28"/>
          <w:szCs w:val="28"/>
        </w:rPr>
        <w:t>3.Функция самореализации ребенка в игре как «полигоне человеческой практики». Игра позволяет, с одной стороны, построить и проверить проект снятия конкретных жизненных затруднений в практике ребенка, с другой — выявить недостатки опыта.</w:t>
      </w:r>
    </w:p>
    <w:p w:rsidR="004D3CF9" w:rsidRPr="004D3CF9" w:rsidRDefault="004D3CF9" w:rsidP="004D3CF9">
      <w:pPr>
        <w:rPr>
          <w:rFonts w:ascii="Times New Roman" w:hAnsi="Times New Roman" w:cs="Times New Roman"/>
          <w:sz w:val="28"/>
          <w:szCs w:val="28"/>
        </w:rPr>
      </w:pPr>
    </w:p>
    <w:p w:rsidR="004D3CF9" w:rsidRPr="004D3CF9" w:rsidRDefault="004D3CF9" w:rsidP="004D3CF9">
      <w:pPr>
        <w:rPr>
          <w:rFonts w:ascii="Times New Roman" w:hAnsi="Times New Roman" w:cs="Times New Roman"/>
          <w:sz w:val="28"/>
          <w:szCs w:val="28"/>
        </w:rPr>
      </w:pPr>
      <w:r w:rsidRPr="004D3CF9">
        <w:rPr>
          <w:rFonts w:ascii="Times New Roman" w:hAnsi="Times New Roman" w:cs="Times New Roman"/>
          <w:sz w:val="28"/>
          <w:szCs w:val="28"/>
        </w:rPr>
        <w:t>4.Коммуникативная функция игры ярко иллюстрирует тот факт, что игра реализует коммуникативную деятельность, позволяя ребенку войти в реальный конте</w:t>
      </w:r>
      <w:proofErr w:type="gramStart"/>
      <w:r w:rsidRPr="004D3CF9">
        <w:rPr>
          <w:rFonts w:ascii="Times New Roman" w:hAnsi="Times New Roman" w:cs="Times New Roman"/>
          <w:sz w:val="28"/>
          <w:szCs w:val="28"/>
        </w:rPr>
        <w:t>кст сл</w:t>
      </w:r>
      <w:proofErr w:type="gramEnd"/>
      <w:r w:rsidRPr="004D3CF9">
        <w:rPr>
          <w:rFonts w:ascii="Times New Roman" w:hAnsi="Times New Roman" w:cs="Times New Roman"/>
          <w:sz w:val="28"/>
          <w:szCs w:val="28"/>
        </w:rPr>
        <w:t>ожнейших человеческих коммуникаций.</w:t>
      </w:r>
    </w:p>
    <w:p w:rsidR="004D3CF9" w:rsidRPr="004D3CF9" w:rsidRDefault="004D3CF9" w:rsidP="004D3CF9">
      <w:pPr>
        <w:rPr>
          <w:rFonts w:ascii="Times New Roman" w:hAnsi="Times New Roman" w:cs="Times New Roman"/>
          <w:sz w:val="28"/>
          <w:szCs w:val="28"/>
        </w:rPr>
      </w:pPr>
    </w:p>
    <w:p w:rsidR="004D3CF9" w:rsidRPr="004D3CF9" w:rsidRDefault="004D3CF9" w:rsidP="004D3CF9">
      <w:pPr>
        <w:rPr>
          <w:rFonts w:ascii="Times New Roman" w:hAnsi="Times New Roman" w:cs="Times New Roman"/>
          <w:sz w:val="28"/>
          <w:szCs w:val="28"/>
        </w:rPr>
      </w:pPr>
      <w:r w:rsidRPr="004D3CF9">
        <w:rPr>
          <w:rFonts w:ascii="Times New Roman" w:hAnsi="Times New Roman" w:cs="Times New Roman"/>
          <w:sz w:val="28"/>
          <w:szCs w:val="28"/>
        </w:rPr>
        <w:lastRenderedPageBreak/>
        <w:t xml:space="preserve">5.Диагностическая функция игры предоставляет возможность педагогу распознавать и фиксировать различные проявления ребенка (интеллектуальные, творческие, эмоциональные и др.). В то же время игра — «поле самовыражения», в котором ребенок проверяет свои силы, возможности в свободных действиях, </w:t>
      </w:r>
      <w:proofErr w:type="spellStart"/>
      <w:r w:rsidRPr="004D3CF9">
        <w:rPr>
          <w:rFonts w:ascii="Times New Roman" w:hAnsi="Times New Roman" w:cs="Times New Roman"/>
          <w:sz w:val="28"/>
          <w:szCs w:val="28"/>
        </w:rPr>
        <w:t>самовыражает</w:t>
      </w:r>
      <w:proofErr w:type="spellEnd"/>
      <w:r w:rsidRPr="004D3C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D3CF9">
        <w:rPr>
          <w:rFonts w:ascii="Times New Roman" w:hAnsi="Times New Roman" w:cs="Times New Roman"/>
          <w:sz w:val="28"/>
          <w:szCs w:val="28"/>
        </w:rPr>
        <w:t>самоутверждает</w:t>
      </w:r>
      <w:proofErr w:type="spellEnd"/>
      <w:r w:rsidRPr="004D3CF9">
        <w:rPr>
          <w:rFonts w:ascii="Times New Roman" w:hAnsi="Times New Roman" w:cs="Times New Roman"/>
          <w:sz w:val="28"/>
          <w:szCs w:val="28"/>
        </w:rPr>
        <w:t xml:space="preserve"> себя.</w:t>
      </w:r>
    </w:p>
    <w:p w:rsidR="004D3CF9" w:rsidRPr="004D3CF9" w:rsidRDefault="004D3CF9" w:rsidP="004D3CF9">
      <w:pPr>
        <w:rPr>
          <w:rFonts w:ascii="Times New Roman" w:hAnsi="Times New Roman" w:cs="Times New Roman"/>
          <w:sz w:val="28"/>
          <w:szCs w:val="28"/>
        </w:rPr>
      </w:pPr>
    </w:p>
    <w:p w:rsidR="004D3CF9" w:rsidRPr="004D3CF9" w:rsidRDefault="004D3CF9" w:rsidP="004D3CF9">
      <w:pPr>
        <w:rPr>
          <w:rFonts w:ascii="Times New Roman" w:hAnsi="Times New Roman" w:cs="Times New Roman"/>
          <w:sz w:val="28"/>
          <w:szCs w:val="28"/>
        </w:rPr>
      </w:pPr>
      <w:r w:rsidRPr="004D3CF9">
        <w:rPr>
          <w:rFonts w:ascii="Times New Roman" w:hAnsi="Times New Roman" w:cs="Times New Roman"/>
          <w:sz w:val="28"/>
          <w:szCs w:val="28"/>
        </w:rPr>
        <w:t>6.Терапевтическая функция игры заключается в использовании игры как средства преодоления различных трудностей, возникающих у ребенка в поведении, общении, учении.</w:t>
      </w:r>
    </w:p>
    <w:p w:rsidR="004D3CF9" w:rsidRPr="004D3CF9" w:rsidRDefault="004D3CF9" w:rsidP="004D3CF9">
      <w:pPr>
        <w:rPr>
          <w:rFonts w:ascii="Times New Roman" w:hAnsi="Times New Roman" w:cs="Times New Roman"/>
          <w:sz w:val="28"/>
          <w:szCs w:val="28"/>
        </w:rPr>
      </w:pPr>
    </w:p>
    <w:p w:rsidR="004D3CF9" w:rsidRPr="004D3CF9" w:rsidRDefault="004D3CF9" w:rsidP="004D3CF9">
      <w:pPr>
        <w:rPr>
          <w:rFonts w:ascii="Times New Roman" w:hAnsi="Times New Roman" w:cs="Times New Roman"/>
          <w:sz w:val="28"/>
          <w:szCs w:val="28"/>
        </w:rPr>
      </w:pPr>
      <w:r w:rsidRPr="004D3CF9">
        <w:rPr>
          <w:rFonts w:ascii="Times New Roman" w:hAnsi="Times New Roman" w:cs="Times New Roman"/>
          <w:sz w:val="28"/>
          <w:szCs w:val="28"/>
        </w:rPr>
        <w:t>7.Функция коррекции — предполагает внесение позитивных изменений, дополнений в структуру личностных показателей ребенка. В игре этот процесс происходит естественно, мягко.</w:t>
      </w:r>
    </w:p>
    <w:p w:rsidR="004D3CF9" w:rsidRPr="004D3CF9" w:rsidRDefault="004D3CF9" w:rsidP="004D3CF9">
      <w:pPr>
        <w:rPr>
          <w:rFonts w:ascii="Times New Roman" w:hAnsi="Times New Roman" w:cs="Times New Roman"/>
          <w:sz w:val="28"/>
          <w:szCs w:val="28"/>
        </w:rPr>
      </w:pPr>
    </w:p>
    <w:p w:rsidR="004D3CF9" w:rsidRPr="004D3CF9" w:rsidRDefault="004D3CF9" w:rsidP="004D3CF9">
      <w:pPr>
        <w:rPr>
          <w:rFonts w:ascii="Times New Roman" w:hAnsi="Times New Roman" w:cs="Times New Roman"/>
          <w:sz w:val="28"/>
          <w:szCs w:val="28"/>
        </w:rPr>
      </w:pPr>
      <w:r w:rsidRPr="004D3CF9">
        <w:rPr>
          <w:rFonts w:ascii="Times New Roman" w:hAnsi="Times New Roman" w:cs="Times New Roman"/>
          <w:sz w:val="28"/>
          <w:szCs w:val="28"/>
        </w:rPr>
        <w:t>8.</w:t>
      </w:r>
      <w:proofErr w:type="gramStart"/>
      <w:r w:rsidRPr="004D3CF9">
        <w:rPr>
          <w:rFonts w:ascii="Times New Roman" w:hAnsi="Times New Roman" w:cs="Times New Roman"/>
          <w:sz w:val="28"/>
          <w:szCs w:val="28"/>
        </w:rPr>
        <w:t>Развлекательная</w:t>
      </w:r>
      <w:proofErr w:type="gramEnd"/>
      <w:r w:rsidRPr="004D3CF9">
        <w:rPr>
          <w:rFonts w:ascii="Times New Roman" w:hAnsi="Times New Roman" w:cs="Times New Roman"/>
          <w:sz w:val="28"/>
          <w:szCs w:val="28"/>
        </w:rPr>
        <w:t xml:space="preserve"> — направлена на достижение удов</w:t>
      </w:r>
      <w:r w:rsidR="005E77AF">
        <w:rPr>
          <w:rFonts w:ascii="Times New Roman" w:hAnsi="Times New Roman" w:cs="Times New Roman"/>
          <w:sz w:val="28"/>
          <w:szCs w:val="28"/>
        </w:rPr>
        <w:t>ольствия и пробуждение интереса.</w:t>
      </w:r>
    </w:p>
    <w:p w:rsidR="004D3CF9" w:rsidRPr="004D3CF9" w:rsidRDefault="004D3CF9" w:rsidP="004D3CF9">
      <w:pPr>
        <w:rPr>
          <w:rFonts w:ascii="Times New Roman" w:hAnsi="Times New Roman" w:cs="Times New Roman"/>
          <w:sz w:val="28"/>
          <w:szCs w:val="28"/>
        </w:rPr>
      </w:pPr>
    </w:p>
    <w:p w:rsidR="004D3CF9" w:rsidRPr="004D3CF9" w:rsidRDefault="004D3CF9" w:rsidP="004D3CF9">
      <w:pPr>
        <w:rPr>
          <w:rFonts w:ascii="Times New Roman" w:hAnsi="Times New Roman" w:cs="Times New Roman"/>
          <w:sz w:val="28"/>
          <w:szCs w:val="28"/>
        </w:rPr>
      </w:pPr>
      <w:r w:rsidRPr="004D3CF9">
        <w:rPr>
          <w:rFonts w:ascii="Times New Roman" w:hAnsi="Times New Roman" w:cs="Times New Roman"/>
          <w:sz w:val="28"/>
          <w:szCs w:val="28"/>
        </w:rPr>
        <w:t>Выполняя эти функции, игра имеет большое значение для процесса социализации личности ребенка.</w:t>
      </w:r>
    </w:p>
    <w:p w:rsidR="004D3CF9" w:rsidRPr="004D3CF9" w:rsidRDefault="004D3CF9" w:rsidP="004D3CF9">
      <w:pPr>
        <w:rPr>
          <w:rFonts w:ascii="Times New Roman" w:hAnsi="Times New Roman" w:cs="Times New Roman"/>
          <w:sz w:val="28"/>
          <w:szCs w:val="28"/>
        </w:rPr>
      </w:pPr>
    </w:p>
    <w:p w:rsidR="004D3CF9" w:rsidRPr="004D3CF9" w:rsidRDefault="004D3CF9" w:rsidP="004D3CF9">
      <w:pPr>
        <w:rPr>
          <w:rFonts w:ascii="Times New Roman" w:hAnsi="Times New Roman" w:cs="Times New Roman"/>
          <w:sz w:val="28"/>
          <w:szCs w:val="28"/>
        </w:rPr>
      </w:pPr>
      <w:r w:rsidRPr="004D3CF9">
        <w:rPr>
          <w:rFonts w:ascii="Times New Roman" w:hAnsi="Times New Roman" w:cs="Times New Roman"/>
          <w:sz w:val="28"/>
          <w:szCs w:val="28"/>
        </w:rPr>
        <w:t>Стоит отметить, что игра младшего школьника обладает рядом особенностей, способствующих социализации.</w:t>
      </w:r>
    </w:p>
    <w:p w:rsidR="004D3CF9" w:rsidRPr="004D3CF9" w:rsidRDefault="004D3CF9" w:rsidP="004D3CF9">
      <w:pPr>
        <w:rPr>
          <w:rFonts w:ascii="Times New Roman" w:hAnsi="Times New Roman" w:cs="Times New Roman"/>
          <w:sz w:val="28"/>
          <w:szCs w:val="28"/>
        </w:rPr>
      </w:pPr>
    </w:p>
    <w:p w:rsidR="004D3CF9" w:rsidRPr="004D3CF9" w:rsidRDefault="004D3CF9" w:rsidP="004D3CF9">
      <w:pPr>
        <w:rPr>
          <w:rFonts w:ascii="Times New Roman" w:hAnsi="Times New Roman" w:cs="Times New Roman"/>
          <w:sz w:val="28"/>
          <w:szCs w:val="28"/>
        </w:rPr>
      </w:pPr>
      <w:r w:rsidRPr="004D3CF9">
        <w:rPr>
          <w:rFonts w:ascii="Times New Roman" w:hAnsi="Times New Roman" w:cs="Times New Roman"/>
          <w:sz w:val="28"/>
          <w:szCs w:val="28"/>
        </w:rPr>
        <w:t>Поступая в школу, ребенок 6—7 лет приобретает статус ученика и, как следствие главное место в его деятельности начинает занимать учебная деятельность. Но младший школьник не в силах отказаться от игры, как только переступил порог школьного класса. Игра не перестает существовать и продолжает влиять на его развитие.</w:t>
      </w:r>
    </w:p>
    <w:p w:rsidR="004D3CF9" w:rsidRPr="004D3CF9" w:rsidRDefault="004D3CF9" w:rsidP="004D3CF9">
      <w:pPr>
        <w:rPr>
          <w:rFonts w:ascii="Times New Roman" w:hAnsi="Times New Roman" w:cs="Times New Roman"/>
          <w:sz w:val="28"/>
          <w:szCs w:val="28"/>
        </w:rPr>
      </w:pPr>
    </w:p>
    <w:p w:rsidR="004D3CF9" w:rsidRPr="004D3CF9" w:rsidRDefault="004D3CF9" w:rsidP="004D3CF9">
      <w:pPr>
        <w:rPr>
          <w:rFonts w:ascii="Times New Roman" w:hAnsi="Times New Roman" w:cs="Times New Roman"/>
          <w:sz w:val="28"/>
          <w:szCs w:val="28"/>
        </w:rPr>
      </w:pPr>
      <w:r w:rsidRPr="004D3CF9">
        <w:rPr>
          <w:rFonts w:ascii="Times New Roman" w:hAnsi="Times New Roman" w:cs="Times New Roman"/>
          <w:sz w:val="28"/>
          <w:szCs w:val="28"/>
        </w:rPr>
        <w:lastRenderedPageBreak/>
        <w:t>Игры у детей младшего школьного возраста бывают очень разнообразными. Традиционно различают игры подвижные, ролевые, настольные и дидактические.</w:t>
      </w:r>
    </w:p>
    <w:p w:rsidR="004D3CF9" w:rsidRPr="004D3CF9" w:rsidRDefault="004D3CF9" w:rsidP="004D3CF9">
      <w:pPr>
        <w:rPr>
          <w:rFonts w:ascii="Times New Roman" w:hAnsi="Times New Roman" w:cs="Times New Roman"/>
          <w:sz w:val="28"/>
          <w:szCs w:val="28"/>
        </w:rPr>
      </w:pPr>
    </w:p>
    <w:p w:rsidR="004D3CF9" w:rsidRPr="004D3CF9" w:rsidRDefault="004D3CF9" w:rsidP="004D3CF9">
      <w:pPr>
        <w:rPr>
          <w:rFonts w:ascii="Times New Roman" w:hAnsi="Times New Roman" w:cs="Times New Roman"/>
          <w:sz w:val="28"/>
          <w:szCs w:val="28"/>
        </w:rPr>
      </w:pPr>
      <w:r w:rsidRPr="004D3CF9">
        <w:rPr>
          <w:rFonts w:ascii="Times New Roman" w:hAnsi="Times New Roman" w:cs="Times New Roman"/>
          <w:sz w:val="28"/>
          <w:szCs w:val="28"/>
        </w:rPr>
        <w:t>1.  Подвижные игры. Они очень полезны для здоровья. Растущий детский организм не может долгое время сидеть на одном месте, ему нужно движение, высвобождение накопившейся энергии. И подвижные игры являются незаменимым способом этой энергетической разрядки и развития физических качеств младших школьников. Во многих проводится борьба за личное первенство или первенство коллектива. Кроме физических качеств, они развивают такие свойства личности, как смелость, выдержка, настойчивость.</w:t>
      </w:r>
    </w:p>
    <w:p w:rsidR="004D3CF9" w:rsidRPr="004D3CF9" w:rsidRDefault="004D3CF9" w:rsidP="004D3CF9">
      <w:pPr>
        <w:rPr>
          <w:rFonts w:ascii="Times New Roman" w:hAnsi="Times New Roman" w:cs="Times New Roman"/>
          <w:sz w:val="28"/>
          <w:szCs w:val="28"/>
        </w:rPr>
      </w:pPr>
    </w:p>
    <w:p w:rsidR="004D3CF9" w:rsidRPr="004D3CF9" w:rsidRDefault="004D3CF9" w:rsidP="004D3CF9">
      <w:pPr>
        <w:rPr>
          <w:rFonts w:ascii="Times New Roman" w:hAnsi="Times New Roman" w:cs="Times New Roman"/>
          <w:sz w:val="28"/>
          <w:szCs w:val="28"/>
        </w:rPr>
      </w:pPr>
      <w:r w:rsidRPr="004D3CF9">
        <w:rPr>
          <w:rFonts w:ascii="Times New Roman" w:hAnsi="Times New Roman" w:cs="Times New Roman"/>
          <w:sz w:val="28"/>
          <w:szCs w:val="28"/>
        </w:rPr>
        <w:t>2.  Ролевые игры. Они отражают явления и процессы, которые дети наблюдают или о которых слышат из мира взрослых. В этих играх каждый ребенок берет себе определенную роль, например врача, учителя, пожарника, и изображает соответствующую деятельность. Иногда сюжет игры бывает заранее намечен, события и действия развертываются в определенном плане (сюжетные игры).</w:t>
      </w:r>
    </w:p>
    <w:p w:rsidR="004D3CF9" w:rsidRPr="004D3CF9" w:rsidRDefault="004D3CF9" w:rsidP="004D3CF9">
      <w:pPr>
        <w:rPr>
          <w:rFonts w:ascii="Times New Roman" w:hAnsi="Times New Roman" w:cs="Times New Roman"/>
          <w:sz w:val="28"/>
          <w:szCs w:val="28"/>
        </w:rPr>
      </w:pPr>
    </w:p>
    <w:p w:rsidR="004D3CF9" w:rsidRPr="004D3CF9" w:rsidRDefault="004D3CF9" w:rsidP="004D3CF9">
      <w:pPr>
        <w:rPr>
          <w:rFonts w:ascii="Times New Roman" w:hAnsi="Times New Roman" w:cs="Times New Roman"/>
          <w:sz w:val="28"/>
          <w:szCs w:val="28"/>
        </w:rPr>
      </w:pPr>
      <w:r w:rsidRPr="004D3CF9">
        <w:rPr>
          <w:rFonts w:ascii="Times New Roman" w:hAnsi="Times New Roman" w:cs="Times New Roman"/>
          <w:sz w:val="28"/>
          <w:szCs w:val="28"/>
        </w:rPr>
        <w:t xml:space="preserve">Если в дошкольном возрасте игровые интересы мальчиков и девочек нередко бывают очень близки, то у детей младшего школьного возраста наблюдается уже дифференциация склонностей. </w:t>
      </w:r>
      <w:proofErr w:type="gramStart"/>
      <w:r w:rsidRPr="004D3CF9">
        <w:rPr>
          <w:rFonts w:ascii="Times New Roman" w:hAnsi="Times New Roman" w:cs="Times New Roman"/>
          <w:sz w:val="28"/>
          <w:szCs w:val="28"/>
        </w:rPr>
        <w:t>Мальчики любят роль героев (летчиков, космонавтов, отважных пограничников, капитанов, разведчиков, альпинистов), совершающих подвиги.</w:t>
      </w:r>
      <w:proofErr w:type="gramEnd"/>
      <w:r w:rsidRPr="004D3CF9">
        <w:rPr>
          <w:rFonts w:ascii="Times New Roman" w:hAnsi="Times New Roman" w:cs="Times New Roman"/>
          <w:sz w:val="28"/>
          <w:szCs w:val="28"/>
        </w:rPr>
        <w:t xml:space="preserve"> Девочки предпочитают изображать в игре матерей, учителей, врачей. В первых классах они еще играют в куклы, нянчат их, учат, лечат. Иногда обходятся без игрушек, тогда кукол нередко заменяют младшие братишки и сестренки, играя с которыми девочки выполняют материнские обязанности.</w:t>
      </w:r>
    </w:p>
    <w:p w:rsidR="004D3CF9" w:rsidRPr="004D3CF9" w:rsidRDefault="004D3CF9" w:rsidP="004D3CF9">
      <w:pPr>
        <w:rPr>
          <w:rFonts w:ascii="Times New Roman" w:hAnsi="Times New Roman" w:cs="Times New Roman"/>
          <w:sz w:val="28"/>
          <w:szCs w:val="28"/>
        </w:rPr>
      </w:pPr>
    </w:p>
    <w:p w:rsidR="004D3CF9" w:rsidRPr="004D3CF9" w:rsidRDefault="004D3CF9" w:rsidP="004D3CF9">
      <w:pPr>
        <w:rPr>
          <w:rFonts w:ascii="Times New Roman" w:hAnsi="Times New Roman" w:cs="Times New Roman"/>
          <w:sz w:val="28"/>
          <w:szCs w:val="28"/>
        </w:rPr>
      </w:pPr>
      <w:r w:rsidRPr="004D3CF9">
        <w:rPr>
          <w:rFonts w:ascii="Times New Roman" w:hAnsi="Times New Roman" w:cs="Times New Roman"/>
          <w:sz w:val="28"/>
          <w:szCs w:val="28"/>
        </w:rPr>
        <w:t>В младшем школьном возрасте у мальчиков появляется интерес к технике. Они сами мастерят самолеты, автомашины, играют с ними. Девочки любят в играх заниматься делами бытового характера: шьют одежду для кукол (вручную или на игрушечных машинках), накрывают стол, моют посуду, стирают и гладят платья для кукол.</w:t>
      </w:r>
    </w:p>
    <w:p w:rsidR="004D3CF9" w:rsidRPr="004D3CF9" w:rsidRDefault="004D3CF9" w:rsidP="004D3CF9">
      <w:pPr>
        <w:rPr>
          <w:rFonts w:ascii="Times New Roman" w:hAnsi="Times New Roman" w:cs="Times New Roman"/>
          <w:sz w:val="28"/>
          <w:szCs w:val="28"/>
        </w:rPr>
      </w:pPr>
    </w:p>
    <w:p w:rsidR="004D3CF9" w:rsidRPr="004D3CF9" w:rsidRDefault="004D3CF9" w:rsidP="004D3CF9">
      <w:pPr>
        <w:rPr>
          <w:rFonts w:ascii="Times New Roman" w:hAnsi="Times New Roman" w:cs="Times New Roman"/>
          <w:sz w:val="28"/>
          <w:szCs w:val="28"/>
        </w:rPr>
      </w:pPr>
      <w:r w:rsidRPr="004D3CF9">
        <w:rPr>
          <w:rFonts w:ascii="Times New Roman" w:hAnsi="Times New Roman" w:cs="Times New Roman"/>
          <w:sz w:val="28"/>
          <w:szCs w:val="28"/>
        </w:rPr>
        <w:t>Подобного рода игры в дальнейшем постепенно переходят в трудовую деятельность.</w:t>
      </w:r>
    </w:p>
    <w:p w:rsidR="004D3CF9" w:rsidRPr="004D3CF9" w:rsidRDefault="004D3CF9" w:rsidP="004D3CF9">
      <w:pPr>
        <w:rPr>
          <w:rFonts w:ascii="Times New Roman" w:hAnsi="Times New Roman" w:cs="Times New Roman"/>
          <w:sz w:val="28"/>
          <w:szCs w:val="28"/>
        </w:rPr>
      </w:pPr>
    </w:p>
    <w:p w:rsidR="004D3CF9" w:rsidRPr="004D3CF9" w:rsidRDefault="004D3CF9" w:rsidP="004D3CF9">
      <w:pPr>
        <w:rPr>
          <w:rFonts w:ascii="Times New Roman" w:hAnsi="Times New Roman" w:cs="Times New Roman"/>
          <w:sz w:val="28"/>
          <w:szCs w:val="28"/>
        </w:rPr>
      </w:pPr>
      <w:r w:rsidRPr="004D3CF9">
        <w:rPr>
          <w:rFonts w:ascii="Times New Roman" w:hAnsi="Times New Roman" w:cs="Times New Roman"/>
          <w:sz w:val="28"/>
          <w:szCs w:val="28"/>
        </w:rPr>
        <w:t>3.  Настольные игры. Некоторые из них очень полезны для расширения познавательных интересов и для умственного развития. К числу таких игр относятся лото с картинками, словесные игры со всякого рода загадками, шарадами, ребусами, игры-головоломки и т. п. В это же время многие дети начинают играть в шашки, в шахматы.</w:t>
      </w:r>
    </w:p>
    <w:p w:rsidR="004D3CF9" w:rsidRPr="004D3CF9" w:rsidRDefault="004D3CF9" w:rsidP="004D3CF9">
      <w:pPr>
        <w:rPr>
          <w:rFonts w:ascii="Times New Roman" w:hAnsi="Times New Roman" w:cs="Times New Roman"/>
          <w:sz w:val="28"/>
          <w:szCs w:val="28"/>
        </w:rPr>
      </w:pPr>
    </w:p>
    <w:p w:rsidR="004D3CF9" w:rsidRPr="004D3CF9" w:rsidRDefault="004D3CF9" w:rsidP="004D3CF9">
      <w:pPr>
        <w:rPr>
          <w:rFonts w:ascii="Times New Roman" w:hAnsi="Times New Roman" w:cs="Times New Roman"/>
          <w:sz w:val="28"/>
          <w:szCs w:val="28"/>
        </w:rPr>
      </w:pPr>
      <w:r w:rsidRPr="004D3CF9">
        <w:rPr>
          <w:rFonts w:ascii="Times New Roman" w:hAnsi="Times New Roman" w:cs="Times New Roman"/>
          <w:sz w:val="28"/>
          <w:szCs w:val="28"/>
        </w:rPr>
        <w:t>4.  Учителя начальных классов на уроках и внеурочных занятиях достаточно широко применяют дидактические игры. Дидактическая игра — это активная учебная деятельность по имитационному моделированию изучаемых систем, явлений, процессов. Так как младшие школьники очень любят играть, процесс передачи системы знаний, умений и навыков в форме игры является наиболее эффективным. Такие виды игр помогают ребенку лучше усвоить учебный материал. Кроме того, они способствуют активному взаимодействию участников этих игр.</w:t>
      </w:r>
    </w:p>
    <w:p w:rsidR="004D3CF9" w:rsidRPr="004D3CF9" w:rsidRDefault="004D3CF9" w:rsidP="004D3CF9">
      <w:pPr>
        <w:rPr>
          <w:rFonts w:ascii="Times New Roman" w:hAnsi="Times New Roman" w:cs="Times New Roman"/>
          <w:sz w:val="28"/>
          <w:szCs w:val="28"/>
        </w:rPr>
      </w:pPr>
    </w:p>
    <w:p w:rsidR="004D3CF9" w:rsidRPr="004D3CF9" w:rsidRDefault="004D3CF9" w:rsidP="004D3CF9">
      <w:pPr>
        <w:rPr>
          <w:rFonts w:ascii="Times New Roman" w:hAnsi="Times New Roman" w:cs="Times New Roman"/>
          <w:sz w:val="28"/>
          <w:szCs w:val="28"/>
        </w:rPr>
      </w:pPr>
      <w:r w:rsidRPr="004D3CF9">
        <w:rPr>
          <w:rFonts w:ascii="Times New Roman" w:hAnsi="Times New Roman" w:cs="Times New Roman"/>
          <w:sz w:val="28"/>
          <w:szCs w:val="28"/>
        </w:rPr>
        <w:t>Игра позволяет ребенку получать и обобщать знания об окружающем мире, развивать у него чувство коллективизма, желание и умение помогать другим. Игра есть сильнейшее средство включения ребенка в систему отношений общества, которому он принадлежит, усвоения им культурных и духовных богатств. В игре, развиваются интеллектуальные, личностные качества и физические способности.</w:t>
      </w:r>
    </w:p>
    <w:p w:rsidR="004D3CF9" w:rsidRPr="004D3CF9" w:rsidRDefault="004D3CF9" w:rsidP="004D3CF9">
      <w:pPr>
        <w:rPr>
          <w:rFonts w:ascii="Times New Roman" w:hAnsi="Times New Roman" w:cs="Times New Roman"/>
          <w:sz w:val="28"/>
          <w:szCs w:val="28"/>
        </w:rPr>
      </w:pPr>
    </w:p>
    <w:p w:rsidR="004D3CF9" w:rsidRPr="004D3CF9" w:rsidRDefault="004D3CF9" w:rsidP="004D3CF9">
      <w:pPr>
        <w:rPr>
          <w:rFonts w:ascii="Times New Roman" w:hAnsi="Times New Roman" w:cs="Times New Roman"/>
          <w:sz w:val="28"/>
          <w:szCs w:val="28"/>
        </w:rPr>
      </w:pPr>
      <w:r w:rsidRPr="004D3CF9">
        <w:rPr>
          <w:rFonts w:ascii="Times New Roman" w:hAnsi="Times New Roman" w:cs="Times New Roman"/>
          <w:sz w:val="28"/>
          <w:szCs w:val="28"/>
        </w:rPr>
        <w:t>Процесс социализации в младшем школьном возрасте должен выполнять следующие задачи:</w:t>
      </w:r>
    </w:p>
    <w:p w:rsidR="004D3CF9" w:rsidRPr="004D3CF9" w:rsidRDefault="004D3CF9" w:rsidP="004D3CF9">
      <w:pPr>
        <w:rPr>
          <w:rFonts w:ascii="Times New Roman" w:hAnsi="Times New Roman" w:cs="Times New Roman"/>
          <w:sz w:val="28"/>
          <w:szCs w:val="28"/>
        </w:rPr>
      </w:pPr>
    </w:p>
    <w:p w:rsidR="004D3CF9" w:rsidRPr="004D3CF9" w:rsidRDefault="004D3CF9" w:rsidP="004D3CF9">
      <w:pPr>
        <w:rPr>
          <w:rFonts w:ascii="Times New Roman" w:hAnsi="Times New Roman" w:cs="Times New Roman"/>
          <w:sz w:val="28"/>
          <w:szCs w:val="28"/>
        </w:rPr>
      </w:pPr>
      <w:r w:rsidRPr="004D3CF9">
        <w:rPr>
          <w:rFonts w:ascii="Times New Roman" w:hAnsi="Times New Roman" w:cs="Times New Roman"/>
          <w:sz w:val="28"/>
          <w:szCs w:val="28"/>
        </w:rPr>
        <w:t>1.Научить воспитанников быть «продуктивными членами общества»;</w:t>
      </w:r>
    </w:p>
    <w:p w:rsidR="004D3CF9" w:rsidRPr="004D3CF9" w:rsidRDefault="004D3CF9" w:rsidP="004D3CF9">
      <w:pPr>
        <w:rPr>
          <w:rFonts w:ascii="Times New Roman" w:hAnsi="Times New Roman" w:cs="Times New Roman"/>
          <w:sz w:val="28"/>
          <w:szCs w:val="28"/>
        </w:rPr>
      </w:pPr>
    </w:p>
    <w:p w:rsidR="004D3CF9" w:rsidRPr="004D3CF9" w:rsidRDefault="004D3CF9" w:rsidP="004D3CF9">
      <w:pPr>
        <w:rPr>
          <w:rFonts w:ascii="Times New Roman" w:hAnsi="Times New Roman" w:cs="Times New Roman"/>
          <w:sz w:val="28"/>
          <w:szCs w:val="28"/>
        </w:rPr>
      </w:pPr>
      <w:r w:rsidRPr="004D3CF9">
        <w:rPr>
          <w:rFonts w:ascii="Times New Roman" w:hAnsi="Times New Roman" w:cs="Times New Roman"/>
          <w:sz w:val="28"/>
          <w:szCs w:val="28"/>
        </w:rPr>
        <w:t>2.Приобщить их к социальным ролям, правам и обязанностям;</w:t>
      </w:r>
    </w:p>
    <w:p w:rsidR="004D3CF9" w:rsidRPr="004D3CF9" w:rsidRDefault="004D3CF9" w:rsidP="004D3CF9">
      <w:pPr>
        <w:rPr>
          <w:rFonts w:ascii="Times New Roman" w:hAnsi="Times New Roman" w:cs="Times New Roman"/>
          <w:sz w:val="28"/>
          <w:szCs w:val="28"/>
        </w:rPr>
      </w:pPr>
    </w:p>
    <w:p w:rsidR="004D3CF9" w:rsidRPr="004D3CF9" w:rsidRDefault="004D3CF9" w:rsidP="004D3CF9">
      <w:pPr>
        <w:rPr>
          <w:rFonts w:ascii="Times New Roman" w:hAnsi="Times New Roman" w:cs="Times New Roman"/>
          <w:sz w:val="28"/>
          <w:szCs w:val="28"/>
        </w:rPr>
      </w:pPr>
      <w:r w:rsidRPr="004D3CF9">
        <w:rPr>
          <w:rFonts w:ascii="Times New Roman" w:hAnsi="Times New Roman" w:cs="Times New Roman"/>
          <w:sz w:val="28"/>
          <w:szCs w:val="28"/>
        </w:rPr>
        <w:t>3.Адаптировать к социальной среде;</w:t>
      </w:r>
    </w:p>
    <w:p w:rsidR="004D3CF9" w:rsidRPr="004D3CF9" w:rsidRDefault="004D3CF9" w:rsidP="004D3CF9">
      <w:pPr>
        <w:rPr>
          <w:rFonts w:ascii="Times New Roman" w:hAnsi="Times New Roman" w:cs="Times New Roman"/>
          <w:sz w:val="28"/>
          <w:szCs w:val="28"/>
        </w:rPr>
      </w:pPr>
    </w:p>
    <w:p w:rsidR="004D3CF9" w:rsidRPr="004D3CF9" w:rsidRDefault="004D3CF9" w:rsidP="004D3CF9">
      <w:pPr>
        <w:rPr>
          <w:rFonts w:ascii="Times New Roman" w:hAnsi="Times New Roman" w:cs="Times New Roman"/>
          <w:sz w:val="28"/>
          <w:szCs w:val="28"/>
        </w:rPr>
      </w:pPr>
      <w:r w:rsidRPr="004D3CF9">
        <w:rPr>
          <w:rFonts w:ascii="Times New Roman" w:hAnsi="Times New Roman" w:cs="Times New Roman"/>
          <w:sz w:val="28"/>
          <w:szCs w:val="28"/>
        </w:rPr>
        <w:t>4.Инт</w:t>
      </w:r>
      <w:r w:rsidR="005E77AF">
        <w:rPr>
          <w:rFonts w:ascii="Times New Roman" w:hAnsi="Times New Roman" w:cs="Times New Roman"/>
          <w:sz w:val="28"/>
          <w:szCs w:val="28"/>
        </w:rPr>
        <w:t>егрировать в жизнь общества.</w:t>
      </w:r>
    </w:p>
    <w:p w:rsidR="004D3CF9" w:rsidRPr="004D3CF9" w:rsidRDefault="004D3CF9" w:rsidP="004D3CF9">
      <w:pPr>
        <w:rPr>
          <w:rFonts w:ascii="Times New Roman" w:hAnsi="Times New Roman" w:cs="Times New Roman"/>
          <w:sz w:val="28"/>
          <w:szCs w:val="28"/>
        </w:rPr>
      </w:pPr>
    </w:p>
    <w:p w:rsidR="004D3CF9" w:rsidRPr="004D3CF9" w:rsidRDefault="004D3CF9" w:rsidP="004D3CF9">
      <w:pPr>
        <w:rPr>
          <w:rFonts w:ascii="Times New Roman" w:hAnsi="Times New Roman" w:cs="Times New Roman"/>
          <w:sz w:val="28"/>
          <w:szCs w:val="28"/>
        </w:rPr>
      </w:pPr>
      <w:r w:rsidRPr="004D3CF9">
        <w:rPr>
          <w:rFonts w:ascii="Times New Roman" w:hAnsi="Times New Roman" w:cs="Times New Roman"/>
          <w:sz w:val="28"/>
          <w:szCs w:val="28"/>
        </w:rPr>
        <w:t>Для решения поставленных задач могут быть использованы такие игры как сюжетно-ролевые, подвижные и дидактические.</w:t>
      </w:r>
    </w:p>
    <w:p w:rsidR="004D3CF9" w:rsidRPr="004D3CF9" w:rsidRDefault="004D3CF9" w:rsidP="004D3CF9">
      <w:pPr>
        <w:rPr>
          <w:rFonts w:ascii="Times New Roman" w:hAnsi="Times New Roman" w:cs="Times New Roman"/>
          <w:sz w:val="28"/>
          <w:szCs w:val="28"/>
        </w:rPr>
      </w:pPr>
    </w:p>
    <w:p w:rsidR="004D3CF9" w:rsidRPr="004D3CF9" w:rsidRDefault="004D3CF9" w:rsidP="004D3CF9">
      <w:pPr>
        <w:rPr>
          <w:rFonts w:ascii="Times New Roman" w:hAnsi="Times New Roman" w:cs="Times New Roman"/>
          <w:sz w:val="28"/>
          <w:szCs w:val="28"/>
        </w:rPr>
      </w:pPr>
      <w:r w:rsidRPr="004D3CF9">
        <w:rPr>
          <w:rFonts w:ascii="Times New Roman" w:hAnsi="Times New Roman" w:cs="Times New Roman"/>
          <w:sz w:val="28"/>
          <w:szCs w:val="28"/>
        </w:rPr>
        <w:t xml:space="preserve">В сюжетно-ролевых играх, дети усваивают социальные роли, способы взаимодействия, правила поведения в обществе, а также идентифицируя себя с выполняемой ролью, </w:t>
      </w:r>
      <w:proofErr w:type="gramStart"/>
      <w:r w:rsidRPr="004D3CF9">
        <w:rPr>
          <w:rFonts w:ascii="Times New Roman" w:hAnsi="Times New Roman" w:cs="Times New Roman"/>
          <w:sz w:val="28"/>
          <w:szCs w:val="28"/>
        </w:rPr>
        <w:t>приобретают различные социально значимые качества учатся</w:t>
      </w:r>
      <w:proofErr w:type="gramEnd"/>
      <w:r w:rsidRPr="004D3CF9">
        <w:rPr>
          <w:rFonts w:ascii="Times New Roman" w:hAnsi="Times New Roman" w:cs="Times New Roman"/>
          <w:sz w:val="28"/>
          <w:szCs w:val="28"/>
        </w:rPr>
        <w:t xml:space="preserve"> понимать, что такое добро и зло. Также сюжетно-ролевая игра предоставляет большие возможности по овладению детьми морально-нравственными качествами личности. </w:t>
      </w:r>
      <w:proofErr w:type="gramStart"/>
      <w:r w:rsidRPr="004D3CF9">
        <w:rPr>
          <w:rFonts w:ascii="Times New Roman" w:hAnsi="Times New Roman" w:cs="Times New Roman"/>
          <w:sz w:val="28"/>
          <w:szCs w:val="28"/>
        </w:rPr>
        <w:t>Кроме того, сюжетно-ролевые способствуют усвоению правил, что крайне важно для усвоения общественного опыта.</w:t>
      </w:r>
      <w:proofErr w:type="gramEnd"/>
    </w:p>
    <w:p w:rsidR="004D3CF9" w:rsidRPr="004D3CF9" w:rsidRDefault="004D3CF9" w:rsidP="004D3CF9">
      <w:pPr>
        <w:rPr>
          <w:rFonts w:ascii="Times New Roman" w:hAnsi="Times New Roman" w:cs="Times New Roman"/>
          <w:sz w:val="28"/>
          <w:szCs w:val="28"/>
        </w:rPr>
      </w:pPr>
    </w:p>
    <w:p w:rsidR="004D3CF9" w:rsidRPr="004D3CF9" w:rsidRDefault="004D3CF9" w:rsidP="004D3CF9">
      <w:pPr>
        <w:rPr>
          <w:rFonts w:ascii="Times New Roman" w:hAnsi="Times New Roman" w:cs="Times New Roman"/>
          <w:sz w:val="28"/>
          <w:szCs w:val="28"/>
        </w:rPr>
      </w:pPr>
      <w:r w:rsidRPr="004D3CF9">
        <w:rPr>
          <w:rFonts w:ascii="Times New Roman" w:hAnsi="Times New Roman" w:cs="Times New Roman"/>
          <w:sz w:val="28"/>
          <w:szCs w:val="28"/>
        </w:rPr>
        <w:t>Подвижные игры с правилами помогают детям укреплять социальные связи, способность и стремление к сотрудничеству. Развивают умение общаться, договариваться между собой.</w:t>
      </w:r>
    </w:p>
    <w:p w:rsidR="004D3CF9" w:rsidRPr="004D3CF9" w:rsidRDefault="004D3CF9" w:rsidP="004D3CF9">
      <w:pPr>
        <w:rPr>
          <w:rFonts w:ascii="Times New Roman" w:hAnsi="Times New Roman" w:cs="Times New Roman"/>
          <w:sz w:val="28"/>
          <w:szCs w:val="28"/>
        </w:rPr>
      </w:pPr>
    </w:p>
    <w:p w:rsidR="00E843CA" w:rsidRPr="004D3CF9" w:rsidRDefault="004D3CF9" w:rsidP="004D3CF9">
      <w:pPr>
        <w:rPr>
          <w:rFonts w:ascii="Times New Roman" w:hAnsi="Times New Roman" w:cs="Times New Roman"/>
          <w:sz w:val="28"/>
          <w:szCs w:val="28"/>
        </w:rPr>
      </w:pPr>
      <w:r w:rsidRPr="004D3CF9">
        <w:rPr>
          <w:rFonts w:ascii="Times New Roman" w:hAnsi="Times New Roman" w:cs="Times New Roman"/>
          <w:sz w:val="28"/>
          <w:szCs w:val="28"/>
        </w:rPr>
        <w:t>Дидактические игры помогают расширять представления об окружающем мире, систематизировать знания, развитию мыслительных процессов и операций. Способствуют межличностному общению, совместной деятельности.</w:t>
      </w:r>
    </w:p>
    <w:sectPr w:rsidR="00E843CA" w:rsidRPr="004D3CF9" w:rsidSect="00E84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4D3CF9"/>
    <w:rsid w:val="004D3CF9"/>
    <w:rsid w:val="005E77AF"/>
    <w:rsid w:val="0096330C"/>
    <w:rsid w:val="00E84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1723</Words>
  <Characters>9825</Characters>
  <Application>Microsoft Office Word</Application>
  <DocSecurity>0</DocSecurity>
  <Lines>81</Lines>
  <Paragraphs>23</Paragraphs>
  <ScaleCrop>false</ScaleCrop>
  <Company/>
  <LinksUpToDate>false</LinksUpToDate>
  <CharactersWithSpaces>11525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2</cp:revision>
  <dcterms:created xsi:type="dcterms:W3CDTF">2013-02-14T16:21:00Z</dcterms:created>
  <dcterms:modified xsi:type="dcterms:W3CDTF">2013-02-14T16:33:00Z</dcterms:modified>
</cp:coreProperties>
</file>