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b/>
          <w:sz w:val="28"/>
          <w:szCs w:val="28"/>
          <w:lang w:val="tt-RU"/>
        </w:rPr>
      </w:pPr>
      <w:r w:rsidRPr="00957232">
        <w:rPr>
          <w:rFonts w:ascii="Times New Roman" w:hAnsi="Times New Roman" w:cs="Times New Roman"/>
          <w:b/>
          <w:sz w:val="28"/>
          <w:szCs w:val="28"/>
          <w:lang w:val="tt-RU"/>
        </w:rPr>
        <w:t>ДИДАКТИК УЕН: “БӘЙРӘМГӘ ӨСТӘЛ ӘЗЕРЛИБЕЗ!”</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Максат:</w:t>
      </w:r>
      <w:r w:rsidRPr="00957232">
        <w:rPr>
          <w:rFonts w:ascii="Times New Roman" w:hAnsi="Times New Roman" w:cs="Times New Roman"/>
          <w:sz w:val="28"/>
          <w:szCs w:val="28"/>
          <w:lang w:val="tt-RU"/>
        </w:rPr>
        <w:t xml:space="preserve"> Уйлау-фикерләү сәләтен үстерү, зәвык тәрбияләү. Төсләрне кирәгенчә сайлап алырга, аларга туры килүчеләрен сайларга өйрәтү.</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Уен барышы:</w:t>
      </w:r>
      <w:r w:rsidRPr="00957232">
        <w:rPr>
          <w:rFonts w:ascii="Times New Roman" w:hAnsi="Times New Roman" w:cs="Times New Roman"/>
          <w:sz w:val="28"/>
          <w:szCs w:val="28"/>
          <w:lang w:val="tt-RU"/>
        </w:rPr>
        <w:t xml:space="preserve"> балаларның алдына төрле төстәге кисмә (кызыл, сары, яшел, зәңгәр) ашъяулыклар куелган һәм шундый ук төстәге савыт-сабалар (төсле картон яисә кәгазьдән). Балаларның төп бурычы  савыт-сабаларны тиешле төстәге  ашъяулыкларга туры китереп урнаштыру.</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b/>
          <w:sz w:val="28"/>
          <w:szCs w:val="28"/>
          <w:lang w:val="tt-RU"/>
        </w:rPr>
      </w:pPr>
      <w:r w:rsidRPr="00957232">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5DA7361" wp14:editId="7889019D">
            <wp:simplePos x="0" y="0"/>
            <wp:positionH relativeFrom="column">
              <wp:posOffset>273685</wp:posOffset>
            </wp:positionH>
            <wp:positionV relativeFrom="paragraph">
              <wp:posOffset>304165</wp:posOffset>
            </wp:positionV>
            <wp:extent cx="2593340" cy="2190750"/>
            <wp:effectExtent l="0" t="0" r="0" b="0"/>
            <wp:wrapThrough wrapText="bothSides">
              <wp:wrapPolygon edited="0">
                <wp:start x="0" y="0"/>
                <wp:lineTo x="0" y="21412"/>
                <wp:lineTo x="21420" y="21412"/>
                <wp:lineTo x="2142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0852" t="16742" r="11997" b="4978"/>
                    <a:stretch/>
                  </pic:blipFill>
                  <pic:spPr bwMode="auto">
                    <a:xfrm>
                      <a:off x="0" y="0"/>
                      <a:ext cx="2593340"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7232">
        <w:rPr>
          <w:rFonts w:ascii="Times New Roman" w:hAnsi="Times New Roman" w:cs="Times New Roman"/>
          <w:b/>
          <w:sz w:val="28"/>
          <w:szCs w:val="28"/>
          <w:lang w:val="tt-RU"/>
        </w:rPr>
        <w:t>ДИДАКТИК УЕН “ҖЫЛЫ-САЛКЫН”</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sz w:val="28"/>
          <w:szCs w:val="28"/>
          <w:lang w:val="tt-RU"/>
        </w:rPr>
        <w:t xml:space="preserve"> Эстетик тәрбия бирүдә рәсем ясауның роле бик зур. Рәсем ясау аша бала үзен чолгап алган әйләнә-тирәгә мөнәсәбәтен күрсәтә. Алар үзләренең күзаллауларын киңәйтәләр, эстетик зәвык, иҗади сәлатләрен үстерәләр, бармак-кул мускулларын ныгыталар, уйлау-фикерләү сәләтләрен үстерәләр.</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b/>
          <w:sz w:val="28"/>
          <w:szCs w:val="28"/>
          <w:lang w:val="tt-RU"/>
        </w:rPr>
      </w:pPr>
      <w:r w:rsidRPr="00957232">
        <w:rPr>
          <w:rFonts w:ascii="Times New Roman" w:hAnsi="Times New Roman" w:cs="Times New Roman"/>
          <w:b/>
          <w:sz w:val="28"/>
          <w:szCs w:val="28"/>
          <w:lang w:val="tt-RU"/>
        </w:rPr>
        <w:t>ДИДАКТИК УЕН “ТЫЛСЫМЛЫ ШАРЛАР”</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Максат:</w:t>
      </w:r>
      <w:r w:rsidRPr="00957232">
        <w:rPr>
          <w:rFonts w:ascii="Times New Roman" w:hAnsi="Times New Roman" w:cs="Times New Roman"/>
          <w:sz w:val="28"/>
          <w:szCs w:val="28"/>
          <w:lang w:val="tt-RU"/>
        </w:rPr>
        <w:t xml:space="preserve"> Төсләрне таный белергә өйрәтү. Предметларны бер-берсенә куеп карау юлы белән кирәкле төсне сайлап, туры китерергә өйрәтү.</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Уен барышы:</w:t>
      </w:r>
      <w:r w:rsidRPr="00957232">
        <w:rPr>
          <w:rFonts w:ascii="Times New Roman" w:hAnsi="Times New Roman" w:cs="Times New Roman"/>
          <w:sz w:val="28"/>
          <w:szCs w:val="28"/>
          <w:lang w:val="tt-RU"/>
        </w:rPr>
        <w:t xml:space="preserve"> Кәгазь битләрендә төрле төстәге җепләр ясалган. Алар янына туры килүче шарлар киселгән. Тәрбияче балалар белән төсләрне ныгыта, балалар җеп белән шарны туры китерәләр.</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b/>
          <w:sz w:val="28"/>
          <w:szCs w:val="28"/>
          <w:lang w:val="tt-RU"/>
        </w:rPr>
      </w:pPr>
      <w:r w:rsidRPr="00957232">
        <w:rPr>
          <w:rFonts w:ascii="Times New Roman" w:hAnsi="Times New Roman" w:cs="Times New Roman"/>
          <w:b/>
          <w:sz w:val="28"/>
          <w:szCs w:val="28"/>
          <w:lang w:val="tt-RU"/>
        </w:rPr>
        <w:t>ДИДАКТИК УЕН  “НӘРСӘ ИКӘНЕН БЕЛЕП КАРА?!”</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Максат:</w:t>
      </w:r>
      <w:r w:rsidRPr="00957232">
        <w:rPr>
          <w:rFonts w:ascii="Times New Roman" w:hAnsi="Times New Roman" w:cs="Times New Roman"/>
          <w:sz w:val="28"/>
          <w:szCs w:val="28"/>
          <w:lang w:val="tt-RU"/>
        </w:rPr>
        <w:t xml:space="preserve"> балаларның уйлау-фикерләү сәләтен үстерү. Төс, форма, зурлыкны туры китереп рәсемне дөрес итеп ясап бетерү.</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Уен барышы:</w:t>
      </w:r>
      <w:r w:rsidRPr="00957232">
        <w:rPr>
          <w:rFonts w:ascii="Times New Roman" w:hAnsi="Times New Roman" w:cs="Times New Roman"/>
          <w:sz w:val="28"/>
          <w:szCs w:val="28"/>
          <w:lang w:val="tt-RU"/>
        </w:rPr>
        <w:t xml:space="preserve"> Ал</w:t>
      </w:r>
      <w:r w:rsidRPr="00957232">
        <w:rPr>
          <w:rFonts w:ascii="Times New Roman" w:hAnsi="Times New Roman" w:cs="Times New Roman"/>
          <w:sz w:val="28"/>
          <w:szCs w:val="28"/>
        </w:rPr>
        <w:t>ь</w:t>
      </w:r>
      <w:r w:rsidRPr="00957232">
        <w:rPr>
          <w:rFonts w:ascii="Times New Roman" w:hAnsi="Times New Roman" w:cs="Times New Roman"/>
          <w:sz w:val="28"/>
          <w:szCs w:val="28"/>
          <w:lang w:val="tt-RU"/>
        </w:rPr>
        <w:t>бом битендә ярты җисем ясалган. Мәсәлән, чәчәк, өй һ.б. Бала аның нәрсә икәнлеген белеп, калган ярты өлешен, төс, форма, зурлыгын туры китереп ясап, буяп бетерергә тиеш.</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b/>
          <w:sz w:val="28"/>
          <w:szCs w:val="28"/>
          <w:lang w:val="tt-RU"/>
        </w:rPr>
      </w:pPr>
      <w:r w:rsidRPr="00957232">
        <w:rPr>
          <w:rFonts w:ascii="Times New Roman" w:hAnsi="Times New Roman" w:cs="Times New Roman"/>
          <w:b/>
          <w:sz w:val="28"/>
          <w:szCs w:val="28"/>
          <w:lang w:val="tt-RU"/>
        </w:rPr>
        <w:lastRenderedPageBreak/>
        <w:t>ДИДАКТИК УЕН: “ЯЛГЫШНЫ ТАП!”</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Максат:</w:t>
      </w:r>
      <w:r w:rsidRPr="00957232">
        <w:rPr>
          <w:rFonts w:ascii="Times New Roman" w:hAnsi="Times New Roman" w:cs="Times New Roman"/>
          <w:sz w:val="28"/>
          <w:szCs w:val="28"/>
          <w:lang w:val="tt-RU"/>
        </w:rPr>
        <w:t xml:space="preserve"> Балаларны картинада булган ялгышны таба, күрсәтә һәм ни өчен дөрес булмаганлыгын аңлата белергә өйрәтү.</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Уен барышы:</w:t>
      </w:r>
      <w:r w:rsidRPr="00957232">
        <w:rPr>
          <w:rFonts w:ascii="Times New Roman" w:hAnsi="Times New Roman" w:cs="Times New Roman"/>
          <w:sz w:val="28"/>
          <w:szCs w:val="28"/>
          <w:lang w:val="tt-RU"/>
        </w:rPr>
        <w:t xml:space="preserve"> Балалар каршына картина куела (бертөрле төсләр гаммасыннан ясалган). Бу картинага берәр якты, җылы төс кулланылган предмет куелган. Балалар аны күрергә, аерырга тиеш һәм нилектән бу картинада артык икәнен аңлатырга тиешләр.</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b/>
          <w:sz w:val="28"/>
          <w:szCs w:val="28"/>
          <w:lang w:val="tt-RU"/>
        </w:rPr>
      </w:pPr>
      <w:r w:rsidRPr="00957232">
        <w:rPr>
          <w:rFonts w:ascii="Times New Roman" w:hAnsi="Times New Roman" w:cs="Times New Roman"/>
          <w:b/>
          <w:sz w:val="28"/>
          <w:szCs w:val="28"/>
          <w:lang w:val="tt-RU"/>
        </w:rPr>
        <w:t>ДИДАКТИК УЕН: “ТӨСЕН ДӨРЕС ИТЕП ӘЙТ!”</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Максат:</w:t>
      </w:r>
      <w:r w:rsidRPr="00957232">
        <w:rPr>
          <w:rFonts w:ascii="Times New Roman" w:hAnsi="Times New Roman" w:cs="Times New Roman"/>
          <w:sz w:val="28"/>
          <w:szCs w:val="28"/>
          <w:lang w:val="tt-RU"/>
        </w:rPr>
        <w:t xml:space="preserve"> Төсләрне аера белергә. Теге яки бу предмет, җисем һәм әйберләрнең төсен дөрес әйтә белүләренә ирешү.</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Уен барышы:</w:t>
      </w:r>
      <w:r w:rsidRPr="00957232">
        <w:rPr>
          <w:rFonts w:ascii="Times New Roman" w:hAnsi="Times New Roman" w:cs="Times New Roman"/>
          <w:sz w:val="28"/>
          <w:szCs w:val="28"/>
          <w:lang w:val="tt-RU"/>
        </w:rPr>
        <w:t xml:space="preserve"> Альбом битендә төрле төстәге әйберләр бирелгән (алма, йолдыз, яфрак һ.б.). Балага теге яки бу әйбернең чынлыкта нинди төстә булуын әйтеп бирергә кирәк. (Мәсәлән, яфракның).</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b/>
          <w:sz w:val="28"/>
          <w:szCs w:val="28"/>
          <w:lang w:val="tt-RU"/>
        </w:rPr>
      </w:pPr>
      <w:r w:rsidRPr="00957232">
        <w:rPr>
          <w:rFonts w:ascii="Times New Roman" w:hAnsi="Times New Roman" w:cs="Times New Roman"/>
          <w:b/>
          <w:sz w:val="28"/>
          <w:szCs w:val="28"/>
          <w:lang w:val="tt-RU"/>
        </w:rPr>
        <w:t>ДИДАКТИК УЕН: “ТӨСНЕҢ ДУСЛАРЫН ТАП”</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Максат:</w:t>
      </w:r>
      <w:r w:rsidRPr="00957232">
        <w:rPr>
          <w:rFonts w:ascii="Times New Roman" w:hAnsi="Times New Roman" w:cs="Times New Roman"/>
          <w:sz w:val="28"/>
          <w:szCs w:val="28"/>
          <w:lang w:val="tt-RU"/>
        </w:rPr>
        <w:t xml:space="preserve"> төсләрне аера, шундый төстәге берничә предметларны берләштерергә өйрәтүне ныгыту.</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Уен барышы:</w:t>
      </w:r>
      <w:r w:rsidRPr="00957232">
        <w:rPr>
          <w:rFonts w:ascii="Times New Roman" w:hAnsi="Times New Roman" w:cs="Times New Roman"/>
          <w:sz w:val="28"/>
          <w:szCs w:val="28"/>
          <w:lang w:val="tt-RU"/>
        </w:rPr>
        <w:t xml:space="preserve"> Ал</w:t>
      </w:r>
      <w:r w:rsidRPr="00957232">
        <w:rPr>
          <w:rFonts w:ascii="Times New Roman" w:hAnsi="Times New Roman" w:cs="Times New Roman"/>
          <w:sz w:val="28"/>
          <w:szCs w:val="28"/>
        </w:rPr>
        <w:t>ь</w:t>
      </w:r>
      <w:r w:rsidRPr="00957232">
        <w:rPr>
          <w:rFonts w:ascii="Times New Roman" w:hAnsi="Times New Roman" w:cs="Times New Roman"/>
          <w:sz w:val="28"/>
          <w:szCs w:val="28"/>
          <w:lang w:val="tt-RU"/>
        </w:rPr>
        <w:t>бом битләренә төрле предметларның силуэтлары ясалган. Балаларның бурычы: сары, яшел, зәңгәр, кызыл төсләрнең дусларын табып, буяу.</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b/>
          <w:sz w:val="28"/>
          <w:szCs w:val="28"/>
          <w:lang w:val="tt-RU"/>
        </w:rPr>
      </w:pPr>
      <w:r w:rsidRPr="00957232">
        <w:rPr>
          <w:rFonts w:ascii="Times New Roman" w:hAnsi="Times New Roman" w:cs="Times New Roman"/>
          <w:b/>
          <w:sz w:val="28"/>
          <w:szCs w:val="28"/>
          <w:lang w:val="tt-RU"/>
        </w:rPr>
        <w:t>ДИДАКТИК УЕН: “ҖИЛӘК-ҖИМЕШЛӘРНЕ ҖЫЙ!”</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Максат:</w:t>
      </w:r>
      <w:r w:rsidRPr="00957232">
        <w:rPr>
          <w:rFonts w:ascii="Times New Roman" w:hAnsi="Times New Roman" w:cs="Times New Roman"/>
          <w:sz w:val="28"/>
          <w:szCs w:val="28"/>
          <w:lang w:val="tt-RU"/>
        </w:rPr>
        <w:t xml:space="preserve"> Төрле композицияләр төзергә, алар белән эш итәргә өйрәнү (натюрморт). </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Уен барышы:</w:t>
      </w:r>
      <w:r w:rsidRPr="00957232">
        <w:rPr>
          <w:rFonts w:ascii="Times New Roman" w:hAnsi="Times New Roman" w:cs="Times New Roman"/>
          <w:sz w:val="28"/>
          <w:szCs w:val="28"/>
          <w:lang w:val="tt-RU"/>
        </w:rPr>
        <w:t xml:space="preserve"> конверт эчендә төрле җиләк-җимешләрнең, тәлинкә, һәм кәрҗиннәрнең киселмәләре ята. Шул предметларның берәрсен сайлап, үзеңә ошаган натюрморт төзү.</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b/>
          <w:sz w:val="28"/>
          <w:szCs w:val="28"/>
          <w:lang w:val="tt-RU"/>
        </w:rPr>
      </w:pPr>
      <w:r w:rsidRPr="00957232">
        <w:rPr>
          <w:rFonts w:ascii="Times New Roman" w:hAnsi="Times New Roman" w:cs="Times New Roman"/>
          <w:b/>
          <w:sz w:val="28"/>
          <w:szCs w:val="28"/>
          <w:lang w:val="tt-RU"/>
        </w:rPr>
        <w:t>ДИДАКТИК УЕН: “РӘСЕМНЕ ЯСАП БЕТЕР”</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b/>
          <w:sz w:val="28"/>
          <w:szCs w:val="28"/>
          <w:lang w:val="tt-RU"/>
        </w:rPr>
      </w:pPr>
      <w:r w:rsidRPr="00957232">
        <w:rPr>
          <w:rFonts w:ascii="Times New Roman" w:hAnsi="Times New Roman" w:cs="Times New Roman"/>
          <w:i/>
          <w:sz w:val="28"/>
          <w:szCs w:val="28"/>
          <w:lang w:val="tt-RU"/>
        </w:rPr>
        <w:t>Максат:</w:t>
      </w:r>
      <w:r w:rsidRPr="00957232">
        <w:rPr>
          <w:rFonts w:ascii="Times New Roman" w:hAnsi="Times New Roman" w:cs="Times New Roman"/>
          <w:sz w:val="28"/>
          <w:szCs w:val="28"/>
          <w:lang w:val="tt-RU"/>
        </w:rPr>
        <w:t xml:space="preserve"> Уйлау-фикерләү сәлатен үстерү, нәрсә ясала башлаганын танып, шул рәсемне дәвам итеп, ясап бетерү.</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Уен барышы:</w:t>
      </w:r>
      <w:r w:rsidRPr="00957232">
        <w:rPr>
          <w:rFonts w:ascii="Times New Roman" w:hAnsi="Times New Roman" w:cs="Times New Roman"/>
          <w:sz w:val="28"/>
          <w:szCs w:val="28"/>
          <w:lang w:val="tt-RU"/>
        </w:rPr>
        <w:t xml:space="preserve"> Картиналарда (куян, чыршы һ.б) ясала башлаган яки кайбер өлешләре генә төшерелгән предметлар бирелгән. Балалар </w:t>
      </w:r>
      <w:r w:rsidRPr="00957232">
        <w:rPr>
          <w:rFonts w:ascii="Times New Roman" w:hAnsi="Times New Roman" w:cs="Times New Roman"/>
          <w:sz w:val="28"/>
          <w:szCs w:val="28"/>
          <w:lang w:val="tt-RU"/>
        </w:rPr>
        <w:lastRenderedPageBreak/>
        <w:t>нәрсәлеген белеп. Шул рәсемне дәвам итеп ясап бетерәләр һәм тиешле төскә буилар.</w:t>
      </w:r>
    </w:p>
    <w:p w:rsidR="00957232" w:rsidRPr="00957232" w:rsidRDefault="00957232" w:rsidP="00957232">
      <w:pPr>
        <w:tabs>
          <w:tab w:val="left" w:pos="8931"/>
        </w:tabs>
        <w:spacing w:after="0" w:line="360" w:lineRule="auto"/>
        <w:ind w:right="283"/>
        <w:jc w:val="center"/>
        <w:rPr>
          <w:rFonts w:ascii="Times New Roman" w:hAnsi="Times New Roman" w:cs="Times New Roman"/>
          <w:b/>
          <w:sz w:val="28"/>
          <w:szCs w:val="28"/>
          <w:lang w:val="tt-RU"/>
        </w:rPr>
      </w:pPr>
      <w:r w:rsidRPr="00957232">
        <w:rPr>
          <w:rFonts w:ascii="Times New Roman" w:hAnsi="Times New Roman" w:cs="Times New Roman"/>
          <w:b/>
          <w:sz w:val="28"/>
          <w:szCs w:val="28"/>
          <w:lang w:val="tt-RU"/>
        </w:rPr>
        <w:t>ДИДАКТИК УЕН: “ТЫЛСЫМЛЫ ФИГУРАЛАР”</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Максат:</w:t>
      </w:r>
      <w:r w:rsidRPr="00957232">
        <w:rPr>
          <w:rFonts w:ascii="Times New Roman" w:hAnsi="Times New Roman" w:cs="Times New Roman"/>
          <w:sz w:val="28"/>
          <w:szCs w:val="28"/>
          <w:lang w:val="tt-RU"/>
        </w:rPr>
        <w:t xml:space="preserve"> Уйлау-фикерләү сәләтен үстерү. Рәсем ясау алымнарын ныгыту.</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Уен барышы:</w:t>
      </w:r>
      <w:r w:rsidRPr="00957232">
        <w:rPr>
          <w:rFonts w:ascii="Times New Roman" w:hAnsi="Times New Roman" w:cs="Times New Roman"/>
          <w:sz w:val="28"/>
          <w:szCs w:val="28"/>
          <w:lang w:val="tt-RU"/>
        </w:rPr>
        <w:t xml:space="preserve"> Карточкаларда геометрик фигуралар төшерелгән, ләкин алар төрле зурлыкта. Шуларга карап, бу фигураларның нинди әйбергә охшаганлыгын белеп, кирәкле өлешләрен ясап бетереп, буяу (җисемне җанландыру). </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b/>
          <w:sz w:val="28"/>
          <w:szCs w:val="28"/>
          <w:lang w:val="tt-RU"/>
        </w:rPr>
      </w:pPr>
      <w:r w:rsidRPr="00957232">
        <w:rPr>
          <w:rFonts w:ascii="Times New Roman" w:hAnsi="Times New Roman" w:cs="Times New Roman"/>
          <w:b/>
          <w:sz w:val="28"/>
          <w:szCs w:val="28"/>
          <w:lang w:val="tt-RU"/>
        </w:rPr>
        <w:t>ДИДАКТИК УЕН: “ТАБИГАТЬ КОЧАГЫНДА»</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Максат:</w:t>
      </w:r>
      <w:r w:rsidRPr="00957232">
        <w:rPr>
          <w:rFonts w:ascii="Times New Roman" w:hAnsi="Times New Roman" w:cs="Times New Roman"/>
          <w:sz w:val="28"/>
          <w:szCs w:val="28"/>
          <w:lang w:val="tt-RU"/>
        </w:rPr>
        <w:t xml:space="preserve"> Табигатькә, ел фасылларына кагылган композицияләр төзергә өйрәтү. Аерым өлештән бердәмне барлыкка китерү.  Табигатькә мәхәббәт, соклану хисе тәрбияләү.</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Уен барышы:</w:t>
      </w:r>
      <w:r w:rsidRPr="00957232">
        <w:rPr>
          <w:rFonts w:ascii="Times New Roman" w:hAnsi="Times New Roman" w:cs="Times New Roman"/>
          <w:sz w:val="28"/>
          <w:szCs w:val="28"/>
          <w:lang w:val="tt-RU"/>
        </w:rPr>
        <w:t xml:space="preserve"> Конвертта төрле ел фасылларында бирелгән агач, җиләк-җимешләр, үләннәрнең кисмәләре ята. Балаларга шул агач, үләннәрне сайлап алып бердәм бер матур пейзаж уйлап табып, ясарга кирәк.</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b/>
          <w:sz w:val="28"/>
          <w:szCs w:val="28"/>
          <w:lang w:val="tt-RU"/>
        </w:rPr>
      </w:pPr>
      <w:r w:rsidRPr="00957232">
        <w:rPr>
          <w:rFonts w:ascii="Times New Roman" w:hAnsi="Times New Roman" w:cs="Times New Roman"/>
          <w:b/>
          <w:sz w:val="28"/>
          <w:szCs w:val="28"/>
          <w:lang w:val="tt-RU"/>
        </w:rPr>
        <w:t>ДИДАКТИК УЕН: “КАРТИНАНЫ ТАНЫ</w:t>
      </w:r>
      <w:r w:rsidRPr="00957232">
        <w:rPr>
          <w:rFonts w:ascii="Times New Roman" w:hAnsi="Times New Roman" w:cs="Times New Roman"/>
          <w:b/>
          <w:sz w:val="28"/>
          <w:szCs w:val="28"/>
        </w:rPr>
        <w:t>»</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b/>
          <w:sz w:val="28"/>
          <w:szCs w:val="28"/>
          <w:lang w:val="tt-RU"/>
        </w:rPr>
      </w:pPr>
      <w:r w:rsidRPr="00957232">
        <w:rPr>
          <w:rFonts w:ascii="Times New Roman" w:hAnsi="Times New Roman" w:cs="Times New Roman"/>
          <w:i/>
          <w:sz w:val="28"/>
          <w:szCs w:val="28"/>
          <w:lang w:val="tt-RU"/>
        </w:rPr>
        <w:t>Максат:</w:t>
      </w:r>
      <w:r w:rsidRPr="00957232">
        <w:rPr>
          <w:rFonts w:ascii="Times New Roman" w:hAnsi="Times New Roman" w:cs="Times New Roman"/>
          <w:sz w:val="28"/>
          <w:szCs w:val="28"/>
          <w:lang w:val="tt-RU"/>
        </w:rPr>
        <w:t xml:space="preserve"> Берничә кисәктән берне төзүне, җыюны ныгыту. Матурлыкны күрә белергә өйрәтү. Композицион жанрларны ныгыту.</w:t>
      </w:r>
    </w:p>
    <w:p w:rsid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 xml:space="preserve">Уен барышы: </w:t>
      </w:r>
      <w:r w:rsidRPr="00957232">
        <w:rPr>
          <w:rFonts w:ascii="Times New Roman" w:hAnsi="Times New Roman" w:cs="Times New Roman"/>
          <w:sz w:val="28"/>
          <w:szCs w:val="28"/>
          <w:lang w:val="tt-RU"/>
        </w:rPr>
        <w:t>Балаларның алдында конвертлар. Бу конвертлар эчендә берничә өлешкә бүленгән картиналар ята. Балаларның төп бурычы бу картиналарны дөрес итеп җыеп. Нинди жанрда иҗат ителгәнен әйтеп бирү.</w:t>
      </w:r>
    </w:p>
    <w:p w:rsidR="00957232" w:rsidRPr="00957232" w:rsidRDefault="00957232" w:rsidP="00957232">
      <w:pPr>
        <w:tabs>
          <w:tab w:val="left" w:pos="8931"/>
        </w:tabs>
        <w:spacing w:after="0" w:line="360" w:lineRule="auto"/>
        <w:ind w:left="360" w:right="283" w:firstLine="851"/>
        <w:jc w:val="center"/>
        <w:rPr>
          <w:rFonts w:ascii="Times New Roman" w:hAnsi="Times New Roman" w:cs="Times New Roman"/>
          <w:sz w:val="28"/>
          <w:szCs w:val="28"/>
          <w:lang w:val="tt-RU"/>
        </w:rPr>
      </w:pPr>
      <w:r w:rsidRPr="00957232">
        <w:rPr>
          <w:rFonts w:ascii="Times New Roman" w:hAnsi="Times New Roman" w:cs="Times New Roman"/>
          <w:b/>
          <w:sz w:val="28"/>
          <w:szCs w:val="28"/>
          <w:lang w:val="tt-RU"/>
        </w:rPr>
        <w:t>ДИДАКТИК УЕН: “ТЫЛСЫМЛЫ ОВАЛ”</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Максат:</w:t>
      </w:r>
      <w:r w:rsidRPr="00957232">
        <w:rPr>
          <w:rFonts w:ascii="Times New Roman" w:hAnsi="Times New Roman" w:cs="Times New Roman"/>
          <w:sz w:val="28"/>
          <w:szCs w:val="28"/>
          <w:lang w:val="tt-RU"/>
        </w:rPr>
        <w:t xml:space="preserve"> Уйлау, фикерләү сәләтен үстерү. Балаларны булган геометрик фигуралардан төрле әйберләр ясарга өйрштү.</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Уен барышы:</w:t>
      </w:r>
      <w:r w:rsidRPr="00957232">
        <w:rPr>
          <w:rFonts w:ascii="Times New Roman" w:hAnsi="Times New Roman" w:cs="Times New Roman"/>
          <w:sz w:val="28"/>
          <w:szCs w:val="28"/>
          <w:lang w:val="tt-RU"/>
        </w:rPr>
        <w:t xml:space="preserve"> Башта балалар белән төркемдә һәм әйләнә-тирәдә овалга ошаган предметларны карау. Соңыннан аларга овалдан берәр әйбер ясарга тәгъдим итү. </w:t>
      </w:r>
    </w:p>
    <w:p w:rsidR="00957232" w:rsidRPr="00957232" w:rsidRDefault="00957232" w:rsidP="00957232">
      <w:pPr>
        <w:tabs>
          <w:tab w:val="left" w:pos="8931"/>
        </w:tabs>
        <w:spacing w:after="0" w:line="360" w:lineRule="auto"/>
        <w:ind w:right="283"/>
        <w:jc w:val="center"/>
        <w:rPr>
          <w:rFonts w:ascii="Times New Roman" w:hAnsi="Times New Roman" w:cs="Times New Roman"/>
          <w:b/>
          <w:sz w:val="28"/>
          <w:szCs w:val="28"/>
          <w:lang w:val="tt-RU"/>
        </w:rPr>
      </w:pPr>
      <w:bookmarkStart w:id="0" w:name="_GoBack"/>
      <w:r w:rsidRPr="00957232">
        <w:rPr>
          <w:rFonts w:ascii="Times New Roman" w:hAnsi="Times New Roman" w:cs="Times New Roman"/>
          <w:b/>
          <w:sz w:val="28"/>
          <w:szCs w:val="28"/>
          <w:lang w:val="tt-RU"/>
        </w:rPr>
        <w:lastRenderedPageBreak/>
        <w:t>ДИДАКТИК УЕН: “ЭКСПЕРТЛАР”</w:t>
      </w:r>
    </w:p>
    <w:bookmarkEnd w:id="0"/>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Максат:</w:t>
      </w:r>
      <w:r w:rsidRPr="00957232">
        <w:rPr>
          <w:rFonts w:ascii="Times New Roman" w:hAnsi="Times New Roman" w:cs="Times New Roman"/>
          <w:sz w:val="28"/>
          <w:szCs w:val="28"/>
          <w:lang w:val="tt-RU"/>
        </w:rPr>
        <w:t xml:space="preserve"> Жанрлар турында белемнәрне ныгыту. Игътибарлылык тәрбияләү. Балаларның уйлау-фикерләү сәләтләрен үстерү. Эстетик зәвык тәрбияләү.</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Уен барышы:</w:t>
      </w:r>
      <w:r w:rsidRPr="00957232">
        <w:rPr>
          <w:rFonts w:ascii="Times New Roman" w:hAnsi="Times New Roman" w:cs="Times New Roman"/>
          <w:sz w:val="28"/>
          <w:szCs w:val="28"/>
          <w:lang w:val="tt-RU"/>
        </w:rPr>
        <w:t xml:space="preserve"> Балаларга төрле ңанрдагы картиналар бирелә. Алар аның кайсы ңанрда язылганын белергә тиешләр. Үзләренең җавапларын аңлата белергә тиешләр.</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b/>
          <w:sz w:val="28"/>
          <w:szCs w:val="28"/>
          <w:lang w:val="tt-RU"/>
        </w:rPr>
      </w:pPr>
      <w:r w:rsidRPr="00957232">
        <w:rPr>
          <w:rFonts w:ascii="Times New Roman" w:hAnsi="Times New Roman" w:cs="Times New Roman"/>
          <w:b/>
          <w:sz w:val="28"/>
          <w:szCs w:val="28"/>
          <w:lang w:val="tt-RU"/>
        </w:rPr>
        <w:t xml:space="preserve">ДИДАКТИК УЕН: “КӨЗГЕ МУЗЕЙДА” </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Максат:</w:t>
      </w:r>
      <w:r w:rsidRPr="00957232">
        <w:rPr>
          <w:rFonts w:ascii="Times New Roman" w:hAnsi="Times New Roman" w:cs="Times New Roman"/>
          <w:sz w:val="28"/>
          <w:szCs w:val="28"/>
          <w:lang w:val="tt-RU"/>
        </w:rPr>
        <w:t xml:space="preserve"> Истә калдыру, хәтерне ныгыту. Игътибарлылык тәрбияләү. Уйлау-фикерләү сәләтен үстерү.</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Уен барышы:</w:t>
      </w:r>
      <w:r w:rsidRPr="00957232">
        <w:rPr>
          <w:rFonts w:ascii="Times New Roman" w:hAnsi="Times New Roman" w:cs="Times New Roman"/>
          <w:sz w:val="28"/>
          <w:szCs w:val="28"/>
          <w:lang w:val="tt-RU"/>
        </w:rPr>
        <w:t xml:space="preserve"> 5-6 картина күрсәтелә. Аларның һәрберсенә цифр сугылган. Балалар аларны игътибар белән карап, кайсы цифр астында ниндирәк картина, нәрсә төшерелгәнен истә калдырырга тиешләр. Берәр персонаж яисә тәрбияче үзе берәр картинаның эчтәлеген балаларга сөйли, алар исә кайсы цифр астындагы картина турында сүз барганын белеп, шул цифр астындагы карточканы күтәрергә тиеш була.</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b/>
          <w:sz w:val="28"/>
          <w:szCs w:val="28"/>
          <w:lang w:val="tt-RU"/>
        </w:rPr>
      </w:pPr>
      <w:r w:rsidRPr="00957232">
        <w:rPr>
          <w:rFonts w:ascii="Times New Roman" w:hAnsi="Times New Roman" w:cs="Times New Roman"/>
          <w:b/>
          <w:sz w:val="28"/>
          <w:szCs w:val="28"/>
          <w:lang w:val="tt-RU"/>
        </w:rPr>
        <w:t>ДИДАКТИК УЕН: “САЛАВАТ КҮПЕРЕ”</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i/>
          <w:sz w:val="28"/>
          <w:szCs w:val="28"/>
          <w:lang w:val="tt-RU"/>
        </w:rPr>
        <w:t>Максат:</w:t>
      </w:r>
      <w:r w:rsidRPr="00957232">
        <w:rPr>
          <w:rFonts w:ascii="Times New Roman" w:hAnsi="Times New Roman" w:cs="Times New Roman"/>
          <w:sz w:val="28"/>
          <w:szCs w:val="28"/>
          <w:lang w:val="tt-RU"/>
        </w:rPr>
        <w:t xml:space="preserve"> Салават күперенең төп төсләрен белү дәрәҗәсен ныгыту. Уен вакытында салават күперендәге төсләрне булдыру.</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sz w:val="28"/>
          <w:szCs w:val="28"/>
          <w:lang w:val="tt-RU"/>
        </w:rPr>
      </w:pPr>
      <w:r w:rsidRPr="00957232">
        <w:rPr>
          <w:rFonts w:ascii="Times New Roman" w:hAnsi="Times New Roman" w:cs="Times New Roman"/>
          <w:sz w:val="28"/>
          <w:szCs w:val="28"/>
          <w:lang w:val="tt-RU"/>
        </w:rPr>
        <w:t xml:space="preserve"> </w:t>
      </w:r>
      <w:r w:rsidRPr="00957232">
        <w:rPr>
          <w:rFonts w:ascii="Times New Roman" w:hAnsi="Times New Roman" w:cs="Times New Roman"/>
          <w:i/>
          <w:sz w:val="28"/>
          <w:szCs w:val="28"/>
          <w:lang w:val="tt-RU"/>
        </w:rPr>
        <w:t xml:space="preserve">Уен барышы: </w:t>
      </w:r>
      <w:r w:rsidRPr="00957232">
        <w:rPr>
          <w:rFonts w:ascii="Times New Roman" w:hAnsi="Times New Roman" w:cs="Times New Roman"/>
          <w:sz w:val="28"/>
          <w:szCs w:val="28"/>
          <w:lang w:val="tt-RU"/>
        </w:rPr>
        <w:t>Балалар берничә төркемгә бүленәләр (салават күперендә ничә төс шуңа карап). Һәр балага берәр төсле лента бирелә. Тәрбияче уен тәртибе белән таныштыра. Бала үзе генә, ягъни аерым су тамчысы, ә барысы бергә алар салават күперен барлыкка китерәләр. Музыка (яңгыр тавышы яздырылган аудиоязма) уйнаганда балалар төркем буйлап йөриләр, уйныйлар. Музыка үзгәрә, кояш чыга, балалар бергә җыелып, салават күпере барлыкка китерергә тиешләр (нәкъ салават күперендәге төсле).</w:t>
      </w:r>
    </w:p>
    <w:p w:rsidR="00957232" w:rsidRPr="00957232" w:rsidRDefault="00957232" w:rsidP="00957232">
      <w:pPr>
        <w:tabs>
          <w:tab w:val="left" w:pos="8931"/>
        </w:tabs>
        <w:spacing w:after="0" w:line="360" w:lineRule="auto"/>
        <w:ind w:left="360" w:right="283" w:firstLine="851"/>
        <w:jc w:val="both"/>
        <w:rPr>
          <w:rFonts w:ascii="Times New Roman" w:hAnsi="Times New Roman" w:cs="Times New Roman"/>
          <w:i/>
          <w:sz w:val="28"/>
          <w:szCs w:val="28"/>
          <w:lang w:val="tt-RU"/>
        </w:rPr>
      </w:pPr>
    </w:p>
    <w:p w:rsidR="00A71E73" w:rsidRPr="00957232" w:rsidRDefault="00A71E73" w:rsidP="00957232">
      <w:pPr>
        <w:tabs>
          <w:tab w:val="left" w:pos="8931"/>
        </w:tabs>
        <w:spacing w:line="360" w:lineRule="auto"/>
        <w:ind w:right="283"/>
        <w:jc w:val="both"/>
        <w:rPr>
          <w:rFonts w:ascii="Times New Roman" w:hAnsi="Times New Roman" w:cs="Times New Roman"/>
          <w:sz w:val="28"/>
          <w:szCs w:val="28"/>
          <w:lang w:val="tt-RU"/>
        </w:rPr>
      </w:pPr>
    </w:p>
    <w:sectPr w:rsidR="00A71E73" w:rsidRPr="00957232" w:rsidSect="00957232">
      <w:pgSz w:w="11906" w:h="16838"/>
      <w:pgMar w:top="1134" w:right="1134" w:bottom="1134" w:left="1134" w:header="709" w:footer="709" w:gutter="0"/>
      <w:pgBorders w:offsetFrom="page">
        <w:top w:val="balloons3Colors" w:sz="30" w:space="24" w:color="auto"/>
        <w:left w:val="balloons3Colors" w:sz="30" w:space="24" w:color="auto"/>
        <w:bottom w:val="balloons3Colors" w:sz="30" w:space="24" w:color="auto"/>
        <w:right w:val="balloons3Color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38"/>
    <w:rsid w:val="00957232"/>
    <w:rsid w:val="00A71E73"/>
    <w:rsid w:val="00BD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Йолдыз</dc:creator>
  <cp:keywords/>
  <dc:description/>
  <cp:lastModifiedBy>Йолдыз</cp:lastModifiedBy>
  <cp:revision>2</cp:revision>
  <dcterms:created xsi:type="dcterms:W3CDTF">2013-09-04T13:16:00Z</dcterms:created>
  <dcterms:modified xsi:type="dcterms:W3CDTF">2013-09-04T13:21:00Z</dcterms:modified>
</cp:coreProperties>
</file>