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75" w:rsidRPr="008954D5" w:rsidRDefault="00B94275" w:rsidP="00B942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D5">
        <w:rPr>
          <w:rFonts w:ascii="Times New Roman" w:hAnsi="Times New Roman" w:cs="Times New Roman"/>
          <w:b/>
          <w:sz w:val="24"/>
          <w:szCs w:val="24"/>
        </w:rPr>
        <w:t>Тема: системный оператор «Тесто. Колобок»</w:t>
      </w:r>
    </w:p>
    <w:p w:rsidR="00B94275" w:rsidRPr="008954D5" w:rsidRDefault="00B94275" w:rsidP="00B94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B94275" w:rsidRPr="008954D5" w:rsidRDefault="00B94275" w:rsidP="00B94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 xml:space="preserve">- формировать системное мышление через выявление функции объекта, </w:t>
      </w:r>
      <w:proofErr w:type="spellStart"/>
      <w:r w:rsidRPr="008954D5">
        <w:rPr>
          <w:rFonts w:ascii="Times New Roman" w:hAnsi="Times New Roman" w:cs="Times New Roman"/>
          <w:sz w:val="24"/>
          <w:szCs w:val="24"/>
        </w:rPr>
        <w:t>надсистемных</w:t>
      </w:r>
      <w:proofErr w:type="spellEnd"/>
      <w:r w:rsidRPr="008954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54D5">
        <w:rPr>
          <w:rFonts w:ascii="Times New Roman" w:hAnsi="Times New Roman" w:cs="Times New Roman"/>
          <w:sz w:val="24"/>
          <w:szCs w:val="24"/>
        </w:rPr>
        <w:t>подсистемных</w:t>
      </w:r>
      <w:proofErr w:type="spellEnd"/>
      <w:r w:rsidRPr="008954D5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B94275" w:rsidRPr="008954D5" w:rsidRDefault="00B94275" w:rsidP="00B94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развивать чувствительность к противоречиям, диалогическую речь, навыки общения;</w:t>
      </w:r>
    </w:p>
    <w:p w:rsidR="00B94275" w:rsidRPr="008954D5" w:rsidRDefault="00B94275" w:rsidP="00B94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воспитывать у детей интерес к животным;</w:t>
      </w:r>
    </w:p>
    <w:p w:rsidR="00B94275" w:rsidRPr="008954D5" w:rsidRDefault="00B94275" w:rsidP="00B94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D5">
        <w:rPr>
          <w:rFonts w:ascii="Times New Roman" w:hAnsi="Times New Roman" w:cs="Times New Roman"/>
          <w:sz w:val="24"/>
          <w:szCs w:val="24"/>
        </w:rPr>
        <w:t>- учить находить общие части у разных объектов, выстраивать линию развития, составлять сравнения по признакам: цвет, температура, вкус, твердость.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Игра «Теремок» на сравнении систем. Детям раздаются картинки животных из сказки «Колобок». Один ребенок </w:t>
            </w: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ведущего. Сидит в «теремке». Каждый приходящий в «теремок» сможет попасть туда только в том случае, если скажет, чем его предмет похож на предмет ведущего или отличается от него. Ключевыми словами являются слова «Тук-тук, кто в теремочке живет?»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тук-тук, кто в теремочке живет?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это я - дедушка. А ты кто?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я бабушка. Пусти меня к себе жить!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пущу, если скажешь, чем ты, бабушка отличается от меня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одежда по цвету отличается. У тебя – дед, есть усы и борода, а у меня нет.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заяц – бабушка – найти отличия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заяц – волк – найти сходства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волк – медведь – найти отличия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медведь – лиса – сходство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- лиса – колобок – сходство 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Рассматривается подсистема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дети,  скажите, из чего сделан колобок?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Д: из теста.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тесто к какому миру относится?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Д: к рукотворному.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почему?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Д: потому что сделано руками человека.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а чтобы замесить тесто какие продукты нужны? (мука, яйцо, соль, молоко, сметана).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Составление сравнений по признакам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тесто по вкусу такое же соленое, как соленый огурец…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тесто по цвету такое же белое, как белая подушка…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- тесто по мягкости такое же мягкое, как </w:t>
            </w:r>
            <w:r w:rsidRPr="0089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мягкая игрушка…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тесто по температуре такое же теплое, как теплые руки…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«Тесто»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давайте, ребята, поиграем – приготовим тесто (распределяем роли – кто-то мука, кто-то яйцо…и т.д.)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представьте, что этот обруч – большая кастрюля.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прыгай, мука, в кастрюлю.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прыгай, яйцо, в кастрюлю и т.д.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замесили тесто – тесто поднимается-поднимается (все руками показываем).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Рассматривается надсистема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: где можно увидеть тесто? По месту где может </w:t>
            </w: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Д: у мамы на столе, в холодильнике, в магазине…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что можно испечь из теста?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Д: печенье, блины, пирожки…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а каравай можно испечь? (да)</w:t>
            </w: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Игра «Наоборот»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: давайте покажем каравай по высоте какой? (высокий)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а наоборот? (низкий)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по ширине? (</w:t>
            </w: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- а наоборот? 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75" w:rsidRPr="008954D5" w:rsidTr="00AB5244">
        <w:tc>
          <w:tcPr>
            <w:tcW w:w="4785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Итог. Рефлексия.</w:t>
            </w:r>
          </w:p>
        </w:tc>
        <w:tc>
          <w:tcPr>
            <w:tcW w:w="4786" w:type="dxa"/>
          </w:tcPr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Что можно испечь из теста?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Тесто</w:t>
            </w:r>
            <w:proofErr w:type="gramEnd"/>
            <w:r w:rsidRPr="008954D5">
              <w:rPr>
                <w:rFonts w:ascii="Times New Roman" w:hAnsi="Times New Roman" w:cs="Times New Roman"/>
                <w:sz w:val="24"/>
                <w:szCs w:val="24"/>
              </w:rPr>
              <w:t xml:space="preserve"> каким бывает по температуре?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Где можно тесто увидеть?</w:t>
            </w:r>
          </w:p>
          <w:p w:rsidR="00B94275" w:rsidRPr="008954D5" w:rsidRDefault="00B94275" w:rsidP="00AB5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D5">
              <w:rPr>
                <w:rFonts w:ascii="Times New Roman" w:hAnsi="Times New Roman" w:cs="Times New Roman"/>
                <w:sz w:val="24"/>
                <w:szCs w:val="24"/>
              </w:rPr>
              <w:t>- Какие продукты нужны, чтобы замесить тесто?</w:t>
            </w:r>
          </w:p>
        </w:tc>
      </w:tr>
    </w:tbl>
    <w:p w:rsidR="00615032" w:rsidRDefault="00615032" w:rsidP="00263214"/>
    <w:sectPr w:rsidR="00615032" w:rsidSect="008D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D7"/>
    <w:rsid w:val="00081C74"/>
    <w:rsid w:val="00263214"/>
    <w:rsid w:val="004074D5"/>
    <w:rsid w:val="00554A86"/>
    <w:rsid w:val="00615032"/>
    <w:rsid w:val="008D599F"/>
    <w:rsid w:val="00B94275"/>
    <w:rsid w:val="00D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2012-12-23T04:06:00Z</dcterms:created>
  <dcterms:modified xsi:type="dcterms:W3CDTF">2012-12-23T04:26:00Z</dcterms:modified>
</cp:coreProperties>
</file>