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3A" w:rsidRDefault="00640D3A" w:rsidP="00640D3A">
      <w:pPr>
        <w:rPr>
          <w:rFonts w:ascii="Times New Roman" w:hAnsi="Times New Roman" w:cs="Times New Roman"/>
          <w:sz w:val="28"/>
          <w:szCs w:val="28"/>
        </w:rPr>
      </w:pPr>
    </w:p>
    <w:p w:rsidR="00640D3A" w:rsidRDefault="00640D3A" w:rsidP="0064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детей в большей степени, чем у взрослых, зависит от того, каким темпераментом они наделены.</w:t>
      </w:r>
    </w:p>
    <w:p w:rsidR="00640D3A" w:rsidRDefault="00640D3A" w:rsidP="0064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Ребенок, обладающий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сангвинистическим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темпераментом, эмоционален, впечатлителен, в меру живой, активен, ему присущ положительный эмоциональный тонус. При правильном воспитании он не склонен к капризам, коммуникабелен, быстро находит место в обществе сверстников. Такие дети с одинаковым интересом могут играть и в подвижные игры и в спокойные игры, сосредоточенно заниматься, тщательно выполнять поручения.</w:t>
      </w:r>
    </w:p>
    <w:p w:rsidR="00640D3A" w:rsidRDefault="00640D3A" w:rsidP="0064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b/>
          <w:i/>
          <w:sz w:val="28"/>
          <w:szCs w:val="28"/>
        </w:rPr>
        <w:t>с холерическим</w:t>
      </w:r>
      <w:r>
        <w:rPr>
          <w:rFonts w:ascii="Times New Roman" w:hAnsi="Times New Roman" w:cs="Times New Roman"/>
          <w:sz w:val="28"/>
          <w:szCs w:val="28"/>
        </w:rPr>
        <w:t xml:space="preserve"> темпераментом безудержен в своих проявлениях. Ему присуща высокая нервно-психическая активность. Он чрезмерно подвижен, энергичен, стремителен, импульсивен, очень ярко выражены эмоциональные реакции. Шумные игры, возня для него более естественны, чем дела, требующие тишины и сосредоточенности. Он контактен, бойко отвечает на вопросы взрослых.</w:t>
      </w:r>
    </w:p>
    <w:p w:rsidR="00640D3A" w:rsidRDefault="00640D3A" w:rsidP="0064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воспитании таких детей на первый план выдвигаются задачи формирования выдержки, сдержанности, положительных взаимоотношений со сверстниками и взрослыми, интереса к играм и занятиям, требующим усидчивости, устойчивого внимания.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 холериков полезно переключать от подвижных, шумных игр на спокойные, следить, чтобы они были постоянно чем-то заняты, и вместе с тем давать возможность разрядить энергию в подвижных играх, интересных занятиях: от неподвижности они утомляются и допускают срыв в поведении.</w:t>
      </w:r>
      <w:proofErr w:type="gramEnd"/>
    </w:p>
    <w:p w:rsidR="00640D3A" w:rsidRDefault="00640D3A" w:rsidP="0064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</w:t>
      </w:r>
      <w:r>
        <w:rPr>
          <w:rFonts w:ascii="Times New Roman" w:hAnsi="Times New Roman" w:cs="Times New Roman"/>
          <w:b/>
          <w:i/>
          <w:sz w:val="28"/>
          <w:szCs w:val="28"/>
        </w:rPr>
        <w:t>флегматики</w:t>
      </w:r>
      <w:r>
        <w:rPr>
          <w:rFonts w:ascii="Times New Roman" w:hAnsi="Times New Roman" w:cs="Times New Roman"/>
          <w:sz w:val="28"/>
          <w:szCs w:val="28"/>
        </w:rPr>
        <w:t xml:space="preserve"> спокойные, медлительные, обычно они не доставляют хлопот родителям. В противовес холерику они заторможены, что проявляется не только в замедленности психических реакций, но и в моторике. Такой ребенок нетороплив, все делает медленно, обстоятельно, на распоряжения взрослых не может реагировать моментально, что нередко становится причиной их недовольства. «Разве не слышал, что тебе сказано! » В воспитании таких детей следует взять за правило: не раздражаться на медлительность; не делать за ребенка того, что он в силах сделать сам; привлекать к играм и гимнастическим упражнениям, развивающим движения, сноровку, ловкость, смекалку, быстроту реакций, ориентировку в пространстве; давать трудовые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собое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внимание следует уделять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воспитанию у ребенка самостоятельности и инициативы, ибо его активность невысока, и он склонен делать то, что ему велят.</w:t>
      </w:r>
    </w:p>
    <w:p w:rsidR="00640D3A" w:rsidRDefault="00640D3A" w:rsidP="0064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ребенка с </w:t>
      </w:r>
      <w:r>
        <w:rPr>
          <w:rFonts w:ascii="Times New Roman" w:hAnsi="Times New Roman" w:cs="Times New Roman"/>
          <w:b/>
          <w:i/>
          <w:sz w:val="28"/>
          <w:szCs w:val="28"/>
        </w:rPr>
        <w:t>меланхолическим</w:t>
      </w:r>
      <w:r>
        <w:rPr>
          <w:rFonts w:ascii="Times New Roman" w:hAnsi="Times New Roman" w:cs="Times New Roman"/>
          <w:sz w:val="28"/>
          <w:szCs w:val="28"/>
        </w:rPr>
        <w:t xml:space="preserve"> темпераментом слабо развиты и тормоза и активность, он эмоционально неустойчив, склонен к слезам и капризам, и к обостренному восприятию даже самой маленькой обиды. И хотя чувства свои он не выражает бурно, но они глубоки. Он чутко реагирует и на тон, и на настроение взрослого. Такие дети трудно адаптируются к дошкольному учреждению, долго не могут привыкнуть к новой обстановке, к детскому коллективу. Они особенно нуждаются в подбадривании и ласке, а тон строгости допустим лишь в самых исключительных случаях. Однако в подходе к ним недопустима и другая крайность – излишняя опека. Это может изнежить, сделать их эмоционально незакаленными,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легко ранимыми</w:t>
      </w:r>
      <w:proofErr w:type="gramEnd"/>
      <w:r>
        <w:rPr>
          <w:rFonts w:ascii="Times New Roman" w:hAnsi="Times New Roman" w:cs="Times New Roman"/>
          <w:sz w:val="28"/>
          <w:szCs w:val="28"/>
        </w:rPr>
        <w:t>. Зато при правильном воспитании характерная для таких детей повышенная чувствительность к педагогическим воздействиям вырабатывает у них такие ценные качества, как деликатность, чуткость, отзывчивость, такт, скромность.</w:t>
      </w:r>
    </w:p>
    <w:p w:rsidR="00383765" w:rsidRDefault="00383765"/>
    <w:sectPr w:rsidR="0038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D3A"/>
    <w:rsid w:val="00383765"/>
    <w:rsid w:val="0064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2700</Characters>
  <Application>Microsoft Office Word</Application>
  <DocSecurity>0</DocSecurity>
  <Lines>22</Lines>
  <Paragraphs>6</Paragraphs>
  <ScaleCrop>false</ScaleCrop>
  <Company>KIROLAN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лш</dc:creator>
  <cp:keywords/>
  <dc:description/>
  <cp:lastModifiedBy>лш</cp:lastModifiedBy>
  <cp:revision>3</cp:revision>
  <dcterms:created xsi:type="dcterms:W3CDTF">2014-11-09T15:57:00Z</dcterms:created>
  <dcterms:modified xsi:type="dcterms:W3CDTF">2014-11-09T15:59:00Z</dcterms:modified>
</cp:coreProperties>
</file>