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503"/>
        <w:gridCol w:w="3045"/>
        <w:gridCol w:w="3364"/>
        <w:gridCol w:w="2659"/>
      </w:tblGrid>
      <w:tr w:rsidR="001E0E5F" w:rsidTr="00D0636F">
        <w:tc>
          <w:tcPr>
            <w:tcW w:w="503" w:type="dxa"/>
          </w:tcPr>
          <w:p w:rsidR="00D0636F" w:rsidRPr="0089007A" w:rsidRDefault="00D0636F">
            <w:pPr>
              <w:rPr>
                <w:rFonts w:ascii="Times New Roman" w:hAnsi="Times New Roman" w:cs="Times New Roman"/>
                <w:sz w:val="28"/>
                <w:szCs w:val="28"/>
              </w:rPr>
            </w:pPr>
          </w:p>
        </w:tc>
        <w:tc>
          <w:tcPr>
            <w:tcW w:w="3045" w:type="dxa"/>
          </w:tcPr>
          <w:p w:rsidR="001E0E5F" w:rsidRPr="0089007A" w:rsidRDefault="001E0E5F" w:rsidP="001E0E5F">
            <w:pPr>
              <w:jc w:val="center"/>
              <w:rPr>
                <w:rFonts w:ascii="Times New Roman" w:hAnsi="Times New Roman" w:cs="Times New Roman"/>
                <w:sz w:val="28"/>
                <w:szCs w:val="28"/>
              </w:rPr>
            </w:pPr>
            <w:r w:rsidRPr="0089007A">
              <w:rPr>
                <w:rFonts w:ascii="Times New Roman" w:hAnsi="Times New Roman" w:cs="Times New Roman"/>
                <w:sz w:val="28"/>
                <w:szCs w:val="28"/>
              </w:rPr>
              <w:t>Тема</w:t>
            </w:r>
          </w:p>
        </w:tc>
        <w:tc>
          <w:tcPr>
            <w:tcW w:w="3364" w:type="dxa"/>
          </w:tcPr>
          <w:p w:rsidR="001E0E5F" w:rsidRPr="0089007A" w:rsidRDefault="001E0E5F" w:rsidP="001E0E5F">
            <w:pPr>
              <w:jc w:val="center"/>
              <w:rPr>
                <w:rFonts w:ascii="Times New Roman" w:hAnsi="Times New Roman" w:cs="Times New Roman"/>
                <w:sz w:val="28"/>
                <w:szCs w:val="28"/>
              </w:rPr>
            </w:pPr>
            <w:proofErr w:type="spellStart"/>
            <w:r w:rsidRPr="0089007A">
              <w:rPr>
                <w:rFonts w:ascii="Times New Roman" w:hAnsi="Times New Roman" w:cs="Times New Roman"/>
                <w:sz w:val="28"/>
                <w:szCs w:val="28"/>
              </w:rPr>
              <w:t>Максат</w:t>
            </w:r>
            <w:proofErr w:type="spellEnd"/>
          </w:p>
        </w:tc>
        <w:tc>
          <w:tcPr>
            <w:tcW w:w="2659" w:type="dxa"/>
          </w:tcPr>
          <w:p w:rsidR="001E0E5F" w:rsidRPr="0089007A" w:rsidRDefault="001E0E5F" w:rsidP="001E0E5F">
            <w:pPr>
              <w:jc w:val="center"/>
              <w:rPr>
                <w:rFonts w:ascii="Times New Roman" w:hAnsi="Times New Roman" w:cs="Times New Roman"/>
                <w:sz w:val="28"/>
                <w:szCs w:val="28"/>
                <w:lang w:val="tt-RU"/>
              </w:rPr>
            </w:pPr>
            <w:r w:rsidRPr="0089007A">
              <w:rPr>
                <w:rFonts w:ascii="Times New Roman" w:hAnsi="Times New Roman" w:cs="Times New Roman"/>
                <w:sz w:val="28"/>
                <w:szCs w:val="28"/>
                <w:lang w:val="tt-RU"/>
              </w:rPr>
              <w:t>Үткәрү вакыты (атна)</w:t>
            </w:r>
          </w:p>
        </w:tc>
      </w:tr>
      <w:tr w:rsidR="001E0E5F" w:rsidTr="00D0636F">
        <w:tc>
          <w:tcPr>
            <w:tcW w:w="503" w:type="dxa"/>
          </w:tcPr>
          <w:p w:rsidR="001E0E5F" w:rsidRPr="0089007A" w:rsidRDefault="001E0E5F">
            <w:pPr>
              <w:rPr>
                <w:rFonts w:ascii="Times New Roman" w:hAnsi="Times New Roman" w:cs="Times New Roman"/>
              </w:rPr>
            </w:pPr>
          </w:p>
        </w:tc>
        <w:tc>
          <w:tcPr>
            <w:tcW w:w="9068" w:type="dxa"/>
            <w:gridSpan w:val="3"/>
          </w:tcPr>
          <w:p w:rsidR="001E0E5F" w:rsidRPr="0070110C" w:rsidRDefault="001E0E5F" w:rsidP="0089007A">
            <w:pPr>
              <w:tabs>
                <w:tab w:val="left" w:pos="5160"/>
              </w:tabs>
              <w:jc w:val="center"/>
              <w:rPr>
                <w:rFonts w:ascii="Times New Roman" w:hAnsi="Times New Roman" w:cs="Times New Roman"/>
                <w:b/>
                <w:sz w:val="44"/>
                <w:szCs w:val="44"/>
              </w:rPr>
            </w:pPr>
            <w:r w:rsidRPr="0070110C">
              <w:rPr>
                <w:rFonts w:ascii="Times New Roman" w:hAnsi="Times New Roman" w:cs="Times New Roman"/>
                <w:b/>
                <w:sz w:val="44"/>
                <w:szCs w:val="44"/>
                <w:lang w:val="tt-RU"/>
              </w:rPr>
              <w:t>I квартал. Сентябр</w:t>
            </w:r>
            <w:proofErr w:type="spellStart"/>
            <w:r w:rsidRPr="0070110C">
              <w:rPr>
                <w:rFonts w:ascii="Times New Roman" w:hAnsi="Times New Roman" w:cs="Times New Roman"/>
                <w:b/>
                <w:sz w:val="44"/>
                <w:szCs w:val="44"/>
              </w:rPr>
              <w:t>ь</w:t>
            </w:r>
            <w:proofErr w:type="spellEnd"/>
          </w:p>
        </w:tc>
      </w:tr>
      <w:tr w:rsidR="001E0E5F" w:rsidRPr="001D61C9" w:rsidTr="00D0636F">
        <w:tc>
          <w:tcPr>
            <w:tcW w:w="503" w:type="dxa"/>
          </w:tcPr>
          <w:p w:rsidR="001E0E5F" w:rsidRPr="0089007A" w:rsidRDefault="0089007A">
            <w:pPr>
              <w:rPr>
                <w:rFonts w:ascii="Times New Roman" w:hAnsi="Times New Roman" w:cs="Times New Roman"/>
              </w:rPr>
            </w:pPr>
            <w:r>
              <w:rPr>
                <w:rFonts w:ascii="Times New Roman" w:hAnsi="Times New Roman" w:cs="Times New Roman"/>
              </w:rPr>
              <w:t>1</w:t>
            </w:r>
          </w:p>
        </w:tc>
        <w:tc>
          <w:tcPr>
            <w:tcW w:w="3045" w:type="dxa"/>
          </w:tcPr>
          <w:p w:rsidR="001E0E5F" w:rsidRPr="0070110C" w:rsidRDefault="001D61C9">
            <w:pPr>
              <w:rPr>
                <w:rFonts w:ascii="Times New Roman" w:hAnsi="Times New Roman" w:cs="Times New Roman"/>
                <w:i/>
                <w:sz w:val="28"/>
                <w:szCs w:val="28"/>
                <w:lang w:val="tt-RU"/>
              </w:rPr>
            </w:pPr>
            <w:r w:rsidRPr="0070110C">
              <w:rPr>
                <w:rFonts w:ascii="Times New Roman" w:hAnsi="Times New Roman" w:cs="Times New Roman"/>
                <w:i/>
                <w:sz w:val="28"/>
                <w:szCs w:val="28"/>
                <w:lang w:val="tt-RU"/>
              </w:rPr>
              <w:t>“Әхлак нәрсә ул?”</w:t>
            </w:r>
          </w:p>
        </w:tc>
        <w:tc>
          <w:tcPr>
            <w:tcW w:w="3364" w:type="dxa"/>
          </w:tcPr>
          <w:p w:rsidR="001E0E5F" w:rsidRPr="00834106" w:rsidRDefault="001D61C9">
            <w:pPr>
              <w:rPr>
                <w:rFonts w:ascii="Times New Roman" w:hAnsi="Times New Roman" w:cs="Times New Roman"/>
                <w:sz w:val="28"/>
                <w:szCs w:val="28"/>
                <w:lang w:val="tt-RU"/>
              </w:rPr>
            </w:pPr>
            <w:r w:rsidRPr="00834106">
              <w:rPr>
                <w:rFonts w:ascii="Times New Roman" w:hAnsi="Times New Roman" w:cs="Times New Roman"/>
                <w:sz w:val="28"/>
                <w:szCs w:val="28"/>
                <w:lang w:val="tt-RU"/>
              </w:rPr>
              <w:t>Сөйләгән сүзләр, эшләгән эшләр, кылган гамәлләр, ясаган хәрәкәтләрнең һәрвакыт дөрес булуына ирешергә кирәклеген, мөһимлеген аңлату. Әти – әни һәм өлкәннәр, яшьтәшләр һәм дуслар белән үзара дустанә мөнәсәбәтне тәртиптә тотуның әһәмиятле булуын төшендерү.</w:t>
            </w:r>
          </w:p>
        </w:tc>
        <w:tc>
          <w:tcPr>
            <w:tcW w:w="2659" w:type="dxa"/>
          </w:tcPr>
          <w:p w:rsidR="001E0E5F" w:rsidRPr="001D61C9" w:rsidRDefault="0089007A" w:rsidP="0089007A">
            <w:pPr>
              <w:jc w:val="center"/>
              <w:rPr>
                <w:rFonts w:ascii="Times New Roman" w:hAnsi="Times New Roman" w:cs="Times New Roman"/>
                <w:lang w:val="tt-RU"/>
              </w:rPr>
            </w:pPr>
            <w:r w:rsidRPr="001D61C9">
              <w:rPr>
                <w:rFonts w:ascii="Times New Roman" w:hAnsi="Times New Roman" w:cs="Times New Roman"/>
                <w:lang w:val="tt-RU"/>
              </w:rPr>
              <w:t>I</w:t>
            </w:r>
          </w:p>
        </w:tc>
      </w:tr>
      <w:tr w:rsidR="001E0E5F" w:rsidRPr="001D61C9" w:rsidTr="00D0636F">
        <w:tc>
          <w:tcPr>
            <w:tcW w:w="503" w:type="dxa"/>
          </w:tcPr>
          <w:p w:rsidR="001E0E5F" w:rsidRPr="001D61C9" w:rsidRDefault="0089007A">
            <w:pPr>
              <w:rPr>
                <w:rFonts w:ascii="Times New Roman" w:hAnsi="Times New Roman" w:cs="Times New Roman"/>
                <w:lang w:val="tt-RU"/>
              </w:rPr>
            </w:pPr>
            <w:r w:rsidRPr="001D61C9">
              <w:rPr>
                <w:rFonts w:ascii="Times New Roman" w:hAnsi="Times New Roman" w:cs="Times New Roman"/>
                <w:lang w:val="tt-RU"/>
              </w:rPr>
              <w:t>2</w:t>
            </w:r>
          </w:p>
        </w:tc>
        <w:tc>
          <w:tcPr>
            <w:tcW w:w="3045" w:type="dxa"/>
          </w:tcPr>
          <w:p w:rsidR="001E0E5F" w:rsidRPr="0070110C" w:rsidRDefault="001D61C9">
            <w:pPr>
              <w:rPr>
                <w:rFonts w:ascii="Times New Roman" w:hAnsi="Times New Roman" w:cs="Times New Roman"/>
                <w:i/>
                <w:sz w:val="28"/>
                <w:szCs w:val="28"/>
                <w:lang w:val="tt-RU"/>
              </w:rPr>
            </w:pPr>
            <w:r w:rsidRPr="0070110C">
              <w:rPr>
                <w:rFonts w:ascii="Times New Roman" w:hAnsi="Times New Roman" w:cs="Times New Roman"/>
                <w:i/>
                <w:sz w:val="28"/>
                <w:szCs w:val="28"/>
                <w:lang w:val="tt-RU"/>
              </w:rPr>
              <w:t>“Әйдәгез, танышабыз”</w:t>
            </w:r>
          </w:p>
        </w:tc>
        <w:tc>
          <w:tcPr>
            <w:tcW w:w="3364" w:type="dxa"/>
          </w:tcPr>
          <w:p w:rsidR="001E0E5F" w:rsidRPr="00834106" w:rsidRDefault="001D61C9">
            <w:pPr>
              <w:rPr>
                <w:rFonts w:ascii="Times New Roman" w:hAnsi="Times New Roman" w:cs="Times New Roman"/>
                <w:sz w:val="28"/>
                <w:szCs w:val="28"/>
                <w:lang w:val="tt-RU"/>
              </w:rPr>
            </w:pPr>
            <w:r w:rsidRPr="00834106">
              <w:rPr>
                <w:rFonts w:ascii="Times New Roman" w:hAnsi="Times New Roman" w:cs="Times New Roman"/>
                <w:sz w:val="28"/>
                <w:szCs w:val="28"/>
                <w:lang w:val="tt-RU"/>
              </w:rPr>
              <w:t>Балаларны кешеләр белән аралашу әдәбе белән таныштыру, кешеләргә мөрәҗәгать итә белү, кеше белән матур итеп, ачык, аңлаешлы итеп сөйләшергә кирәген аңлату.</w:t>
            </w:r>
          </w:p>
        </w:tc>
        <w:tc>
          <w:tcPr>
            <w:tcW w:w="2659" w:type="dxa"/>
          </w:tcPr>
          <w:p w:rsidR="0089007A" w:rsidRPr="001D61C9" w:rsidRDefault="0089007A" w:rsidP="0089007A">
            <w:pPr>
              <w:jc w:val="center"/>
              <w:rPr>
                <w:rFonts w:ascii="Times New Roman" w:hAnsi="Times New Roman" w:cs="Times New Roman"/>
                <w:lang w:val="tt-RU"/>
              </w:rPr>
            </w:pPr>
            <w:r w:rsidRPr="001D61C9">
              <w:rPr>
                <w:rFonts w:ascii="Times New Roman" w:hAnsi="Times New Roman" w:cs="Times New Roman"/>
                <w:lang w:val="tt-RU"/>
              </w:rPr>
              <w:t>II</w:t>
            </w:r>
          </w:p>
        </w:tc>
      </w:tr>
      <w:tr w:rsidR="0089007A" w:rsidRPr="001D61C9" w:rsidTr="00D0636F">
        <w:tc>
          <w:tcPr>
            <w:tcW w:w="503" w:type="dxa"/>
          </w:tcPr>
          <w:p w:rsidR="0089007A" w:rsidRPr="001D61C9" w:rsidRDefault="0089007A">
            <w:pPr>
              <w:rPr>
                <w:rFonts w:ascii="Times New Roman" w:hAnsi="Times New Roman" w:cs="Times New Roman"/>
                <w:lang w:val="tt-RU"/>
              </w:rPr>
            </w:pPr>
            <w:r w:rsidRPr="001D61C9">
              <w:rPr>
                <w:rFonts w:ascii="Times New Roman" w:hAnsi="Times New Roman" w:cs="Times New Roman"/>
                <w:lang w:val="tt-RU"/>
              </w:rPr>
              <w:t>3</w:t>
            </w:r>
          </w:p>
        </w:tc>
        <w:tc>
          <w:tcPr>
            <w:tcW w:w="3045" w:type="dxa"/>
          </w:tcPr>
          <w:p w:rsidR="0089007A" w:rsidRPr="0070110C" w:rsidRDefault="001D61C9">
            <w:pPr>
              <w:rPr>
                <w:rFonts w:ascii="Times New Roman" w:hAnsi="Times New Roman" w:cs="Times New Roman"/>
                <w:i/>
                <w:sz w:val="28"/>
                <w:szCs w:val="28"/>
                <w:lang w:val="tt-RU"/>
              </w:rPr>
            </w:pPr>
            <w:r w:rsidRPr="0070110C">
              <w:rPr>
                <w:rFonts w:ascii="Times New Roman" w:hAnsi="Times New Roman" w:cs="Times New Roman"/>
                <w:i/>
                <w:sz w:val="28"/>
                <w:szCs w:val="28"/>
                <w:lang w:val="tt-RU"/>
              </w:rPr>
              <w:t>“Тәрбияле бала”</w:t>
            </w:r>
          </w:p>
        </w:tc>
        <w:tc>
          <w:tcPr>
            <w:tcW w:w="3364" w:type="dxa"/>
          </w:tcPr>
          <w:p w:rsidR="0089007A" w:rsidRPr="00834106" w:rsidRDefault="001D61C9">
            <w:pPr>
              <w:rPr>
                <w:rFonts w:ascii="Times New Roman" w:hAnsi="Times New Roman" w:cs="Times New Roman"/>
                <w:sz w:val="28"/>
                <w:szCs w:val="28"/>
                <w:lang w:val="tt-RU"/>
              </w:rPr>
            </w:pPr>
            <w:r w:rsidRPr="00834106">
              <w:rPr>
                <w:rFonts w:ascii="Times New Roman" w:hAnsi="Times New Roman" w:cs="Times New Roman"/>
                <w:sz w:val="28"/>
                <w:szCs w:val="28"/>
                <w:lang w:val="tt-RU"/>
              </w:rPr>
              <w:t xml:space="preserve">Әдәп һәм тәрбиягә аңлатма бирү. Гадәт вә холыкларны тәртиптә тоту, үз вазифаларыңны, бурычларыңны үти һәм һәръяклы әдәп саклый белүне аңлап камилләштерү, белемгә һәм хезмәткә омтылуның әһәмиятен аңлату. Балаларда </w:t>
            </w:r>
            <w:r w:rsidR="00834106">
              <w:rPr>
                <w:rFonts w:ascii="Times New Roman" w:hAnsi="Times New Roman" w:cs="Times New Roman"/>
                <w:sz w:val="28"/>
                <w:szCs w:val="28"/>
                <w:lang w:val="tt-RU"/>
              </w:rPr>
              <w:t xml:space="preserve"> </w:t>
            </w:r>
            <w:r w:rsidRPr="00834106">
              <w:rPr>
                <w:rFonts w:ascii="Times New Roman" w:hAnsi="Times New Roman" w:cs="Times New Roman"/>
                <w:sz w:val="28"/>
                <w:szCs w:val="28"/>
                <w:lang w:val="tt-RU"/>
              </w:rPr>
              <w:t>матур гадәт – холыклар, әдәплелек тәрбияләүне формалаштыру, камилләштерү.</w:t>
            </w:r>
          </w:p>
        </w:tc>
        <w:tc>
          <w:tcPr>
            <w:tcW w:w="2659" w:type="dxa"/>
          </w:tcPr>
          <w:p w:rsidR="0089007A" w:rsidRPr="001D61C9" w:rsidRDefault="0089007A" w:rsidP="0089007A">
            <w:pPr>
              <w:jc w:val="center"/>
              <w:rPr>
                <w:rFonts w:ascii="Times New Roman" w:hAnsi="Times New Roman" w:cs="Times New Roman"/>
                <w:lang w:val="tt-RU"/>
              </w:rPr>
            </w:pPr>
            <w:r w:rsidRPr="001D61C9">
              <w:rPr>
                <w:rFonts w:ascii="Times New Roman" w:hAnsi="Times New Roman" w:cs="Times New Roman"/>
                <w:lang w:val="tt-RU"/>
              </w:rPr>
              <w:t>III</w:t>
            </w:r>
          </w:p>
        </w:tc>
      </w:tr>
      <w:tr w:rsidR="0089007A" w:rsidRPr="001D61C9" w:rsidTr="00D0636F">
        <w:tc>
          <w:tcPr>
            <w:tcW w:w="503" w:type="dxa"/>
          </w:tcPr>
          <w:p w:rsidR="0089007A" w:rsidRPr="001D61C9" w:rsidRDefault="0089007A">
            <w:pPr>
              <w:rPr>
                <w:rFonts w:ascii="Times New Roman" w:hAnsi="Times New Roman" w:cs="Times New Roman"/>
                <w:lang w:val="tt-RU"/>
              </w:rPr>
            </w:pPr>
            <w:r w:rsidRPr="001D61C9">
              <w:rPr>
                <w:rFonts w:ascii="Times New Roman" w:hAnsi="Times New Roman" w:cs="Times New Roman"/>
                <w:lang w:val="tt-RU"/>
              </w:rPr>
              <w:t>4</w:t>
            </w:r>
          </w:p>
        </w:tc>
        <w:tc>
          <w:tcPr>
            <w:tcW w:w="3045" w:type="dxa"/>
          </w:tcPr>
          <w:p w:rsidR="0089007A" w:rsidRPr="0070110C" w:rsidRDefault="001D61C9">
            <w:pPr>
              <w:rPr>
                <w:rFonts w:ascii="Times New Roman" w:hAnsi="Times New Roman" w:cs="Times New Roman"/>
                <w:i/>
                <w:sz w:val="28"/>
                <w:szCs w:val="28"/>
                <w:lang w:val="tt-RU"/>
              </w:rPr>
            </w:pPr>
            <w:r w:rsidRPr="0070110C">
              <w:rPr>
                <w:rFonts w:ascii="Times New Roman" w:hAnsi="Times New Roman" w:cs="Times New Roman"/>
                <w:i/>
                <w:sz w:val="28"/>
                <w:szCs w:val="28"/>
                <w:lang w:val="tt-RU"/>
              </w:rPr>
              <w:t>“Сәламләшү”</w:t>
            </w:r>
          </w:p>
        </w:tc>
        <w:tc>
          <w:tcPr>
            <w:tcW w:w="3364" w:type="dxa"/>
          </w:tcPr>
          <w:p w:rsidR="0089007A" w:rsidRPr="00834106" w:rsidRDefault="001D61C9">
            <w:pPr>
              <w:rPr>
                <w:rFonts w:ascii="Times New Roman" w:hAnsi="Times New Roman" w:cs="Times New Roman"/>
                <w:sz w:val="28"/>
                <w:szCs w:val="28"/>
                <w:lang w:val="tt-RU"/>
              </w:rPr>
            </w:pPr>
            <w:r w:rsidRPr="00834106">
              <w:rPr>
                <w:rFonts w:ascii="Times New Roman" w:hAnsi="Times New Roman" w:cs="Times New Roman"/>
                <w:sz w:val="28"/>
                <w:szCs w:val="28"/>
                <w:lang w:val="tt-RU"/>
              </w:rPr>
              <w:t xml:space="preserve">Сәламләшү, ягъни исәнләшүнең иң күркәм гадәтләрнең берсе булуын аңлату. Гаиләдә, балалар бакчасында, җәмәгать урыннарында үз </w:t>
            </w:r>
            <w:r w:rsidRPr="00834106">
              <w:rPr>
                <w:rFonts w:ascii="Times New Roman" w:hAnsi="Times New Roman" w:cs="Times New Roman"/>
                <w:sz w:val="28"/>
                <w:szCs w:val="28"/>
                <w:lang w:val="tt-RU"/>
              </w:rPr>
              <w:lastRenderedPageBreak/>
              <w:t>– үзеңне тота белү  этикеты, исәнләшү тәртибе белән ныклап таныштыру, шулай ук аның әһәмияте, эчтәлеге турында сөйләшү. Сәламләшә белү күнекмәләрен формалаштыру һәм камилләштерү.</w:t>
            </w:r>
          </w:p>
        </w:tc>
        <w:tc>
          <w:tcPr>
            <w:tcW w:w="2659" w:type="dxa"/>
          </w:tcPr>
          <w:p w:rsidR="0089007A" w:rsidRPr="001D61C9" w:rsidRDefault="0089007A" w:rsidP="0089007A">
            <w:pPr>
              <w:jc w:val="center"/>
              <w:rPr>
                <w:rFonts w:ascii="Times New Roman" w:hAnsi="Times New Roman" w:cs="Times New Roman"/>
                <w:lang w:val="tt-RU"/>
              </w:rPr>
            </w:pPr>
            <w:r w:rsidRPr="001D61C9">
              <w:rPr>
                <w:rFonts w:ascii="Times New Roman" w:hAnsi="Times New Roman" w:cs="Times New Roman"/>
                <w:lang w:val="tt-RU"/>
              </w:rPr>
              <w:lastRenderedPageBreak/>
              <w:t>IV</w:t>
            </w:r>
          </w:p>
        </w:tc>
      </w:tr>
      <w:tr w:rsidR="00C0295C" w:rsidRPr="001D61C9" w:rsidTr="00D0636F">
        <w:tc>
          <w:tcPr>
            <w:tcW w:w="503" w:type="dxa"/>
          </w:tcPr>
          <w:p w:rsidR="00C0295C" w:rsidRPr="001D61C9" w:rsidRDefault="00C0295C">
            <w:pPr>
              <w:rPr>
                <w:rFonts w:ascii="Times New Roman" w:hAnsi="Times New Roman" w:cs="Times New Roman"/>
                <w:lang w:val="tt-RU"/>
              </w:rPr>
            </w:pPr>
          </w:p>
        </w:tc>
        <w:tc>
          <w:tcPr>
            <w:tcW w:w="9068" w:type="dxa"/>
            <w:gridSpan w:val="3"/>
          </w:tcPr>
          <w:p w:rsidR="00C0295C" w:rsidRPr="0070110C" w:rsidRDefault="00C0295C" w:rsidP="0089007A">
            <w:pPr>
              <w:jc w:val="center"/>
              <w:rPr>
                <w:rFonts w:ascii="Times New Roman" w:hAnsi="Times New Roman" w:cs="Times New Roman"/>
                <w:b/>
                <w:i/>
                <w:sz w:val="44"/>
                <w:szCs w:val="44"/>
                <w:lang w:val="tt-RU"/>
              </w:rPr>
            </w:pPr>
            <w:r w:rsidRPr="0070110C">
              <w:rPr>
                <w:rFonts w:ascii="Times New Roman" w:hAnsi="Times New Roman" w:cs="Times New Roman"/>
                <w:b/>
                <w:i/>
                <w:sz w:val="44"/>
                <w:szCs w:val="44"/>
                <w:lang w:val="tt-RU"/>
              </w:rPr>
              <w:t>Октябрь</w:t>
            </w:r>
          </w:p>
        </w:tc>
      </w:tr>
      <w:tr w:rsidR="0089007A" w:rsidRPr="001D61C9" w:rsidTr="00D0636F">
        <w:tc>
          <w:tcPr>
            <w:tcW w:w="503" w:type="dxa"/>
          </w:tcPr>
          <w:p w:rsidR="0089007A" w:rsidRPr="001D61C9" w:rsidRDefault="0089007A">
            <w:pPr>
              <w:rPr>
                <w:rFonts w:ascii="Times New Roman" w:hAnsi="Times New Roman" w:cs="Times New Roman"/>
                <w:lang w:val="tt-RU"/>
              </w:rPr>
            </w:pPr>
            <w:r w:rsidRPr="001D61C9">
              <w:rPr>
                <w:rFonts w:ascii="Times New Roman" w:hAnsi="Times New Roman" w:cs="Times New Roman"/>
                <w:lang w:val="tt-RU"/>
              </w:rPr>
              <w:t>5</w:t>
            </w:r>
          </w:p>
        </w:tc>
        <w:tc>
          <w:tcPr>
            <w:tcW w:w="3045" w:type="dxa"/>
          </w:tcPr>
          <w:p w:rsidR="0089007A" w:rsidRPr="0070110C" w:rsidRDefault="009E6ABB">
            <w:pPr>
              <w:rPr>
                <w:rFonts w:ascii="Times New Roman" w:hAnsi="Times New Roman" w:cs="Times New Roman"/>
                <w:i/>
                <w:sz w:val="28"/>
                <w:szCs w:val="28"/>
                <w:lang w:val="tt-RU"/>
              </w:rPr>
            </w:pPr>
            <w:r w:rsidRPr="0070110C">
              <w:rPr>
                <w:rFonts w:ascii="Times New Roman" w:hAnsi="Times New Roman" w:cs="Times New Roman"/>
                <w:i/>
                <w:sz w:val="28"/>
                <w:szCs w:val="28"/>
                <w:lang w:val="tt-RU"/>
              </w:rPr>
              <w:t>“Тугрылык”</w:t>
            </w:r>
          </w:p>
        </w:tc>
        <w:tc>
          <w:tcPr>
            <w:tcW w:w="3364" w:type="dxa"/>
          </w:tcPr>
          <w:p w:rsidR="0089007A" w:rsidRPr="00834106" w:rsidRDefault="009E6ABB">
            <w:pPr>
              <w:rPr>
                <w:rFonts w:ascii="Times New Roman" w:hAnsi="Times New Roman" w:cs="Times New Roman"/>
                <w:sz w:val="28"/>
                <w:szCs w:val="28"/>
                <w:lang w:val="tt-RU"/>
              </w:rPr>
            </w:pPr>
            <w:r w:rsidRPr="00834106">
              <w:rPr>
                <w:rFonts w:ascii="Times New Roman" w:hAnsi="Times New Roman" w:cs="Times New Roman"/>
                <w:sz w:val="28"/>
                <w:szCs w:val="28"/>
                <w:lang w:val="tt-RU"/>
              </w:rPr>
              <w:t>Сүз сөйләгәндә тугры сөйләү, ягъни дөресен генә әйтүнең иң әһәмиятле үзенчәлек булуын аңлату, төшендерү. Дөреслекнең  һәрвакыт җиңүе турында сөйләшү. Балаларда тугры була белү үзенчәлекләрен үстерү.</w:t>
            </w:r>
          </w:p>
        </w:tc>
        <w:tc>
          <w:tcPr>
            <w:tcW w:w="2659" w:type="dxa"/>
          </w:tcPr>
          <w:p w:rsidR="0089007A" w:rsidRPr="00C0295C" w:rsidRDefault="00C0295C" w:rsidP="00C0295C">
            <w:pPr>
              <w:rPr>
                <w:rFonts w:ascii="Times New Roman" w:hAnsi="Times New Roman" w:cs="Times New Roman"/>
                <w:lang w:val="tt-RU"/>
              </w:rPr>
            </w:pPr>
            <w:r>
              <w:rPr>
                <w:rFonts w:ascii="Times New Roman" w:hAnsi="Times New Roman" w:cs="Times New Roman"/>
                <w:lang w:val="tt-RU"/>
              </w:rPr>
              <w:t xml:space="preserve">                      I</w:t>
            </w:r>
          </w:p>
        </w:tc>
      </w:tr>
      <w:tr w:rsidR="0089007A" w:rsidRPr="001D61C9" w:rsidTr="00D0636F">
        <w:tc>
          <w:tcPr>
            <w:tcW w:w="503" w:type="dxa"/>
          </w:tcPr>
          <w:p w:rsidR="0089007A" w:rsidRPr="001D61C9" w:rsidRDefault="0089007A">
            <w:pPr>
              <w:rPr>
                <w:rFonts w:ascii="Times New Roman" w:hAnsi="Times New Roman" w:cs="Times New Roman"/>
                <w:lang w:val="tt-RU"/>
              </w:rPr>
            </w:pPr>
            <w:r w:rsidRPr="001D61C9">
              <w:rPr>
                <w:rFonts w:ascii="Times New Roman" w:hAnsi="Times New Roman" w:cs="Times New Roman"/>
                <w:lang w:val="tt-RU"/>
              </w:rPr>
              <w:t>6</w:t>
            </w:r>
          </w:p>
        </w:tc>
        <w:tc>
          <w:tcPr>
            <w:tcW w:w="3045" w:type="dxa"/>
          </w:tcPr>
          <w:p w:rsidR="0089007A" w:rsidRPr="0070110C" w:rsidRDefault="009E6ABB">
            <w:pPr>
              <w:rPr>
                <w:rFonts w:ascii="Times New Roman" w:hAnsi="Times New Roman" w:cs="Times New Roman"/>
                <w:i/>
                <w:sz w:val="28"/>
                <w:szCs w:val="28"/>
                <w:lang w:val="tt-RU"/>
              </w:rPr>
            </w:pPr>
            <w:r w:rsidRPr="0070110C">
              <w:rPr>
                <w:rFonts w:ascii="Times New Roman" w:hAnsi="Times New Roman" w:cs="Times New Roman"/>
                <w:i/>
                <w:sz w:val="28"/>
                <w:szCs w:val="28"/>
                <w:lang w:val="tt-RU"/>
              </w:rPr>
              <w:t>“Тырышлык – зурлык, ялкаулык – хурлык”</w:t>
            </w:r>
          </w:p>
        </w:tc>
        <w:tc>
          <w:tcPr>
            <w:tcW w:w="3364" w:type="dxa"/>
          </w:tcPr>
          <w:p w:rsidR="0089007A" w:rsidRPr="00834106" w:rsidRDefault="009E6ABB">
            <w:pPr>
              <w:rPr>
                <w:rFonts w:ascii="Times New Roman" w:hAnsi="Times New Roman" w:cs="Times New Roman"/>
                <w:sz w:val="28"/>
                <w:szCs w:val="28"/>
                <w:lang w:val="tt-RU"/>
              </w:rPr>
            </w:pPr>
            <w:r w:rsidRPr="00834106">
              <w:rPr>
                <w:rFonts w:ascii="Times New Roman" w:hAnsi="Times New Roman" w:cs="Times New Roman"/>
                <w:sz w:val="28"/>
                <w:szCs w:val="28"/>
                <w:lang w:val="tt-RU"/>
              </w:rPr>
              <w:t>Балаларда тырышлыкның әйбәт, яхшы гадәт, ә ялкаулыкның начар гадәт икәнен аңлату, мәкальләр өйрәтүне дәвам итү.</w:t>
            </w:r>
          </w:p>
        </w:tc>
        <w:tc>
          <w:tcPr>
            <w:tcW w:w="2659" w:type="dxa"/>
          </w:tcPr>
          <w:p w:rsidR="0089007A" w:rsidRPr="001D61C9" w:rsidRDefault="00C0295C" w:rsidP="0089007A">
            <w:pPr>
              <w:jc w:val="center"/>
              <w:rPr>
                <w:rFonts w:ascii="Times New Roman" w:hAnsi="Times New Roman" w:cs="Times New Roman"/>
                <w:lang w:val="tt-RU"/>
              </w:rPr>
            </w:pPr>
            <w:r w:rsidRPr="001D61C9">
              <w:rPr>
                <w:rFonts w:ascii="Times New Roman" w:hAnsi="Times New Roman" w:cs="Times New Roman"/>
                <w:lang w:val="tt-RU"/>
              </w:rPr>
              <w:t>II</w:t>
            </w:r>
          </w:p>
        </w:tc>
      </w:tr>
      <w:tr w:rsidR="0089007A" w:rsidRPr="001D61C9" w:rsidTr="00D0636F">
        <w:tc>
          <w:tcPr>
            <w:tcW w:w="503" w:type="dxa"/>
          </w:tcPr>
          <w:p w:rsidR="0089007A" w:rsidRPr="001D61C9" w:rsidRDefault="0089007A">
            <w:pPr>
              <w:rPr>
                <w:rFonts w:ascii="Times New Roman" w:hAnsi="Times New Roman" w:cs="Times New Roman"/>
                <w:lang w:val="tt-RU"/>
              </w:rPr>
            </w:pPr>
            <w:r w:rsidRPr="001D61C9">
              <w:rPr>
                <w:rFonts w:ascii="Times New Roman" w:hAnsi="Times New Roman" w:cs="Times New Roman"/>
                <w:lang w:val="tt-RU"/>
              </w:rPr>
              <w:t>7</w:t>
            </w:r>
          </w:p>
        </w:tc>
        <w:tc>
          <w:tcPr>
            <w:tcW w:w="3045" w:type="dxa"/>
          </w:tcPr>
          <w:p w:rsidR="0089007A" w:rsidRPr="0070110C" w:rsidRDefault="009E6ABB">
            <w:pPr>
              <w:rPr>
                <w:rFonts w:ascii="Times New Roman" w:hAnsi="Times New Roman" w:cs="Times New Roman"/>
                <w:i/>
                <w:sz w:val="28"/>
                <w:szCs w:val="28"/>
                <w:lang w:val="tt-RU"/>
              </w:rPr>
            </w:pPr>
            <w:r w:rsidRPr="0070110C">
              <w:rPr>
                <w:rFonts w:ascii="Times New Roman" w:hAnsi="Times New Roman" w:cs="Times New Roman"/>
                <w:i/>
                <w:sz w:val="28"/>
                <w:szCs w:val="28"/>
                <w:lang w:val="tt-RU"/>
              </w:rPr>
              <w:t>“Хезмәттә – хөрмәт”</w:t>
            </w:r>
          </w:p>
        </w:tc>
        <w:tc>
          <w:tcPr>
            <w:tcW w:w="3364" w:type="dxa"/>
          </w:tcPr>
          <w:p w:rsidR="0089007A" w:rsidRPr="00834106" w:rsidRDefault="009E6ABB">
            <w:pPr>
              <w:rPr>
                <w:rFonts w:ascii="Times New Roman" w:hAnsi="Times New Roman" w:cs="Times New Roman"/>
                <w:sz w:val="28"/>
                <w:szCs w:val="28"/>
                <w:lang w:val="tt-RU"/>
              </w:rPr>
            </w:pPr>
            <w:r w:rsidRPr="00834106">
              <w:rPr>
                <w:rFonts w:ascii="Times New Roman" w:hAnsi="Times New Roman" w:cs="Times New Roman"/>
                <w:sz w:val="28"/>
                <w:szCs w:val="28"/>
                <w:lang w:val="tt-RU"/>
              </w:rPr>
              <w:t>Тырышлык белән эшләгәндә генә куелган максатка ирешүгә мөмкин булуын раслау. Һәр кеше өчен хезмәтнең яшәү чыганагы икәнлеге хакында аң тәрбияләү. Тырыш хезмәтнең генә хөрмәткә лаек булуын аңлату, төшендерү. Хезмәтне ярату күнекмәләрен үстерү.</w:t>
            </w:r>
          </w:p>
        </w:tc>
        <w:tc>
          <w:tcPr>
            <w:tcW w:w="2659" w:type="dxa"/>
          </w:tcPr>
          <w:p w:rsidR="0089007A" w:rsidRPr="001D61C9" w:rsidRDefault="00C0295C" w:rsidP="0089007A">
            <w:pPr>
              <w:jc w:val="center"/>
              <w:rPr>
                <w:rFonts w:ascii="Times New Roman" w:hAnsi="Times New Roman" w:cs="Times New Roman"/>
                <w:lang w:val="tt-RU"/>
              </w:rPr>
            </w:pPr>
            <w:r w:rsidRPr="001D61C9">
              <w:rPr>
                <w:rFonts w:ascii="Times New Roman" w:hAnsi="Times New Roman" w:cs="Times New Roman"/>
                <w:lang w:val="tt-RU"/>
              </w:rPr>
              <w:t>III</w:t>
            </w:r>
          </w:p>
        </w:tc>
      </w:tr>
      <w:tr w:rsidR="0089007A" w:rsidRPr="001D61C9" w:rsidTr="00D0636F">
        <w:tc>
          <w:tcPr>
            <w:tcW w:w="503" w:type="dxa"/>
          </w:tcPr>
          <w:p w:rsidR="0089007A" w:rsidRPr="001D61C9" w:rsidRDefault="0089007A">
            <w:pPr>
              <w:rPr>
                <w:rFonts w:ascii="Times New Roman" w:hAnsi="Times New Roman" w:cs="Times New Roman"/>
                <w:lang w:val="tt-RU"/>
              </w:rPr>
            </w:pPr>
            <w:r w:rsidRPr="001D61C9">
              <w:rPr>
                <w:rFonts w:ascii="Times New Roman" w:hAnsi="Times New Roman" w:cs="Times New Roman"/>
                <w:lang w:val="tt-RU"/>
              </w:rPr>
              <w:t>8</w:t>
            </w:r>
          </w:p>
        </w:tc>
        <w:tc>
          <w:tcPr>
            <w:tcW w:w="3045" w:type="dxa"/>
          </w:tcPr>
          <w:p w:rsidR="0089007A" w:rsidRPr="0070110C" w:rsidRDefault="009E6ABB">
            <w:pPr>
              <w:rPr>
                <w:rFonts w:ascii="Times New Roman" w:hAnsi="Times New Roman" w:cs="Times New Roman"/>
                <w:i/>
                <w:sz w:val="28"/>
                <w:szCs w:val="28"/>
                <w:lang w:val="tt-RU"/>
              </w:rPr>
            </w:pPr>
            <w:r w:rsidRPr="0070110C">
              <w:rPr>
                <w:rFonts w:ascii="Times New Roman" w:hAnsi="Times New Roman" w:cs="Times New Roman"/>
                <w:i/>
                <w:sz w:val="28"/>
                <w:szCs w:val="28"/>
                <w:lang w:val="tt-RU"/>
              </w:rPr>
              <w:t>“Нинди икмәк тәмле була?”</w:t>
            </w:r>
          </w:p>
        </w:tc>
        <w:tc>
          <w:tcPr>
            <w:tcW w:w="3364" w:type="dxa"/>
          </w:tcPr>
          <w:p w:rsidR="0089007A" w:rsidRPr="00834106" w:rsidRDefault="009E6ABB">
            <w:pPr>
              <w:rPr>
                <w:rFonts w:ascii="Times New Roman" w:hAnsi="Times New Roman" w:cs="Times New Roman"/>
                <w:sz w:val="28"/>
                <w:szCs w:val="28"/>
                <w:lang w:val="tt-RU"/>
              </w:rPr>
            </w:pPr>
            <w:r w:rsidRPr="00834106">
              <w:rPr>
                <w:rFonts w:ascii="Times New Roman" w:hAnsi="Times New Roman" w:cs="Times New Roman"/>
                <w:sz w:val="28"/>
                <w:szCs w:val="28"/>
                <w:lang w:val="tt-RU"/>
              </w:rPr>
              <w:t xml:space="preserve">Хезмәт куеп, тырышып, тир түгеп эшләсәң, икмәкнең бик тәмле булуын аңлату. Икмәкне үстерүнең озак һәм авыр булуын сөйләү. Аның </w:t>
            </w:r>
            <w:r w:rsidRPr="00834106">
              <w:rPr>
                <w:rFonts w:ascii="Times New Roman" w:hAnsi="Times New Roman" w:cs="Times New Roman"/>
                <w:sz w:val="28"/>
                <w:szCs w:val="28"/>
                <w:lang w:val="tt-RU"/>
              </w:rPr>
              <w:lastRenderedPageBreak/>
              <w:t>кадерен белергә кирәклеген төшендерү. Икмәкне саклый, хөрмәт итә белү күнекмәләрен формалаштыру.</w:t>
            </w:r>
          </w:p>
        </w:tc>
        <w:tc>
          <w:tcPr>
            <w:tcW w:w="2659" w:type="dxa"/>
          </w:tcPr>
          <w:p w:rsidR="0089007A" w:rsidRPr="001D61C9" w:rsidRDefault="00C0295C" w:rsidP="0089007A">
            <w:pPr>
              <w:jc w:val="center"/>
              <w:rPr>
                <w:rFonts w:ascii="Times New Roman" w:hAnsi="Times New Roman" w:cs="Times New Roman"/>
                <w:lang w:val="tt-RU"/>
              </w:rPr>
            </w:pPr>
            <w:r w:rsidRPr="001D61C9">
              <w:rPr>
                <w:rFonts w:ascii="Times New Roman" w:hAnsi="Times New Roman" w:cs="Times New Roman"/>
                <w:lang w:val="tt-RU"/>
              </w:rPr>
              <w:lastRenderedPageBreak/>
              <w:t>IV</w:t>
            </w:r>
          </w:p>
        </w:tc>
      </w:tr>
      <w:tr w:rsidR="00C0295C" w:rsidRPr="001D61C9" w:rsidTr="00D0636F">
        <w:tc>
          <w:tcPr>
            <w:tcW w:w="503" w:type="dxa"/>
          </w:tcPr>
          <w:p w:rsidR="00C0295C" w:rsidRPr="001D61C9" w:rsidRDefault="00C0295C">
            <w:pPr>
              <w:rPr>
                <w:rFonts w:ascii="Times New Roman" w:hAnsi="Times New Roman" w:cs="Times New Roman"/>
                <w:lang w:val="tt-RU"/>
              </w:rPr>
            </w:pPr>
          </w:p>
        </w:tc>
        <w:tc>
          <w:tcPr>
            <w:tcW w:w="9068" w:type="dxa"/>
            <w:gridSpan w:val="3"/>
          </w:tcPr>
          <w:p w:rsidR="00C0295C" w:rsidRPr="0070110C" w:rsidRDefault="00C0295C" w:rsidP="0089007A">
            <w:pPr>
              <w:jc w:val="center"/>
              <w:rPr>
                <w:rFonts w:ascii="Times New Roman" w:hAnsi="Times New Roman" w:cs="Times New Roman"/>
                <w:b/>
                <w:i/>
                <w:sz w:val="44"/>
                <w:szCs w:val="44"/>
                <w:lang w:val="tt-RU"/>
              </w:rPr>
            </w:pPr>
            <w:r w:rsidRPr="0070110C">
              <w:rPr>
                <w:rFonts w:ascii="Times New Roman" w:hAnsi="Times New Roman" w:cs="Times New Roman"/>
                <w:b/>
                <w:i/>
                <w:sz w:val="44"/>
                <w:szCs w:val="44"/>
                <w:lang w:val="tt-RU"/>
              </w:rPr>
              <w:t>Ноябрь</w:t>
            </w:r>
          </w:p>
        </w:tc>
      </w:tr>
      <w:tr w:rsidR="0089007A" w:rsidRPr="001D61C9" w:rsidTr="00D0636F">
        <w:tc>
          <w:tcPr>
            <w:tcW w:w="503" w:type="dxa"/>
          </w:tcPr>
          <w:p w:rsidR="0089007A" w:rsidRPr="001D61C9" w:rsidRDefault="0089007A">
            <w:pPr>
              <w:rPr>
                <w:rFonts w:ascii="Times New Roman" w:hAnsi="Times New Roman" w:cs="Times New Roman"/>
                <w:lang w:val="tt-RU"/>
              </w:rPr>
            </w:pPr>
            <w:r w:rsidRPr="001D61C9">
              <w:rPr>
                <w:rFonts w:ascii="Times New Roman" w:hAnsi="Times New Roman" w:cs="Times New Roman"/>
                <w:lang w:val="tt-RU"/>
              </w:rPr>
              <w:t>9</w:t>
            </w:r>
          </w:p>
        </w:tc>
        <w:tc>
          <w:tcPr>
            <w:tcW w:w="3045" w:type="dxa"/>
          </w:tcPr>
          <w:p w:rsidR="0089007A" w:rsidRPr="0070110C" w:rsidRDefault="009E6ABB">
            <w:pPr>
              <w:rPr>
                <w:rFonts w:ascii="Times New Roman" w:hAnsi="Times New Roman" w:cs="Times New Roman"/>
                <w:i/>
                <w:sz w:val="28"/>
                <w:szCs w:val="28"/>
                <w:lang w:val="tt-RU"/>
              </w:rPr>
            </w:pPr>
            <w:r w:rsidRPr="0070110C">
              <w:rPr>
                <w:rFonts w:ascii="Times New Roman" w:hAnsi="Times New Roman" w:cs="Times New Roman"/>
                <w:i/>
                <w:sz w:val="28"/>
                <w:szCs w:val="28"/>
                <w:lang w:val="tt-RU"/>
              </w:rPr>
              <w:t>“Мәрхәмәтлелек, йомшак күңеллелек”</w:t>
            </w:r>
          </w:p>
        </w:tc>
        <w:tc>
          <w:tcPr>
            <w:tcW w:w="3364" w:type="dxa"/>
          </w:tcPr>
          <w:p w:rsidR="0089007A" w:rsidRPr="00834106" w:rsidRDefault="009E6ABB">
            <w:pPr>
              <w:rPr>
                <w:rFonts w:ascii="Times New Roman" w:hAnsi="Times New Roman" w:cs="Times New Roman"/>
                <w:sz w:val="28"/>
                <w:szCs w:val="28"/>
                <w:lang w:val="tt-RU"/>
              </w:rPr>
            </w:pPr>
            <w:r w:rsidRPr="00834106">
              <w:rPr>
                <w:rFonts w:ascii="Times New Roman" w:hAnsi="Times New Roman" w:cs="Times New Roman"/>
                <w:sz w:val="28"/>
                <w:szCs w:val="28"/>
                <w:lang w:val="tt-RU"/>
              </w:rPr>
              <w:t>Кешеләргә, табигатькә, тирә – юньгә карата мәрхәмәтле, йомшак күңелле була белү күнекмәләрен үстерү</w:t>
            </w:r>
            <w:r w:rsidR="0074062E" w:rsidRPr="00834106">
              <w:rPr>
                <w:rFonts w:ascii="Times New Roman" w:hAnsi="Times New Roman" w:cs="Times New Roman"/>
                <w:sz w:val="28"/>
                <w:szCs w:val="28"/>
                <w:lang w:val="tt-RU"/>
              </w:rPr>
              <w:t xml:space="preserve"> һәм аларның иң кирәкле үзенчәлекләр булуын, әһәмиятен, мөһимлеген аңлату.</w:t>
            </w:r>
          </w:p>
        </w:tc>
        <w:tc>
          <w:tcPr>
            <w:tcW w:w="2659" w:type="dxa"/>
          </w:tcPr>
          <w:p w:rsidR="0089007A" w:rsidRPr="001D61C9" w:rsidRDefault="00C0295C" w:rsidP="0089007A">
            <w:pPr>
              <w:jc w:val="center"/>
              <w:rPr>
                <w:rFonts w:ascii="Times New Roman" w:hAnsi="Times New Roman" w:cs="Times New Roman"/>
                <w:lang w:val="tt-RU"/>
              </w:rPr>
            </w:pPr>
            <w:r w:rsidRPr="001D61C9">
              <w:rPr>
                <w:rFonts w:ascii="Times New Roman" w:hAnsi="Times New Roman" w:cs="Times New Roman"/>
                <w:lang w:val="tt-RU"/>
              </w:rPr>
              <w:t>I</w:t>
            </w:r>
          </w:p>
        </w:tc>
      </w:tr>
      <w:tr w:rsidR="0089007A" w:rsidRPr="001D61C9" w:rsidTr="00D0636F">
        <w:tc>
          <w:tcPr>
            <w:tcW w:w="503" w:type="dxa"/>
          </w:tcPr>
          <w:p w:rsidR="0089007A" w:rsidRPr="001D61C9" w:rsidRDefault="0089007A">
            <w:pPr>
              <w:rPr>
                <w:rFonts w:ascii="Times New Roman" w:hAnsi="Times New Roman" w:cs="Times New Roman"/>
                <w:lang w:val="tt-RU"/>
              </w:rPr>
            </w:pPr>
            <w:r w:rsidRPr="001D61C9">
              <w:rPr>
                <w:rFonts w:ascii="Times New Roman" w:hAnsi="Times New Roman" w:cs="Times New Roman"/>
                <w:lang w:val="tt-RU"/>
              </w:rPr>
              <w:t>10</w:t>
            </w:r>
          </w:p>
        </w:tc>
        <w:tc>
          <w:tcPr>
            <w:tcW w:w="3045" w:type="dxa"/>
          </w:tcPr>
          <w:p w:rsidR="0089007A" w:rsidRPr="0070110C" w:rsidRDefault="0074062E">
            <w:pPr>
              <w:rPr>
                <w:rFonts w:ascii="Times New Roman" w:hAnsi="Times New Roman" w:cs="Times New Roman"/>
                <w:i/>
                <w:sz w:val="28"/>
                <w:szCs w:val="28"/>
                <w:lang w:val="tt-RU"/>
              </w:rPr>
            </w:pPr>
            <w:r w:rsidRPr="0070110C">
              <w:rPr>
                <w:rFonts w:ascii="Times New Roman" w:hAnsi="Times New Roman" w:cs="Times New Roman"/>
                <w:i/>
                <w:sz w:val="28"/>
                <w:szCs w:val="28"/>
                <w:lang w:val="tt-RU"/>
              </w:rPr>
              <w:t>“Өлкәннәрне хөрмәтләү”</w:t>
            </w:r>
          </w:p>
        </w:tc>
        <w:tc>
          <w:tcPr>
            <w:tcW w:w="3364" w:type="dxa"/>
          </w:tcPr>
          <w:p w:rsidR="0089007A" w:rsidRPr="00834106" w:rsidRDefault="0074062E">
            <w:pPr>
              <w:rPr>
                <w:rFonts w:ascii="Times New Roman" w:hAnsi="Times New Roman" w:cs="Times New Roman"/>
                <w:sz w:val="28"/>
                <w:szCs w:val="28"/>
                <w:lang w:val="tt-RU"/>
              </w:rPr>
            </w:pPr>
            <w:r w:rsidRPr="00834106">
              <w:rPr>
                <w:rFonts w:ascii="Times New Roman" w:hAnsi="Times New Roman" w:cs="Times New Roman"/>
                <w:sz w:val="28"/>
                <w:szCs w:val="28"/>
                <w:lang w:val="tt-RU"/>
              </w:rPr>
              <w:t xml:space="preserve">Балаларны сүз тыңлаучан булырга, өлкәннәрне ихтирам итәргә өйрәтү. Олыларга каршы әйтергә, тупас мөгамәләдә булырга ярамаганлыгын, киреләнүнең начар гадәт икәнен төшендерү. </w:t>
            </w:r>
          </w:p>
        </w:tc>
        <w:tc>
          <w:tcPr>
            <w:tcW w:w="2659" w:type="dxa"/>
          </w:tcPr>
          <w:p w:rsidR="0089007A" w:rsidRPr="001D61C9" w:rsidRDefault="00C0295C" w:rsidP="0089007A">
            <w:pPr>
              <w:jc w:val="center"/>
              <w:rPr>
                <w:rFonts w:ascii="Times New Roman" w:hAnsi="Times New Roman" w:cs="Times New Roman"/>
                <w:lang w:val="tt-RU"/>
              </w:rPr>
            </w:pPr>
            <w:r w:rsidRPr="001D61C9">
              <w:rPr>
                <w:rFonts w:ascii="Times New Roman" w:hAnsi="Times New Roman" w:cs="Times New Roman"/>
                <w:lang w:val="tt-RU"/>
              </w:rPr>
              <w:t>II</w:t>
            </w:r>
          </w:p>
        </w:tc>
      </w:tr>
      <w:tr w:rsidR="0089007A" w:rsidRPr="009E6ABB" w:rsidTr="00D0636F">
        <w:tc>
          <w:tcPr>
            <w:tcW w:w="503" w:type="dxa"/>
          </w:tcPr>
          <w:p w:rsidR="0089007A" w:rsidRPr="001D61C9" w:rsidRDefault="0089007A">
            <w:pPr>
              <w:rPr>
                <w:rFonts w:ascii="Times New Roman" w:hAnsi="Times New Roman" w:cs="Times New Roman"/>
                <w:lang w:val="tt-RU"/>
              </w:rPr>
            </w:pPr>
            <w:r w:rsidRPr="001D61C9">
              <w:rPr>
                <w:rFonts w:ascii="Times New Roman" w:hAnsi="Times New Roman" w:cs="Times New Roman"/>
                <w:lang w:val="tt-RU"/>
              </w:rPr>
              <w:t>11</w:t>
            </w:r>
          </w:p>
        </w:tc>
        <w:tc>
          <w:tcPr>
            <w:tcW w:w="3045" w:type="dxa"/>
          </w:tcPr>
          <w:p w:rsidR="0089007A" w:rsidRPr="0070110C" w:rsidRDefault="0074062E">
            <w:pPr>
              <w:rPr>
                <w:rFonts w:ascii="Times New Roman" w:hAnsi="Times New Roman" w:cs="Times New Roman"/>
                <w:i/>
                <w:sz w:val="28"/>
                <w:szCs w:val="28"/>
                <w:lang w:val="tt-RU"/>
              </w:rPr>
            </w:pPr>
            <w:r w:rsidRPr="0070110C">
              <w:rPr>
                <w:rFonts w:ascii="Times New Roman" w:hAnsi="Times New Roman" w:cs="Times New Roman"/>
                <w:i/>
                <w:sz w:val="28"/>
                <w:szCs w:val="28"/>
                <w:lang w:val="tt-RU"/>
              </w:rPr>
              <w:t>“Ярдәмләшү, юмартлылык”</w:t>
            </w:r>
          </w:p>
        </w:tc>
        <w:tc>
          <w:tcPr>
            <w:tcW w:w="3364" w:type="dxa"/>
          </w:tcPr>
          <w:p w:rsidR="0089007A" w:rsidRPr="00834106" w:rsidRDefault="0074062E">
            <w:pPr>
              <w:rPr>
                <w:rFonts w:ascii="Times New Roman" w:hAnsi="Times New Roman" w:cs="Times New Roman"/>
                <w:sz w:val="28"/>
                <w:szCs w:val="28"/>
                <w:lang w:val="tt-RU"/>
              </w:rPr>
            </w:pPr>
            <w:r w:rsidRPr="00834106">
              <w:rPr>
                <w:rFonts w:ascii="Times New Roman" w:hAnsi="Times New Roman" w:cs="Times New Roman"/>
                <w:sz w:val="28"/>
                <w:szCs w:val="28"/>
                <w:lang w:val="tt-RU"/>
              </w:rPr>
              <w:t xml:space="preserve">Үз теләгең белән ярдәм итә белү һәм юмартлылык кылу – иң көчле кешеләрдә була торган гүзәл үзенчәлекләр булуын төшендерү. Балаларда ярдәмләшү, юмартлылык кыла белү үзенчәлекләрен формалаштыру. Изгелек, яхшылык эшли белү үзенчәлекләре һәр кешене бизәүче сыйфат булуын аңлату. </w:t>
            </w:r>
          </w:p>
        </w:tc>
        <w:tc>
          <w:tcPr>
            <w:tcW w:w="2659" w:type="dxa"/>
          </w:tcPr>
          <w:p w:rsidR="0089007A" w:rsidRPr="009E6ABB" w:rsidRDefault="00C0295C" w:rsidP="0089007A">
            <w:pPr>
              <w:jc w:val="center"/>
              <w:rPr>
                <w:rFonts w:ascii="Times New Roman" w:hAnsi="Times New Roman" w:cs="Times New Roman"/>
                <w:lang w:val="tt-RU"/>
              </w:rPr>
            </w:pPr>
            <w:r w:rsidRPr="001D61C9">
              <w:rPr>
                <w:rFonts w:ascii="Times New Roman" w:hAnsi="Times New Roman" w:cs="Times New Roman"/>
                <w:lang w:val="tt-RU"/>
              </w:rPr>
              <w:t>I</w:t>
            </w:r>
            <w:r w:rsidRPr="009E6ABB">
              <w:rPr>
                <w:rFonts w:ascii="Times New Roman" w:hAnsi="Times New Roman" w:cs="Times New Roman"/>
                <w:lang w:val="tt-RU"/>
              </w:rPr>
              <w:t>II</w:t>
            </w:r>
          </w:p>
        </w:tc>
      </w:tr>
      <w:tr w:rsidR="0089007A" w:rsidRPr="009E6ABB" w:rsidTr="00D0636F">
        <w:tc>
          <w:tcPr>
            <w:tcW w:w="503" w:type="dxa"/>
          </w:tcPr>
          <w:p w:rsidR="0089007A" w:rsidRPr="009E6ABB" w:rsidRDefault="0089007A">
            <w:pPr>
              <w:rPr>
                <w:rFonts w:ascii="Times New Roman" w:hAnsi="Times New Roman" w:cs="Times New Roman"/>
                <w:lang w:val="tt-RU"/>
              </w:rPr>
            </w:pPr>
            <w:r w:rsidRPr="009E6ABB">
              <w:rPr>
                <w:rFonts w:ascii="Times New Roman" w:hAnsi="Times New Roman" w:cs="Times New Roman"/>
                <w:lang w:val="tt-RU"/>
              </w:rPr>
              <w:t>12</w:t>
            </w:r>
          </w:p>
        </w:tc>
        <w:tc>
          <w:tcPr>
            <w:tcW w:w="3045" w:type="dxa"/>
          </w:tcPr>
          <w:p w:rsidR="0089007A" w:rsidRPr="0070110C" w:rsidRDefault="0074062E">
            <w:pPr>
              <w:rPr>
                <w:rFonts w:ascii="Times New Roman" w:hAnsi="Times New Roman" w:cs="Times New Roman"/>
                <w:i/>
                <w:sz w:val="28"/>
                <w:szCs w:val="28"/>
                <w:lang w:val="tt-RU"/>
              </w:rPr>
            </w:pPr>
            <w:r w:rsidRPr="0070110C">
              <w:rPr>
                <w:rFonts w:ascii="Times New Roman" w:hAnsi="Times New Roman" w:cs="Times New Roman"/>
                <w:i/>
                <w:sz w:val="28"/>
                <w:szCs w:val="28"/>
                <w:lang w:val="tt-RU"/>
              </w:rPr>
              <w:t>“Безнең туганнар”</w:t>
            </w:r>
          </w:p>
        </w:tc>
        <w:tc>
          <w:tcPr>
            <w:tcW w:w="3364" w:type="dxa"/>
          </w:tcPr>
          <w:p w:rsidR="0089007A" w:rsidRPr="00834106" w:rsidRDefault="0074062E">
            <w:pPr>
              <w:rPr>
                <w:rFonts w:ascii="Times New Roman" w:hAnsi="Times New Roman" w:cs="Times New Roman"/>
                <w:sz w:val="28"/>
                <w:szCs w:val="28"/>
                <w:lang w:val="tt-RU"/>
              </w:rPr>
            </w:pPr>
            <w:r w:rsidRPr="00834106">
              <w:rPr>
                <w:rFonts w:ascii="Times New Roman" w:hAnsi="Times New Roman" w:cs="Times New Roman"/>
                <w:sz w:val="28"/>
                <w:szCs w:val="28"/>
                <w:lang w:val="tt-RU"/>
              </w:rPr>
              <w:t>Туганнар, туганлык хисләре турында сөйләшү, аларга җылы, ихтирамлы мөнәсәбәт тәрбияләү.</w:t>
            </w:r>
          </w:p>
        </w:tc>
        <w:tc>
          <w:tcPr>
            <w:tcW w:w="2659" w:type="dxa"/>
          </w:tcPr>
          <w:p w:rsidR="0089007A" w:rsidRPr="009E6ABB" w:rsidRDefault="00C0295C" w:rsidP="0089007A">
            <w:pPr>
              <w:jc w:val="center"/>
              <w:rPr>
                <w:rFonts w:ascii="Times New Roman" w:hAnsi="Times New Roman" w:cs="Times New Roman"/>
                <w:lang w:val="tt-RU"/>
              </w:rPr>
            </w:pPr>
            <w:r w:rsidRPr="009E6ABB">
              <w:rPr>
                <w:rFonts w:ascii="Times New Roman" w:hAnsi="Times New Roman" w:cs="Times New Roman"/>
                <w:lang w:val="tt-RU"/>
              </w:rPr>
              <w:t>IV</w:t>
            </w:r>
          </w:p>
        </w:tc>
      </w:tr>
      <w:tr w:rsidR="00C0295C" w:rsidRPr="0074062E" w:rsidTr="00D0636F">
        <w:tc>
          <w:tcPr>
            <w:tcW w:w="503" w:type="dxa"/>
          </w:tcPr>
          <w:p w:rsidR="00C0295C" w:rsidRPr="009E6ABB" w:rsidRDefault="00C0295C">
            <w:pPr>
              <w:rPr>
                <w:rFonts w:ascii="Times New Roman" w:hAnsi="Times New Roman" w:cs="Times New Roman"/>
                <w:lang w:val="tt-RU"/>
              </w:rPr>
            </w:pPr>
          </w:p>
        </w:tc>
        <w:tc>
          <w:tcPr>
            <w:tcW w:w="9068" w:type="dxa"/>
            <w:gridSpan w:val="3"/>
          </w:tcPr>
          <w:p w:rsidR="00C0295C" w:rsidRPr="0070110C" w:rsidRDefault="008055BF" w:rsidP="0089007A">
            <w:pPr>
              <w:jc w:val="center"/>
              <w:rPr>
                <w:rFonts w:ascii="Times New Roman" w:hAnsi="Times New Roman" w:cs="Times New Roman"/>
                <w:b/>
                <w:i/>
                <w:sz w:val="44"/>
                <w:szCs w:val="44"/>
                <w:lang w:val="tt-RU"/>
              </w:rPr>
            </w:pPr>
            <w:r w:rsidRPr="0070110C">
              <w:rPr>
                <w:rFonts w:ascii="Times New Roman" w:hAnsi="Times New Roman" w:cs="Times New Roman"/>
                <w:b/>
                <w:sz w:val="44"/>
                <w:szCs w:val="44"/>
                <w:lang w:val="tt-RU"/>
              </w:rPr>
              <w:t xml:space="preserve">II квартал. </w:t>
            </w:r>
            <w:r w:rsidR="00C0295C" w:rsidRPr="0070110C">
              <w:rPr>
                <w:rFonts w:ascii="Times New Roman" w:hAnsi="Times New Roman" w:cs="Times New Roman"/>
                <w:b/>
                <w:i/>
                <w:sz w:val="44"/>
                <w:szCs w:val="44"/>
                <w:lang w:val="tt-RU"/>
              </w:rPr>
              <w:t>Декабрь</w:t>
            </w:r>
          </w:p>
        </w:tc>
      </w:tr>
      <w:tr w:rsidR="0089007A" w:rsidRPr="0074062E" w:rsidTr="00D0636F">
        <w:tc>
          <w:tcPr>
            <w:tcW w:w="503" w:type="dxa"/>
          </w:tcPr>
          <w:p w:rsidR="0089007A" w:rsidRPr="0074062E" w:rsidRDefault="0089007A">
            <w:pPr>
              <w:rPr>
                <w:rFonts w:ascii="Times New Roman" w:hAnsi="Times New Roman" w:cs="Times New Roman"/>
                <w:lang w:val="tt-RU"/>
              </w:rPr>
            </w:pPr>
            <w:r w:rsidRPr="0074062E">
              <w:rPr>
                <w:rFonts w:ascii="Times New Roman" w:hAnsi="Times New Roman" w:cs="Times New Roman"/>
                <w:lang w:val="tt-RU"/>
              </w:rPr>
              <w:lastRenderedPageBreak/>
              <w:t>13</w:t>
            </w:r>
          </w:p>
        </w:tc>
        <w:tc>
          <w:tcPr>
            <w:tcW w:w="3045" w:type="dxa"/>
          </w:tcPr>
          <w:p w:rsidR="0089007A" w:rsidRPr="0070110C" w:rsidRDefault="0074062E">
            <w:pPr>
              <w:rPr>
                <w:rFonts w:ascii="Times New Roman" w:hAnsi="Times New Roman" w:cs="Times New Roman"/>
                <w:i/>
                <w:sz w:val="28"/>
                <w:szCs w:val="28"/>
                <w:lang w:val="tt-RU"/>
              </w:rPr>
            </w:pPr>
            <w:r w:rsidRPr="0070110C">
              <w:rPr>
                <w:rFonts w:ascii="Times New Roman" w:hAnsi="Times New Roman" w:cs="Times New Roman"/>
                <w:i/>
                <w:sz w:val="28"/>
                <w:szCs w:val="28"/>
                <w:lang w:val="tt-RU"/>
              </w:rPr>
              <w:t>“Әдәп һәм тыйнаклык”</w:t>
            </w:r>
          </w:p>
        </w:tc>
        <w:tc>
          <w:tcPr>
            <w:tcW w:w="3364" w:type="dxa"/>
          </w:tcPr>
          <w:p w:rsidR="0089007A" w:rsidRPr="00834106" w:rsidRDefault="0074062E">
            <w:pPr>
              <w:rPr>
                <w:rFonts w:ascii="Times New Roman" w:hAnsi="Times New Roman" w:cs="Times New Roman"/>
                <w:sz w:val="28"/>
                <w:szCs w:val="28"/>
                <w:lang w:val="tt-RU"/>
              </w:rPr>
            </w:pPr>
            <w:r w:rsidRPr="00834106">
              <w:rPr>
                <w:rFonts w:ascii="Times New Roman" w:hAnsi="Times New Roman" w:cs="Times New Roman"/>
                <w:sz w:val="28"/>
                <w:szCs w:val="28"/>
                <w:lang w:val="tt-RU"/>
              </w:rPr>
              <w:t xml:space="preserve">Әдәплелек, тыйнаклык, оялуның иң күркәм үзенчәләекләр булуын </w:t>
            </w:r>
            <w:r w:rsidR="00834106">
              <w:rPr>
                <w:rFonts w:ascii="Times New Roman" w:hAnsi="Times New Roman" w:cs="Times New Roman"/>
                <w:sz w:val="28"/>
                <w:szCs w:val="28"/>
                <w:lang w:val="tt-RU"/>
              </w:rPr>
              <w:t>аңлату һәм б</w:t>
            </w:r>
            <w:r w:rsidRPr="00834106">
              <w:rPr>
                <w:rFonts w:ascii="Times New Roman" w:hAnsi="Times New Roman" w:cs="Times New Roman"/>
                <w:sz w:val="28"/>
                <w:szCs w:val="28"/>
                <w:lang w:val="tt-RU"/>
              </w:rPr>
              <w:t>алал</w:t>
            </w:r>
            <w:r w:rsidR="00834106">
              <w:rPr>
                <w:rFonts w:ascii="Times New Roman" w:hAnsi="Times New Roman" w:cs="Times New Roman"/>
                <w:sz w:val="28"/>
                <w:szCs w:val="28"/>
                <w:lang w:val="tt-RU"/>
              </w:rPr>
              <w:t>а</w:t>
            </w:r>
            <w:r w:rsidRPr="00834106">
              <w:rPr>
                <w:rFonts w:ascii="Times New Roman" w:hAnsi="Times New Roman" w:cs="Times New Roman"/>
                <w:sz w:val="28"/>
                <w:szCs w:val="28"/>
                <w:lang w:val="tt-RU"/>
              </w:rPr>
              <w:t>рда шул үзенчәлекләрне үстерү өстендә эш, ә кирелек һәм үҗәтлеккә тәнкыйть белән карарга өйрәтү.</w:t>
            </w:r>
          </w:p>
        </w:tc>
        <w:tc>
          <w:tcPr>
            <w:tcW w:w="2659" w:type="dxa"/>
          </w:tcPr>
          <w:p w:rsidR="0089007A" w:rsidRPr="0074062E" w:rsidRDefault="00C0295C" w:rsidP="0089007A">
            <w:pPr>
              <w:jc w:val="center"/>
              <w:rPr>
                <w:rFonts w:ascii="Times New Roman" w:hAnsi="Times New Roman" w:cs="Times New Roman"/>
                <w:lang w:val="tt-RU"/>
              </w:rPr>
            </w:pPr>
            <w:r w:rsidRPr="0074062E">
              <w:rPr>
                <w:rFonts w:ascii="Times New Roman" w:hAnsi="Times New Roman" w:cs="Times New Roman"/>
                <w:lang w:val="tt-RU"/>
              </w:rPr>
              <w:t>I</w:t>
            </w:r>
          </w:p>
        </w:tc>
      </w:tr>
      <w:tr w:rsidR="0089007A" w:rsidRPr="0074062E" w:rsidTr="00D0636F">
        <w:tc>
          <w:tcPr>
            <w:tcW w:w="503" w:type="dxa"/>
          </w:tcPr>
          <w:p w:rsidR="0089007A" w:rsidRPr="0074062E" w:rsidRDefault="0089007A">
            <w:pPr>
              <w:rPr>
                <w:rFonts w:ascii="Times New Roman" w:hAnsi="Times New Roman" w:cs="Times New Roman"/>
                <w:lang w:val="tt-RU"/>
              </w:rPr>
            </w:pPr>
            <w:r w:rsidRPr="0074062E">
              <w:rPr>
                <w:rFonts w:ascii="Times New Roman" w:hAnsi="Times New Roman" w:cs="Times New Roman"/>
                <w:lang w:val="tt-RU"/>
              </w:rPr>
              <w:t>14</w:t>
            </w:r>
          </w:p>
        </w:tc>
        <w:tc>
          <w:tcPr>
            <w:tcW w:w="3045" w:type="dxa"/>
          </w:tcPr>
          <w:p w:rsidR="0089007A" w:rsidRPr="0070110C" w:rsidRDefault="0074062E">
            <w:pPr>
              <w:rPr>
                <w:rFonts w:ascii="Times New Roman" w:hAnsi="Times New Roman" w:cs="Times New Roman"/>
                <w:i/>
                <w:sz w:val="28"/>
                <w:szCs w:val="28"/>
                <w:lang w:val="tt-RU"/>
              </w:rPr>
            </w:pPr>
            <w:r w:rsidRPr="0070110C">
              <w:rPr>
                <w:rFonts w:ascii="Times New Roman" w:hAnsi="Times New Roman" w:cs="Times New Roman"/>
                <w:i/>
                <w:sz w:val="28"/>
                <w:szCs w:val="28"/>
                <w:lang w:val="tt-RU"/>
              </w:rPr>
              <w:t>“Сакчыллык кайда да кирәк”</w:t>
            </w:r>
          </w:p>
        </w:tc>
        <w:tc>
          <w:tcPr>
            <w:tcW w:w="3364" w:type="dxa"/>
          </w:tcPr>
          <w:p w:rsidR="0089007A" w:rsidRPr="00834106" w:rsidRDefault="0074062E">
            <w:pPr>
              <w:rPr>
                <w:rFonts w:ascii="Times New Roman" w:hAnsi="Times New Roman" w:cs="Times New Roman"/>
                <w:sz w:val="28"/>
                <w:szCs w:val="28"/>
                <w:lang w:val="tt-RU"/>
              </w:rPr>
            </w:pPr>
            <w:r w:rsidRPr="00834106">
              <w:rPr>
                <w:rFonts w:ascii="Times New Roman" w:hAnsi="Times New Roman" w:cs="Times New Roman"/>
                <w:sz w:val="28"/>
                <w:szCs w:val="28"/>
                <w:lang w:val="tt-RU"/>
              </w:rPr>
              <w:t xml:space="preserve">Балаларда йорт җиһазларына, йортны бизәүче әйберләргә сак караш тәрбияләү, тирә </w:t>
            </w:r>
            <w:r w:rsidR="00875A06" w:rsidRPr="00834106">
              <w:rPr>
                <w:rFonts w:ascii="Times New Roman" w:hAnsi="Times New Roman" w:cs="Times New Roman"/>
                <w:sz w:val="28"/>
                <w:szCs w:val="28"/>
                <w:lang w:val="tt-RU"/>
              </w:rPr>
              <w:t>–</w:t>
            </w:r>
            <w:r w:rsidRPr="00834106">
              <w:rPr>
                <w:rFonts w:ascii="Times New Roman" w:hAnsi="Times New Roman" w:cs="Times New Roman"/>
                <w:sz w:val="28"/>
                <w:szCs w:val="28"/>
                <w:lang w:val="tt-RU"/>
              </w:rPr>
              <w:t xml:space="preserve"> юн</w:t>
            </w:r>
            <w:r w:rsidR="00875A06" w:rsidRPr="00834106">
              <w:rPr>
                <w:rFonts w:ascii="Times New Roman" w:hAnsi="Times New Roman" w:cs="Times New Roman"/>
                <w:sz w:val="28"/>
                <w:szCs w:val="28"/>
                <w:lang w:val="tt-RU"/>
              </w:rPr>
              <w:t>ьдәге матурлыкны күрә һәм саклый белергә өйрәтү.</w:t>
            </w:r>
          </w:p>
        </w:tc>
        <w:tc>
          <w:tcPr>
            <w:tcW w:w="2659" w:type="dxa"/>
          </w:tcPr>
          <w:p w:rsidR="0089007A" w:rsidRPr="0074062E" w:rsidRDefault="00C0295C" w:rsidP="0089007A">
            <w:pPr>
              <w:jc w:val="center"/>
              <w:rPr>
                <w:rFonts w:ascii="Times New Roman" w:hAnsi="Times New Roman" w:cs="Times New Roman"/>
                <w:lang w:val="tt-RU"/>
              </w:rPr>
            </w:pPr>
            <w:r w:rsidRPr="0074062E">
              <w:rPr>
                <w:rFonts w:ascii="Times New Roman" w:hAnsi="Times New Roman" w:cs="Times New Roman"/>
                <w:lang w:val="tt-RU"/>
              </w:rPr>
              <w:t>II</w:t>
            </w:r>
          </w:p>
        </w:tc>
      </w:tr>
      <w:tr w:rsidR="0089007A" w:rsidRPr="0074062E" w:rsidTr="00D0636F">
        <w:tc>
          <w:tcPr>
            <w:tcW w:w="503" w:type="dxa"/>
          </w:tcPr>
          <w:p w:rsidR="0089007A" w:rsidRPr="0074062E" w:rsidRDefault="0089007A">
            <w:pPr>
              <w:rPr>
                <w:rFonts w:ascii="Times New Roman" w:hAnsi="Times New Roman" w:cs="Times New Roman"/>
                <w:lang w:val="tt-RU"/>
              </w:rPr>
            </w:pPr>
            <w:r w:rsidRPr="0074062E">
              <w:rPr>
                <w:rFonts w:ascii="Times New Roman" w:hAnsi="Times New Roman" w:cs="Times New Roman"/>
                <w:lang w:val="tt-RU"/>
              </w:rPr>
              <w:t>15</w:t>
            </w:r>
          </w:p>
        </w:tc>
        <w:tc>
          <w:tcPr>
            <w:tcW w:w="3045" w:type="dxa"/>
          </w:tcPr>
          <w:p w:rsidR="0089007A" w:rsidRPr="0070110C" w:rsidRDefault="00875A06">
            <w:pPr>
              <w:rPr>
                <w:rFonts w:ascii="Times New Roman" w:hAnsi="Times New Roman" w:cs="Times New Roman"/>
                <w:i/>
                <w:sz w:val="28"/>
                <w:szCs w:val="28"/>
                <w:lang w:val="tt-RU"/>
              </w:rPr>
            </w:pPr>
            <w:r w:rsidRPr="0070110C">
              <w:rPr>
                <w:rFonts w:ascii="Times New Roman" w:hAnsi="Times New Roman" w:cs="Times New Roman"/>
                <w:i/>
                <w:sz w:val="28"/>
                <w:szCs w:val="28"/>
                <w:lang w:val="tt-RU"/>
              </w:rPr>
              <w:t>“Дуслык һәм иптәшлелек. Үзара мөнәсәбәт”</w:t>
            </w:r>
          </w:p>
        </w:tc>
        <w:tc>
          <w:tcPr>
            <w:tcW w:w="3364" w:type="dxa"/>
          </w:tcPr>
          <w:p w:rsidR="0089007A" w:rsidRPr="00834106" w:rsidRDefault="00875A06">
            <w:pPr>
              <w:rPr>
                <w:rFonts w:ascii="Times New Roman" w:hAnsi="Times New Roman" w:cs="Times New Roman"/>
                <w:sz w:val="28"/>
                <w:szCs w:val="28"/>
                <w:lang w:val="tt-RU"/>
              </w:rPr>
            </w:pPr>
            <w:r w:rsidRPr="00834106">
              <w:rPr>
                <w:rFonts w:ascii="Times New Roman" w:hAnsi="Times New Roman" w:cs="Times New Roman"/>
                <w:sz w:val="28"/>
                <w:szCs w:val="28"/>
                <w:lang w:val="tt-RU"/>
              </w:rPr>
              <w:t>Дуслаша белү, иптәшләр табуда җаваплылык хисләре тәрбияләү. Кешеләр арасында үзара мөнәсәбәтләрдә дуслыкның иң мөһим үзенчәлекләрнең берсе булуына ышаныч тәрбияләү. Балалар арасында толерант мөнәсәбәтләрне формалаштыру.</w:t>
            </w:r>
          </w:p>
        </w:tc>
        <w:tc>
          <w:tcPr>
            <w:tcW w:w="2659" w:type="dxa"/>
          </w:tcPr>
          <w:p w:rsidR="0089007A" w:rsidRPr="0074062E" w:rsidRDefault="00C0295C" w:rsidP="0089007A">
            <w:pPr>
              <w:jc w:val="center"/>
              <w:rPr>
                <w:rFonts w:ascii="Times New Roman" w:hAnsi="Times New Roman" w:cs="Times New Roman"/>
                <w:lang w:val="tt-RU"/>
              </w:rPr>
            </w:pPr>
            <w:r w:rsidRPr="0074062E">
              <w:rPr>
                <w:rFonts w:ascii="Times New Roman" w:hAnsi="Times New Roman" w:cs="Times New Roman"/>
                <w:lang w:val="tt-RU"/>
              </w:rPr>
              <w:t>III</w:t>
            </w:r>
          </w:p>
        </w:tc>
      </w:tr>
      <w:tr w:rsidR="0089007A" w:rsidRPr="0074062E" w:rsidTr="00D0636F">
        <w:tc>
          <w:tcPr>
            <w:tcW w:w="503" w:type="dxa"/>
          </w:tcPr>
          <w:p w:rsidR="0089007A" w:rsidRPr="0074062E" w:rsidRDefault="0089007A">
            <w:pPr>
              <w:rPr>
                <w:rFonts w:ascii="Times New Roman" w:hAnsi="Times New Roman" w:cs="Times New Roman"/>
                <w:lang w:val="tt-RU"/>
              </w:rPr>
            </w:pPr>
            <w:r w:rsidRPr="0074062E">
              <w:rPr>
                <w:rFonts w:ascii="Times New Roman" w:hAnsi="Times New Roman" w:cs="Times New Roman"/>
                <w:lang w:val="tt-RU"/>
              </w:rPr>
              <w:t>16</w:t>
            </w:r>
          </w:p>
        </w:tc>
        <w:tc>
          <w:tcPr>
            <w:tcW w:w="3045" w:type="dxa"/>
          </w:tcPr>
          <w:p w:rsidR="0089007A" w:rsidRPr="0070110C" w:rsidRDefault="00875A06">
            <w:pPr>
              <w:rPr>
                <w:rFonts w:ascii="Times New Roman" w:hAnsi="Times New Roman" w:cs="Times New Roman"/>
                <w:i/>
                <w:sz w:val="28"/>
                <w:szCs w:val="28"/>
                <w:lang w:val="tt-RU"/>
              </w:rPr>
            </w:pPr>
            <w:r w:rsidRPr="0070110C">
              <w:rPr>
                <w:rFonts w:ascii="Times New Roman" w:hAnsi="Times New Roman" w:cs="Times New Roman"/>
                <w:i/>
                <w:sz w:val="28"/>
                <w:szCs w:val="28"/>
                <w:lang w:val="tt-RU"/>
              </w:rPr>
              <w:t>“Көндәлек режим”</w:t>
            </w:r>
          </w:p>
        </w:tc>
        <w:tc>
          <w:tcPr>
            <w:tcW w:w="3364" w:type="dxa"/>
          </w:tcPr>
          <w:p w:rsidR="0089007A" w:rsidRPr="00834106" w:rsidRDefault="00875A06">
            <w:pPr>
              <w:rPr>
                <w:rFonts w:ascii="Times New Roman" w:hAnsi="Times New Roman" w:cs="Times New Roman"/>
                <w:sz w:val="28"/>
                <w:szCs w:val="28"/>
                <w:lang w:val="tt-RU"/>
              </w:rPr>
            </w:pPr>
            <w:r w:rsidRPr="00834106">
              <w:rPr>
                <w:rFonts w:ascii="Times New Roman" w:hAnsi="Times New Roman" w:cs="Times New Roman"/>
                <w:sz w:val="28"/>
                <w:szCs w:val="28"/>
                <w:lang w:val="tt-RU"/>
              </w:rPr>
              <w:t>Балаларның көндәлек эшләрне яхшы белүләренә ирешү. Режимның әһәмиятен аңлату. Мөстәкыйльлек, җаваплылык тәрбияләү.</w:t>
            </w:r>
          </w:p>
        </w:tc>
        <w:tc>
          <w:tcPr>
            <w:tcW w:w="2659" w:type="dxa"/>
          </w:tcPr>
          <w:p w:rsidR="0089007A" w:rsidRPr="0074062E" w:rsidRDefault="00C0295C" w:rsidP="0089007A">
            <w:pPr>
              <w:jc w:val="center"/>
              <w:rPr>
                <w:rFonts w:ascii="Times New Roman" w:hAnsi="Times New Roman" w:cs="Times New Roman"/>
                <w:lang w:val="tt-RU"/>
              </w:rPr>
            </w:pPr>
            <w:r w:rsidRPr="0074062E">
              <w:rPr>
                <w:rFonts w:ascii="Times New Roman" w:hAnsi="Times New Roman" w:cs="Times New Roman"/>
                <w:lang w:val="tt-RU"/>
              </w:rPr>
              <w:t>IV</w:t>
            </w:r>
          </w:p>
        </w:tc>
      </w:tr>
      <w:tr w:rsidR="00C0295C" w:rsidRPr="0074062E" w:rsidTr="00D0636F">
        <w:tc>
          <w:tcPr>
            <w:tcW w:w="503" w:type="dxa"/>
          </w:tcPr>
          <w:p w:rsidR="00C0295C" w:rsidRPr="0074062E" w:rsidRDefault="00C0295C">
            <w:pPr>
              <w:rPr>
                <w:rFonts w:ascii="Times New Roman" w:hAnsi="Times New Roman" w:cs="Times New Roman"/>
                <w:lang w:val="tt-RU"/>
              </w:rPr>
            </w:pPr>
          </w:p>
        </w:tc>
        <w:tc>
          <w:tcPr>
            <w:tcW w:w="9068" w:type="dxa"/>
            <w:gridSpan w:val="3"/>
          </w:tcPr>
          <w:p w:rsidR="00C0295C" w:rsidRPr="0070110C" w:rsidRDefault="00C0295C" w:rsidP="0089007A">
            <w:pPr>
              <w:jc w:val="center"/>
              <w:rPr>
                <w:rFonts w:ascii="Times New Roman" w:hAnsi="Times New Roman" w:cs="Times New Roman"/>
                <w:b/>
                <w:i/>
                <w:sz w:val="44"/>
                <w:szCs w:val="44"/>
                <w:lang w:val="tt-RU"/>
              </w:rPr>
            </w:pPr>
            <w:r w:rsidRPr="0070110C">
              <w:rPr>
                <w:rFonts w:ascii="Times New Roman" w:hAnsi="Times New Roman" w:cs="Times New Roman"/>
                <w:b/>
                <w:i/>
                <w:sz w:val="44"/>
                <w:szCs w:val="44"/>
                <w:lang w:val="tt-RU"/>
              </w:rPr>
              <w:t>Январь</w:t>
            </w:r>
          </w:p>
        </w:tc>
      </w:tr>
      <w:tr w:rsidR="0089007A" w:rsidRPr="0074062E" w:rsidTr="00D0636F">
        <w:tc>
          <w:tcPr>
            <w:tcW w:w="503" w:type="dxa"/>
          </w:tcPr>
          <w:p w:rsidR="0089007A" w:rsidRPr="0074062E" w:rsidRDefault="0089007A">
            <w:pPr>
              <w:rPr>
                <w:rFonts w:ascii="Times New Roman" w:hAnsi="Times New Roman" w:cs="Times New Roman"/>
                <w:lang w:val="tt-RU"/>
              </w:rPr>
            </w:pPr>
            <w:r w:rsidRPr="0074062E">
              <w:rPr>
                <w:rFonts w:ascii="Times New Roman" w:hAnsi="Times New Roman" w:cs="Times New Roman"/>
                <w:lang w:val="tt-RU"/>
              </w:rPr>
              <w:t>17</w:t>
            </w:r>
          </w:p>
        </w:tc>
        <w:tc>
          <w:tcPr>
            <w:tcW w:w="3045" w:type="dxa"/>
          </w:tcPr>
          <w:p w:rsidR="0089007A" w:rsidRPr="0070110C" w:rsidRDefault="00875A06">
            <w:pPr>
              <w:rPr>
                <w:rFonts w:ascii="Times New Roman" w:hAnsi="Times New Roman" w:cs="Times New Roman"/>
                <w:i/>
                <w:sz w:val="28"/>
                <w:szCs w:val="28"/>
                <w:lang w:val="tt-RU"/>
              </w:rPr>
            </w:pPr>
            <w:r w:rsidRPr="0070110C">
              <w:rPr>
                <w:rFonts w:ascii="Times New Roman" w:hAnsi="Times New Roman" w:cs="Times New Roman"/>
                <w:i/>
                <w:sz w:val="28"/>
                <w:szCs w:val="28"/>
                <w:lang w:val="tt-RU"/>
              </w:rPr>
              <w:t>“Сабырлык”</w:t>
            </w:r>
          </w:p>
        </w:tc>
        <w:tc>
          <w:tcPr>
            <w:tcW w:w="3364" w:type="dxa"/>
          </w:tcPr>
          <w:p w:rsidR="0089007A" w:rsidRPr="00834106" w:rsidRDefault="00875A06">
            <w:pPr>
              <w:rPr>
                <w:rFonts w:ascii="Times New Roman" w:hAnsi="Times New Roman" w:cs="Times New Roman"/>
                <w:sz w:val="28"/>
                <w:szCs w:val="28"/>
                <w:lang w:val="tt-RU"/>
              </w:rPr>
            </w:pPr>
            <w:r w:rsidRPr="00834106">
              <w:rPr>
                <w:rFonts w:ascii="Times New Roman" w:hAnsi="Times New Roman" w:cs="Times New Roman"/>
                <w:sz w:val="28"/>
                <w:szCs w:val="28"/>
                <w:lang w:val="tt-RU"/>
              </w:rPr>
              <w:t xml:space="preserve">Сабырлыкның һәр эштә дә кирәк булуын, ә сабырсызлыкның иң ямьсез сыйфат булуын аңлату. Яхшы нәтиҗәгә ирешү өчен сабыр булырга кирәклеген төшендерү. Балаларда сабырлык үзенчәлекләрен </w:t>
            </w:r>
            <w:r w:rsidRPr="00834106">
              <w:rPr>
                <w:rFonts w:ascii="Times New Roman" w:hAnsi="Times New Roman" w:cs="Times New Roman"/>
                <w:sz w:val="28"/>
                <w:szCs w:val="28"/>
                <w:lang w:val="tt-RU"/>
              </w:rPr>
              <w:lastRenderedPageBreak/>
              <w:t>формалаштыру.</w:t>
            </w:r>
          </w:p>
        </w:tc>
        <w:tc>
          <w:tcPr>
            <w:tcW w:w="2659" w:type="dxa"/>
          </w:tcPr>
          <w:p w:rsidR="0089007A" w:rsidRPr="0074062E" w:rsidRDefault="00C0295C" w:rsidP="0089007A">
            <w:pPr>
              <w:jc w:val="center"/>
              <w:rPr>
                <w:rFonts w:ascii="Times New Roman" w:hAnsi="Times New Roman" w:cs="Times New Roman"/>
                <w:lang w:val="tt-RU"/>
              </w:rPr>
            </w:pPr>
            <w:r w:rsidRPr="0074062E">
              <w:rPr>
                <w:rFonts w:ascii="Times New Roman" w:hAnsi="Times New Roman" w:cs="Times New Roman"/>
                <w:lang w:val="tt-RU"/>
              </w:rPr>
              <w:lastRenderedPageBreak/>
              <w:t>II</w:t>
            </w:r>
          </w:p>
        </w:tc>
      </w:tr>
      <w:tr w:rsidR="0089007A" w:rsidRPr="0074062E" w:rsidTr="00D0636F">
        <w:tc>
          <w:tcPr>
            <w:tcW w:w="503" w:type="dxa"/>
          </w:tcPr>
          <w:p w:rsidR="0089007A" w:rsidRPr="0074062E" w:rsidRDefault="0089007A">
            <w:pPr>
              <w:rPr>
                <w:rFonts w:ascii="Times New Roman" w:hAnsi="Times New Roman" w:cs="Times New Roman"/>
                <w:lang w:val="tt-RU"/>
              </w:rPr>
            </w:pPr>
            <w:r w:rsidRPr="0074062E">
              <w:rPr>
                <w:rFonts w:ascii="Times New Roman" w:hAnsi="Times New Roman" w:cs="Times New Roman"/>
                <w:lang w:val="tt-RU"/>
              </w:rPr>
              <w:lastRenderedPageBreak/>
              <w:t>18</w:t>
            </w:r>
          </w:p>
        </w:tc>
        <w:tc>
          <w:tcPr>
            <w:tcW w:w="3045" w:type="dxa"/>
          </w:tcPr>
          <w:p w:rsidR="0089007A" w:rsidRPr="0070110C" w:rsidRDefault="00875A06">
            <w:pPr>
              <w:rPr>
                <w:rFonts w:ascii="Times New Roman" w:hAnsi="Times New Roman" w:cs="Times New Roman"/>
                <w:i/>
                <w:sz w:val="28"/>
                <w:szCs w:val="28"/>
                <w:lang w:val="tt-RU"/>
              </w:rPr>
            </w:pPr>
            <w:r w:rsidRPr="0070110C">
              <w:rPr>
                <w:rFonts w:ascii="Times New Roman" w:hAnsi="Times New Roman" w:cs="Times New Roman"/>
                <w:i/>
                <w:sz w:val="28"/>
                <w:szCs w:val="28"/>
                <w:lang w:val="tt-RU"/>
              </w:rPr>
              <w:t>“Шөкер итү, шөкер кылу”</w:t>
            </w:r>
          </w:p>
        </w:tc>
        <w:tc>
          <w:tcPr>
            <w:tcW w:w="3364" w:type="dxa"/>
          </w:tcPr>
          <w:p w:rsidR="0089007A" w:rsidRPr="00834106" w:rsidRDefault="00875A06">
            <w:pPr>
              <w:rPr>
                <w:rFonts w:ascii="Times New Roman" w:hAnsi="Times New Roman" w:cs="Times New Roman"/>
                <w:sz w:val="28"/>
                <w:szCs w:val="28"/>
                <w:lang w:val="tt-RU"/>
              </w:rPr>
            </w:pPr>
            <w:r w:rsidRPr="00834106">
              <w:rPr>
                <w:rFonts w:ascii="Times New Roman" w:hAnsi="Times New Roman" w:cs="Times New Roman"/>
                <w:sz w:val="28"/>
                <w:szCs w:val="28"/>
                <w:lang w:val="tt-RU"/>
              </w:rPr>
              <w:t>Булганга канәгать була белү күнекмәләре үстерү. Күңелдән, телдән, үз – үзеңне тотышың белән дә шөкер итү, булганга канәгать була белү үзенчәлекләрен тәрбияләү.</w:t>
            </w:r>
          </w:p>
        </w:tc>
        <w:tc>
          <w:tcPr>
            <w:tcW w:w="2659" w:type="dxa"/>
          </w:tcPr>
          <w:p w:rsidR="0089007A" w:rsidRPr="0074062E" w:rsidRDefault="00C0295C" w:rsidP="0089007A">
            <w:pPr>
              <w:jc w:val="center"/>
              <w:rPr>
                <w:rFonts w:ascii="Times New Roman" w:hAnsi="Times New Roman" w:cs="Times New Roman"/>
                <w:lang w:val="tt-RU"/>
              </w:rPr>
            </w:pPr>
            <w:r w:rsidRPr="0074062E">
              <w:rPr>
                <w:rFonts w:ascii="Times New Roman" w:hAnsi="Times New Roman" w:cs="Times New Roman"/>
                <w:lang w:val="tt-RU"/>
              </w:rPr>
              <w:t>IV</w:t>
            </w:r>
          </w:p>
        </w:tc>
      </w:tr>
      <w:tr w:rsidR="00C0295C" w:rsidRPr="0074062E" w:rsidTr="00D0636F">
        <w:tc>
          <w:tcPr>
            <w:tcW w:w="503" w:type="dxa"/>
          </w:tcPr>
          <w:p w:rsidR="00C0295C" w:rsidRPr="0074062E" w:rsidRDefault="00C0295C">
            <w:pPr>
              <w:rPr>
                <w:rFonts w:ascii="Times New Roman" w:hAnsi="Times New Roman" w:cs="Times New Roman"/>
                <w:lang w:val="tt-RU"/>
              </w:rPr>
            </w:pPr>
          </w:p>
        </w:tc>
        <w:tc>
          <w:tcPr>
            <w:tcW w:w="9068" w:type="dxa"/>
            <w:gridSpan w:val="3"/>
          </w:tcPr>
          <w:p w:rsidR="00C0295C" w:rsidRPr="0070110C" w:rsidRDefault="00C0295C" w:rsidP="0089007A">
            <w:pPr>
              <w:jc w:val="center"/>
              <w:rPr>
                <w:rFonts w:ascii="Times New Roman" w:hAnsi="Times New Roman" w:cs="Times New Roman"/>
                <w:b/>
                <w:i/>
                <w:sz w:val="44"/>
                <w:szCs w:val="44"/>
                <w:lang w:val="tt-RU"/>
              </w:rPr>
            </w:pPr>
            <w:r w:rsidRPr="0070110C">
              <w:rPr>
                <w:rFonts w:ascii="Times New Roman" w:hAnsi="Times New Roman" w:cs="Times New Roman"/>
                <w:b/>
                <w:i/>
                <w:sz w:val="44"/>
                <w:szCs w:val="44"/>
                <w:lang w:val="tt-RU"/>
              </w:rPr>
              <w:t>Февраль</w:t>
            </w:r>
          </w:p>
        </w:tc>
      </w:tr>
      <w:tr w:rsidR="0089007A" w:rsidRPr="0074062E" w:rsidTr="00D0636F">
        <w:tc>
          <w:tcPr>
            <w:tcW w:w="503" w:type="dxa"/>
          </w:tcPr>
          <w:p w:rsidR="0089007A" w:rsidRPr="0074062E" w:rsidRDefault="0089007A">
            <w:pPr>
              <w:rPr>
                <w:rFonts w:ascii="Times New Roman" w:hAnsi="Times New Roman" w:cs="Times New Roman"/>
                <w:lang w:val="tt-RU"/>
              </w:rPr>
            </w:pPr>
            <w:r w:rsidRPr="0074062E">
              <w:rPr>
                <w:rFonts w:ascii="Times New Roman" w:hAnsi="Times New Roman" w:cs="Times New Roman"/>
                <w:lang w:val="tt-RU"/>
              </w:rPr>
              <w:t>19</w:t>
            </w:r>
          </w:p>
        </w:tc>
        <w:tc>
          <w:tcPr>
            <w:tcW w:w="3045" w:type="dxa"/>
          </w:tcPr>
          <w:p w:rsidR="0089007A" w:rsidRPr="0070110C" w:rsidRDefault="00875A06">
            <w:pPr>
              <w:rPr>
                <w:rFonts w:ascii="Times New Roman" w:hAnsi="Times New Roman" w:cs="Times New Roman"/>
                <w:i/>
                <w:sz w:val="28"/>
                <w:szCs w:val="28"/>
                <w:lang w:val="tt-RU"/>
              </w:rPr>
            </w:pPr>
            <w:r w:rsidRPr="0070110C">
              <w:rPr>
                <w:rFonts w:ascii="Times New Roman" w:hAnsi="Times New Roman" w:cs="Times New Roman"/>
                <w:i/>
                <w:sz w:val="28"/>
                <w:szCs w:val="28"/>
                <w:lang w:val="tt-RU"/>
              </w:rPr>
              <w:t>“Гаделлек”</w:t>
            </w:r>
          </w:p>
        </w:tc>
        <w:tc>
          <w:tcPr>
            <w:tcW w:w="3364" w:type="dxa"/>
          </w:tcPr>
          <w:p w:rsidR="0089007A" w:rsidRPr="00834106" w:rsidRDefault="00875A06">
            <w:pPr>
              <w:rPr>
                <w:rFonts w:ascii="Times New Roman" w:hAnsi="Times New Roman" w:cs="Times New Roman"/>
                <w:sz w:val="28"/>
                <w:szCs w:val="28"/>
                <w:lang w:val="tt-RU"/>
              </w:rPr>
            </w:pPr>
            <w:r w:rsidRPr="00834106">
              <w:rPr>
                <w:rFonts w:ascii="Times New Roman" w:hAnsi="Times New Roman" w:cs="Times New Roman"/>
                <w:sz w:val="28"/>
                <w:szCs w:val="28"/>
                <w:lang w:val="tt-RU"/>
              </w:rPr>
              <w:t>Балаларга гадел була белүнең иң күркәм, матур үзенчәлек булуын аңлату һәм шушы үзенчәлекне формалаштыру.</w:t>
            </w:r>
          </w:p>
        </w:tc>
        <w:tc>
          <w:tcPr>
            <w:tcW w:w="2659" w:type="dxa"/>
          </w:tcPr>
          <w:p w:rsidR="0089007A" w:rsidRPr="0074062E" w:rsidRDefault="00C0295C" w:rsidP="0089007A">
            <w:pPr>
              <w:jc w:val="center"/>
              <w:rPr>
                <w:rFonts w:ascii="Times New Roman" w:hAnsi="Times New Roman" w:cs="Times New Roman"/>
                <w:lang w:val="tt-RU"/>
              </w:rPr>
            </w:pPr>
            <w:r w:rsidRPr="0074062E">
              <w:rPr>
                <w:rFonts w:ascii="Times New Roman" w:hAnsi="Times New Roman" w:cs="Times New Roman"/>
                <w:lang w:val="tt-RU"/>
              </w:rPr>
              <w:t>I</w:t>
            </w:r>
          </w:p>
        </w:tc>
      </w:tr>
      <w:tr w:rsidR="0089007A" w:rsidRPr="0074062E" w:rsidTr="00D0636F">
        <w:tc>
          <w:tcPr>
            <w:tcW w:w="503" w:type="dxa"/>
          </w:tcPr>
          <w:p w:rsidR="0089007A" w:rsidRPr="0074062E" w:rsidRDefault="0089007A">
            <w:pPr>
              <w:rPr>
                <w:rFonts w:ascii="Times New Roman" w:hAnsi="Times New Roman" w:cs="Times New Roman"/>
                <w:lang w:val="tt-RU"/>
              </w:rPr>
            </w:pPr>
            <w:r w:rsidRPr="0074062E">
              <w:rPr>
                <w:rFonts w:ascii="Times New Roman" w:hAnsi="Times New Roman" w:cs="Times New Roman"/>
                <w:lang w:val="tt-RU"/>
              </w:rPr>
              <w:t>20</w:t>
            </w:r>
          </w:p>
        </w:tc>
        <w:tc>
          <w:tcPr>
            <w:tcW w:w="3045" w:type="dxa"/>
          </w:tcPr>
          <w:p w:rsidR="0089007A" w:rsidRPr="0070110C" w:rsidRDefault="00875A06">
            <w:pPr>
              <w:rPr>
                <w:rFonts w:ascii="Times New Roman" w:hAnsi="Times New Roman" w:cs="Times New Roman"/>
                <w:i/>
                <w:sz w:val="28"/>
                <w:szCs w:val="28"/>
                <w:lang w:val="tt-RU"/>
              </w:rPr>
            </w:pPr>
            <w:r w:rsidRPr="0070110C">
              <w:rPr>
                <w:rFonts w:ascii="Times New Roman" w:hAnsi="Times New Roman" w:cs="Times New Roman"/>
                <w:i/>
                <w:sz w:val="28"/>
                <w:szCs w:val="28"/>
                <w:lang w:val="tt-RU"/>
              </w:rPr>
              <w:t>“Әманәт, тәүбә итү”</w:t>
            </w:r>
          </w:p>
        </w:tc>
        <w:tc>
          <w:tcPr>
            <w:tcW w:w="3364" w:type="dxa"/>
          </w:tcPr>
          <w:p w:rsidR="0089007A" w:rsidRPr="00834106" w:rsidRDefault="00934323">
            <w:pPr>
              <w:rPr>
                <w:rFonts w:ascii="Times New Roman" w:hAnsi="Times New Roman" w:cs="Times New Roman"/>
                <w:sz w:val="28"/>
                <w:szCs w:val="28"/>
                <w:lang w:val="tt-RU"/>
              </w:rPr>
            </w:pPr>
            <w:r w:rsidRPr="00834106">
              <w:rPr>
                <w:rFonts w:ascii="Times New Roman" w:hAnsi="Times New Roman" w:cs="Times New Roman"/>
                <w:sz w:val="28"/>
                <w:szCs w:val="28"/>
                <w:lang w:val="tt-RU"/>
              </w:rPr>
              <w:t>Һәр баланың да ышанычлы булуын һәм нык тора белүенең һәрвакытта бик әһәмиятле икәнен дәлилләү. Сер тоту һәм әманәтне тапшыру, үтәү, сүздә торуның зарурлыгын аңлату. Ялгышкан очракта, ялгышны таный белү һәм тәүбә итүнең бик мөһим булуын аңлату.</w:t>
            </w:r>
          </w:p>
        </w:tc>
        <w:tc>
          <w:tcPr>
            <w:tcW w:w="2659" w:type="dxa"/>
          </w:tcPr>
          <w:p w:rsidR="0089007A" w:rsidRPr="0074062E" w:rsidRDefault="00C0295C" w:rsidP="0089007A">
            <w:pPr>
              <w:jc w:val="center"/>
              <w:rPr>
                <w:rFonts w:ascii="Times New Roman" w:hAnsi="Times New Roman" w:cs="Times New Roman"/>
                <w:lang w:val="tt-RU"/>
              </w:rPr>
            </w:pPr>
            <w:r w:rsidRPr="0074062E">
              <w:rPr>
                <w:rFonts w:ascii="Times New Roman" w:hAnsi="Times New Roman" w:cs="Times New Roman"/>
                <w:lang w:val="tt-RU"/>
              </w:rPr>
              <w:t>II</w:t>
            </w:r>
          </w:p>
        </w:tc>
      </w:tr>
      <w:tr w:rsidR="0089007A" w:rsidRPr="00875A06" w:rsidTr="00D0636F">
        <w:tc>
          <w:tcPr>
            <w:tcW w:w="503" w:type="dxa"/>
          </w:tcPr>
          <w:p w:rsidR="0089007A" w:rsidRPr="00875A06" w:rsidRDefault="0089007A">
            <w:pPr>
              <w:rPr>
                <w:rFonts w:ascii="Times New Roman" w:hAnsi="Times New Roman" w:cs="Times New Roman"/>
                <w:lang w:val="tt-RU"/>
              </w:rPr>
            </w:pPr>
            <w:r w:rsidRPr="00875A06">
              <w:rPr>
                <w:rFonts w:ascii="Times New Roman" w:hAnsi="Times New Roman" w:cs="Times New Roman"/>
                <w:lang w:val="tt-RU"/>
              </w:rPr>
              <w:t>21</w:t>
            </w:r>
          </w:p>
        </w:tc>
        <w:tc>
          <w:tcPr>
            <w:tcW w:w="3045" w:type="dxa"/>
          </w:tcPr>
          <w:p w:rsidR="0089007A" w:rsidRPr="0070110C" w:rsidRDefault="00934323">
            <w:pPr>
              <w:rPr>
                <w:rFonts w:ascii="Times New Roman" w:hAnsi="Times New Roman" w:cs="Times New Roman"/>
                <w:i/>
                <w:sz w:val="28"/>
                <w:szCs w:val="28"/>
                <w:lang w:val="tt-RU"/>
              </w:rPr>
            </w:pPr>
            <w:r w:rsidRPr="0070110C">
              <w:rPr>
                <w:rFonts w:ascii="Times New Roman" w:hAnsi="Times New Roman" w:cs="Times New Roman"/>
                <w:i/>
                <w:sz w:val="28"/>
                <w:szCs w:val="28"/>
                <w:lang w:val="tt-RU"/>
              </w:rPr>
              <w:t>“Начар сыйфатлар”</w:t>
            </w:r>
          </w:p>
        </w:tc>
        <w:tc>
          <w:tcPr>
            <w:tcW w:w="3364" w:type="dxa"/>
          </w:tcPr>
          <w:p w:rsidR="0089007A" w:rsidRPr="00834106" w:rsidRDefault="00934323">
            <w:pPr>
              <w:rPr>
                <w:rFonts w:ascii="Times New Roman" w:hAnsi="Times New Roman" w:cs="Times New Roman"/>
                <w:sz w:val="28"/>
                <w:szCs w:val="28"/>
                <w:lang w:val="tt-RU"/>
              </w:rPr>
            </w:pPr>
            <w:r w:rsidRPr="00834106">
              <w:rPr>
                <w:rFonts w:ascii="Times New Roman" w:hAnsi="Times New Roman" w:cs="Times New Roman"/>
                <w:sz w:val="28"/>
                <w:szCs w:val="28"/>
                <w:lang w:val="tt-RU"/>
              </w:rPr>
              <w:t xml:space="preserve">Начар сыйфатларга тискәре мөнәсәбәт тәрбияләү, ялган сөйләү, кеше әйберен  рөхсәтсез алу – хурлык икәнен төшендерү. </w:t>
            </w:r>
          </w:p>
        </w:tc>
        <w:tc>
          <w:tcPr>
            <w:tcW w:w="2659" w:type="dxa"/>
          </w:tcPr>
          <w:p w:rsidR="0089007A" w:rsidRPr="00875A06" w:rsidRDefault="00C0295C" w:rsidP="0089007A">
            <w:pPr>
              <w:jc w:val="center"/>
              <w:rPr>
                <w:rFonts w:ascii="Times New Roman" w:hAnsi="Times New Roman" w:cs="Times New Roman"/>
                <w:lang w:val="tt-RU"/>
              </w:rPr>
            </w:pPr>
            <w:r w:rsidRPr="00875A06">
              <w:rPr>
                <w:rFonts w:ascii="Times New Roman" w:hAnsi="Times New Roman" w:cs="Times New Roman"/>
                <w:lang w:val="tt-RU"/>
              </w:rPr>
              <w:t>III</w:t>
            </w:r>
          </w:p>
        </w:tc>
      </w:tr>
      <w:tr w:rsidR="0089007A" w:rsidRPr="00875A06" w:rsidTr="00D0636F">
        <w:tc>
          <w:tcPr>
            <w:tcW w:w="503" w:type="dxa"/>
          </w:tcPr>
          <w:p w:rsidR="0089007A" w:rsidRPr="00875A06" w:rsidRDefault="0089007A">
            <w:pPr>
              <w:rPr>
                <w:rFonts w:ascii="Times New Roman" w:hAnsi="Times New Roman" w:cs="Times New Roman"/>
                <w:lang w:val="tt-RU"/>
              </w:rPr>
            </w:pPr>
            <w:r w:rsidRPr="00875A06">
              <w:rPr>
                <w:rFonts w:ascii="Times New Roman" w:hAnsi="Times New Roman" w:cs="Times New Roman"/>
                <w:lang w:val="tt-RU"/>
              </w:rPr>
              <w:t>22</w:t>
            </w:r>
          </w:p>
        </w:tc>
        <w:tc>
          <w:tcPr>
            <w:tcW w:w="3045" w:type="dxa"/>
          </w:tcPr>
          <w:p w:rsidR="0089007A" w:rsidRPr="0070110C" w:rsidRDefault="00934323">
            <w:pPr>
              <w:rPr>
                <w:rFonts w:ascii="Times New Roman" w:hAnsi="Times New Roman" w:cs="Times New Roman"/>
                <w:i/>
                <w:sz w:val="28"/>
                <w:szCs w:val="28"/>
                <w:lang w:val="tt-RU"/>
              </w:rPr>
            </w:pPr>
            <w:r w:rsidRPr="0070110C">
              <w:rPr>
                <w:rFonts w:ascii="Times New Roman" w:hAnsi="Times New Roman" w:cs="Times New Roman"/>
                <w:i/>
                <w:sz w:val="28"/>
                <w:szCs w:val="28"/>
                <w:lang w:val="tt-RU"/>
              </w:rPr>
              <w:t>“Кыюлык – батырлык”</w:t>
            </w:r>
          </w:p>
        </w:tc>
        <w:tc>
          <w:tcPr>
            <w:tcW w:w="3364" w:type="dxa"/>
          </w:tcPr>
          <w:p w:rsidR="0089007A" w:rsidRPr="00834106" w:rsidRDefault="00934323">
            <w:pPr>
              <w:rPr>
                <w:rFonts w:ascii="Times New Roman" w:hAnsi="Times New Roman" w:cs="Times New Roman"/>
                <w:sz w:val="28"/>
                <w:szCs w:val="28"/>
                <w:lang w:val="tt-RU"/>
              </w:rPr>
            </w:pPr>
            <w:r w:rsidRPr="00834106">
              <w:rPr>
                <w:rFonts w:ascii="Times New Roman" w:hAnsi="Times New Roman" w:cs="Times New Roman"/>
                <w:sz w:val="28"/>
                <w:szCs w:val="28"/>
                <w:lang w:val="tt-RU"/>
              </w:rPr>
              <w:t>Кыюлык, батырлык турында сөйләшү. Балаларны тирә – юньдәгеләр кыен хәлгә калганда күрә белергә, ярдәмгә килергә өйрәтү, битарафлыкка, куркаклыкка тискәре мөнәсәбәт тәрбияләү.</w:t>
            </w:r>
          </w:p>
        </w:tc>
        <w:tc>
          <w:tcPr>
            <w:tcW w:w="2659" w:type="dxa"/>
          </w:tcPr>
          <w:p w:rsidR="0089007A" w:rsidRPr="00875A06" w:rsidRDefault="00C0295C" w:rsidP="0089007A">
            <w:pPr>
              <w:jc w:val="center"/>
              <w:rPr>
                <w:rFonts w:ascii="Times New Roman" w:hAnsi="Times New Roman" w:cs="Times New Roman"/>
                <w:lang w:val="tt-RU"/>
              </w:rPr>
            </w:pPr>
            <w:r w:rsidRPr="00875A06">
              <w:rPr>
                <w:rFonts w:ascii="Times New Roman" w:hAnsi="Times New Roman" w:cs="Times New Roman"/>
                <w:lang w:val="tt-RU"/>
              </w:rPr>
              <w:t>IV</w:t>
            </w:r>
          </w:p>
        </w:tc>
      </w:tr>
      <w:tr w:rsidR="00C0295C" w:rsidRPr="00875A06" w:rsidTr="00D0636F">
        <w:tc>
          <w:tcPr>
            <w:tcW w:w="503" w:type="dxa"/>
          </w:tcPr>
          <w:p w:rsidR="00C0295C" w:rsidRPr="00875A06" w:rsidRDefault="00C0295C">
            <w:pPr>
              <w:rPr>
                <w:rFonts w:ascii="Times New Roman" w:hAnsi="Times New Roman" w:cs="Times New Roman"/>
                <w:lang w:val="tt-RU"/>
              </w:rPr>
            </w:pPr>
          </w:p>
        </w:tc>
        <w:tc>
          <w:tcPr>
            <w:tcW w:w="9068" w:type="dxa"/>
            <w:gridSpan w:val="3"/>
          </w:tcPr>
          <w:p w:rsidR="00C0295C" w:rsidRPr="0070110C" w:rsidRDefault="008055BF" w:rsidP="0089007A">
            <w:pPr>
              <w:jc w:val="center"/>
              <w:rPr>
                <w:rFonts w:ascii="Times New Roman" w:hAnsi="Times New Roman" w:cs="Times New Roman"/>
                <w:b/>
                <w:i/>
                <w:sz w:val="44"/>
                <w:szCs w:val="44"/>
                <w:lang w:val="tt-RU"/>
              </w:rPr>
            </w:pPr>
            <w:r w:rsidRPr="0070110C">
              <w:rPr>
                <w:rFonts w:ascii="Times New Roman" w:hAnsi="Times New Roman" w:cs="Times New Roman"/>
                <w:b/>
                <w:sz w:val="44"/>
                <w:szCs w:val="44"/>
                <w:lang w:val="tt-RU"/>
              </w:rPr>
              <w:t xml:space="preserve">III квартал. </w:t>
            </w:r>
            <w:r w:rsidR="00C0295C" w:rsidRPr="0070110C">
              <w:rPr>
                <w:rFonts w:ascii="Times New Roman" w:hAnsi="Times New Roman" w:cs="Times New Roman"/>
                <w:b/>
                <w:i/>
                <w:sz w:val="44"/>
                <w:szCs w:val="44"/>
                <w:lang w:val="tt-RU"/>
              </w:rPr>
              <w:t>Март</w:t>
            </w:r>
          </w:p>
        </w:tc>
      </w:tr>
      <w:tr w:rsidR="0089007A" w:rsidRPr="00875A06" w:rsidTr="00D0636F">
        <w:tc>
          <w:tcPr>
            <w:tcW w:w="503" w:type="dxa"/>
          </w:tcPr>
          <w:p w:rsidR="0089007A" w:rsidRPr="00875A06" w:rsidRDefault="0089007A">
            <w:pPr>
              <w:rPr>
                <w:rFonts w:ascii="Times New Roman" w:hAnsi="Times New Roman" w:cs="Times New Roman"/>
                <w:lang w:val="tt-RU"/>
              </w:rPr>
            </w:pPr>
            <w:r w:rsidRPr="00875A06">
              <w:rPr>
                <w:rFonts w:ascii="Times New Roman" w:hAnsi="Times New Roman" w:cs="Times New Roman"/>
                <w:lang w:val="tt-RU"/>
              </w:rPr>
              <w:t>23</w:t>
            </w:r>
          </w:p>
        </w:tc>
        <w:tc>
          <w:tcPr>
            <w:tcW w:w="3045" w:type="dxa"/>
          </w:tcPr>
          <w:p w:rsidR="0089007A" w:rsidRPr="0070110C" w:rsidRDefault="00934323">
            <w:pPr>
              <w:rPr>
                <w:rFonts w:ascii="Times New Roman" w:hAnsi="Times New Roman" w:cs="Times New Roman"/>
                <w:i/>
                <w:sz w:val="28"/>
                <w:szCs w:val="28"/>
                <w:lang w:val="tt-RU"/>
              </w:rPr>
            </w:pPr>
            <w:r w:rsidRPr="0070110C">
              <w:rPr>
                <w:rFonts w:ascii="Times New Roman" w:hAnsi="Times New Roman" w:cs="Times New Roman"/>
                <w:i/>
                <w:sz w:val="28"/>
                <w:szCs w:val="28"/>
                <w:lang w:val="tt-RU"/>
              </w:rPr>
              <w:t>“Вәгъдә. Әйткән сүз – аткан ук”</w:t>
            </w:r>
          </w:p>
        </w:tc>
        <w:tc>
          <w:tcPr>
            <w:tcW w:w="3364" w:type="dxa"/>
          </w:tcPr>
          <w:p w:rsidR="0089007A" w:rsidRPr="00834106" w:rsidRDefault="00753E00">
            <w:pPr>
              <w:rPr>
                <w:rFonts w:ascii="Times New Roman" w:hAnsi="Times New Roman" w:cs="Times New Roman"/>
                <w:sz w:val="28"/>
                <w:szCs w:val="28"/>
                <w:lang w:val="tt-RU"/>
              </w:rPr>
            </w:pPr>
            <w:r w:rsidRPr="00834106">
              <w:rPr>
                <w:rFonts w:ascii="Times New Roman" w:hAnsi="Times New Roman" w:cs="Times New Roman"/>
                <w:sz w:val="28"/>
                <w:szCs w:val="28"/>
                <w:lang w:val="tt-RU"/>
              </w:rPr>
              <w:t>Вәгъдә бирү, вәгъдәдә тора белүнең иң җаваплы, кирәкле сыйфат икәнен балаларга төшендерү.  Вәгъдәле була белү сәләтен үстерү.</w:t>
            </w:r>
          </w:p>
        </w:tc>
        <w:tc>
          <w:tcPr>
            <w:tcW w:w="2659" w:type="dxa"/>
          </w:tcPr>
          <w:p w:rsidR="0089007A" w:rsidRPr="00875A06" w:rsidRDefault="00C0295C" w:rsidP="0089007A">
            <w:pPr>
              <w:jc w:val="center"/>
              <w:rPr>
                <w:rFonts w:ascii="Times New Roman" w:hAnsi="Times New Roman" w:cs="Times New Roman"/>
                <w:lang w:val="tt-RU"/>
              </w:rPr>
            </w:pPr>
            <w:r w:rsidRPr="00875A06">
              <w:rPr>
                <w:rFonts w:ascii="Times New Roman" w:hAnsi="Times New Roman" w:cs="Times New Roman"/>
                <w:lang w:val="tt-RU"/>
              </w:rPr>
              <w:t>I</w:t>
            </w:r>
          </w:p>
        </w:tc>
      </w:tr>
      <w:tr w:rsidR="0089007A" w:rsidRPr="00875A06" w:rsidTr="00D0636F">
        <w:tc>
          <w:tcPr>
            <w:tcW w:w="503" w:type="dxa"/>
          </w:tcPr>
          <w:p w:rsidR="0089007A" w:rsidRPr="00875A06" w:rsidRDefault="0089007A">
            <w:pPr>
              <w:rPr>
                <w:rFonts w:ascii="Times New Roman" w:hAnsi="Times New Roman" w:cs="Times New Roman"/>
                <w:lang w:val="tt-RU"/>
              </w:rPr>
            </w:pPr>
            <w:r w:rsidRPr="00875A06">
              <w:rPr>
                <w:rFonts w:ascii="Times New Roman" w:hAnsi="Times New Roman" w:cs="Times New Roman"/>
                <w:lang w:val="tt-RU"/>
              </w:rPr>
              <w:t>24</w:t>
            </w:r>
          </w:p>
        </w:tc>
        <w:tc>
          <w:tcPr>
            <w:tcW w:w="3045" w:type="dxa"/>
          </w:tcPr>
          <w:p w:rsidR="0089007A" w:rsidRPr="0070110C" w:rsidRDefault="00753E00">
            <w:pPr>
              <w:rPr>
                <w:rFonts w:ascii="Times New Roman" w:hAnsi="Times New Roman" w:cs="Times New Roman"/>
                <w:i/>
                <w:sz w:val="28"/>
                <w:szCs w:val="28"/>
                <w:lang w:val="tt-RU"/>
              </w:rPr>
            </w:pPr>
            <w:r w:rsidRPr="0070110C">
              <w:rPr>
                <w:rFonts w:ascii="Times New Roman" w:hAnsi="Times New Roman" w:cs="Times New Roman"/>
                <w:i/>
                <w:sz w:val="28"/>
                <w:szCs w:val="28"/>
                <w:lang w:val="tt-RU"/>
              </w:rPr>
              <w:t>“Кунак чакырдык”</w:t>
            </w:r>
          </w:p>
        </w:tc>
        <w:tc>
          <w:tcPr>
            <w:tcW w:w="3364" w:type="dxa"/>
          </w:tcPr>
          <w:p w:rsidR="0089007A" w:rsidRPr="00834106" w:rsidRDefault="00753E00">
            <w:pPr>
              <w:rPr>
                <w:rFonts w:ascii="Times New Roman" w:hAnsi="Times New Roman" w:cs="Times New Roman"/>
                <w:sz w:val="28"/>
                <w:szCs w:val="28"/>
                <w:lang w:val="tt-RU"/>
              </w:rPr>
            </w:pPr>
            <w:r w:rsidRPr="00834106">
              <w:rPr>
                <w:rFonts w:ascii="Times New Roman" w:hAnsi="Times New Roman" w:cs="Times New Roman"/>
                <w:sz w:val="28"/>
                <w:szCs w:val="28"/>
                <w:lang w:val="tt-RU"/>
              </w:rPr>
              <w:t>Балаларны кунакчыл булырга, кунакларга хөрмәт күрсәтергә өйрәтү.</w:t>
            </w:r>
          </w:p>
        </w:tc>
        <w:tc>
          <w:tcPr>
            <w:tcW w:w="2659" w:type="dxa"/>
          </w:tcPr>
          <w:p w:rsidR="0089007A" w:rsidRPr="00875A06" w:rsidRDefault="00C0295C" w:rsidP="0089007A">
            <w:pPr>
              <w:jc w:val="center"/>
              <w:rPr>
                <w:rFonts w:ascii="Times New Roman" w:hAnsi="Times New Roman" w:cs="Times New Roman"/>
                <w:lang w:val="tt-RU"/>
              </w:rPr>
            </w:pPr>
            <w:r w:rsidRPr="00875A06">
              <w:rPr>
                <w:rFonts w:ascii="Times New Roman" w:hAnsi="Times New Roman" w:cs="Times New Roman"/>
                <w:lang w:val="tt-RU"/>
              </w:rPr>
              <w:t>II</w:t>
            </w:r>
          </w:p>
        </w:tc>
      </w:tr>
      <w:tr w:rsidR="0089007A" w:rsidRPr="00875A06" w:rsidTr="00D0636F">
        <w:tc>
          <w:tcPr>
            <w:tcW w:w="503" w:type="dxa"/>
          </w:tcPr>
          <w:p w:rsidR="0089007A" w:rsidRPr="00875A06" w:rsidRDefault="0089007A">
            <w:pPr>
              <w:rPr>
                <w:rFonts w:ascii="Times New Roman" w:hAnsi="Times New Roman" w:cs="Times New Roman"/>
                <w:lang w:val="tt-RU"/>
              </w:rPr>
            </w:pPr>
            <w:r w:rsidRPr="00875A06">
              <w:rPr>
                <w:rFonts w:ascii="Times New Roman" w:hAnsi="Times New Roman" w:cs="Times New Roman"/>
                <w:lang w:val="tt-RU"/>
              </w:rPr>
              <w:t>25</w:t>
            </w:r>
          </w:p>
        </w:tc>
        <w:tc>
          <w:tcPr>
            <w:tcW w:w="3045" w:type="dxa"/>
          </w:tcPr>
          <w:p w:rsidR="0089007A" w:rsidRPr="0070110C" w:rsidRDefault="00753E00">
            <w:pPr>
              <w:rPr>
                <w:rFonts w:ascii="Times New Roman" w:hAnsi="Times New Roman" w:cs="Times New Roman"/>
                <w:i/>
                <w:sz w:val="28"/>
                <w:szCs w:val="28"/>
                <w:lang w:val="tt-RU"/>
              </w:rPr>
            </w:pPr>
            <w:r w:rsidRPr="0070110C">
              <w:rPr>
                <w:rFonts w:ascii="Times New Roman" w:hAnsi="Times New Roman" w:cs="Times New Roman"/>
                <w:i/>
                <w:sz w:val="28"/>
                <w:szCs w:val="28"/>
                <w:lang w:val="tt-RU"/>
              </w:rPr>
              <w:t>“Кунакта үз – үзеңне тоту кагыйдәләре”</w:t>
            </w:r>
          </w:p>
        </w:tc>
        <w:tc>
          <w:tcPr>
            <w:tcW w:w="3364" w:type="dxa"/>
          </w:tcPr>
          <w:p w:rsidR="0089007A" w:rsidRPr="00834106" w:rsidRDefault="00753E00">
            <w:pPr>
              <w:rPr>
                <w:rFonts w:ascii="Times New Roman" w:hAnsi="Times New Roman" w:cs="Times New Roman"/>
                <w:sz w:val="28"/>
                <w:szCs w:val="28"/>
                <w:lang w:val="tt-RU"/>
              </w:rPr>
            </w:pPr>
            <w:r w:rsidRPr="00834106">
              <w:rPr>
                <w:rFonts w:ascii="Times New Roman" w:hAnsi="Times New Roman" w:cs="Times New Roman"/>
                <w:sz w:val="28"/>
                <w:szCs w:val="28"/>
                <w:lang w:val="tt-RU"/>
              </w:rPr>
              <w:t>Кунаклар белән аралашу, үз – үзеңне тоту кагыйдәләрен ныгыту. Кешеләргә ихтирам тәрбияләү.</w:t>
            </w:r>
          </w:p>
        </w:tc>
        <w:tc>
          <w:tcPr>
            <w:tcW w:w="2659" w:type="dxa"/>
          </w:tcPr>
          <w:p w:rsidR="0089007A" w:rsidRPr="00875A06" w:rsidRDefault="00C0295C" w:rsidP="0089007A">
            <w:pPr>
              <w:jc w:val="center"/>
              <w:rPr>
                <w:rFonts w:ascii="Times New Roman" w:hAnsi="Times New Roman" w:cs="Times New Roman"/>
                <w:lang w:val="tt-RU"/>
              </w:rPr>
            </w:pPr>
            <w:r w:rsidRPr="00875A06">
              <w:rPr>
                <w:rFonts w:ascii="Times New Roman" w:hAnsi="Times New Roman" w:cs="Times New Roman"/>
                <w:lang w:val="tt-RU"/>
              </w:rPr>
              <w:t>III</w:t>
            </w:r>
          </w:p>
        </w:tc>
      </w:tr>
      <w:tr w:rsidR="0089007A" w:rsidRPr="00875A06" w:rsidTr="00D0636F">
        <w:tc>
          <w:tcPr>
            <w:tcW w:w="503" w:type="dxa"/>
          </w:tcPr>
          <w:p w:rsidR="0089007A" w:rsidRPr="00875A06" w:rsidRDefault="0089007A">
            <w:pPr>
              <w:rPr>
                <w:rFonts w:ascii="Times New Roman" w:hAnsi="Times New Roman" w:cs="Times New Roman"/>
                <w:lang w:val="tt-RU"/>
              </w:rPr>
            </w:pPr>
            <w:r w:rsidRPr="00875A06">
              <w:rPr>
                <w:rFonts w:ascii="Times New Roman" w:hAnsi="Times New Roman" w:cs="Times New Roman"/>
                <w:lang w:val="tt-RU"/>
              </w:rPr>
              <w:t>26</w:t>
            </w:r>
          </w:p>
        </w:tc>
        <w:tc>
          <w:tcPr>
            <w:tcW w:w="3045" w:type="dxa"/>
          </w:tcPr>
          <w:p w:rsidR="0089007A" w:rsidRPr="0070110C" w:rsidRDefault="00753E00">
            <w:pPr>
              <w:rPr>
                <w:rFonts w:ascii="Times New Roman" w:hAnsi="Times New Roman" w:cs="Times New Roman"/>
                <w:i/>
                <w:sz w:val="28"/>
                <w:szCs w:val="28"/>
                <w:lang w:val="tt-RU"/>
              </w:rPr>
            </w:pPr>
            <w:r w:rsidRPr="0070110C">
              <w:rPr>
                <w:rFonts w:ascii="Times New Roman" w:hAnsi="Times New Roman" w:cs="Times New Roman"/>
                <w:i/>
                <w:sz w:val="28"/>
                <w:szCs w:val="28"/>
                <w:lang w:val="tt-RU"/>
              </w:rPr>
              <w:t>“Киенә белү”</w:t>
            </w:r>
          </w:p>
        </w:tc>
        <w:tc>
          <w:tcPr>
            <w:tcW w:w="3364" w:type="dxa"/>
          </w:tcPr>
          <w:p w:rsidR="0089007A" w:rsidRPr="00834106" w:rsidRDefault="00753E00">
            <w:pPr>
              <w:rPr>
                <w:rFonts w:ascii="Times New Roman" w:hAnsi="Times New Roman" w:cs="Times New Roman"/>
                <w:sz w:val="28"/>
                <w:szCs w:val="28"/>
                <w:lang w:val="tt-RU"/>
              </w:rPr>
            </w:pPr>
            <w:r w:rsidRPr="00834106">
              <w:rPr>
                <w:rFonts w:ascii="Times New Roman" w:hAnsi="Times New Roman" w:cs="Times New Roman"/>
                <w:sz w:val="28"/>
                <w:szCs w:val="28"/>
                <w:lang w:val="tt-RU"/>
              </w:rPr>
              <w:t>Һава торышына яраклы итеп киенә белергә өйрәтү, киенү эзл</w:t>
            </w:r>
            <w:r w:rsidR="00834106">
              <w:rPr>
                <w:rFonts w:ascii="Times New Roman" w:hAnsi="Times New Roman" w:cs="Times New Roman"/>
                <w:sz w:val="28"/>
                <w:szCs w:val="28"/>
                <w:lang w:val="tt-RU"/>
              </w:rPr>
              <w:t>еклелеген ныгыту, киемнәргә сак</w:t>
            </w:r>
            <w:r w:rsidRPr="00834106">
              <w:rPr>
                <w:rFonts w:ascii="Times New Roman" w:hAnsi="Times New Roman" w:cs="Times New Roman"/>
                <w:sz w:val="28"/>
                <w:szCs w:val="28"/>
                <w:lang w:val="tt-RU"/>
              </w:rPr>
              <w:t xml:space="preserve"> караш тәрбияләү, мөстәкыйль фикер йөртү сәләтен үстерү.</w:t>
            </w:r>
          </w:p>
        </w:tc>
        <w:tc>
          <w:tcPr>
            <w:tcW w:w="2659" w:type="dxa"/>
          </w:tcPr>
          <w:p w:rsidR="0089007A" w:rsidRPr="00875A06" w:rsidRDefault="00C0295C" w:rsidP="0089007A">
            <w:pPr>
              <w:jc w:val="center"/>
              <w:rPr>
                <w:rFonts w:ascii="Times New Roman" w:hAnsi="Times New Roman" w:cs="Times New Roman"/>
                <w:lang w:val="tt-RU"/>
              </w:rPr>
            </w:pPr>
            <w:r w:rsidRPr="00875A06">
              <w:rPr>
                <w:rFonts w:ascii="Times New Roman" w:hAnsi="Times New Roman" w:cs="Times New Roman"/>
                <w:lang w:val="tt-RU"/>
              </w:rPr>
              <w:t>IV</w:t>
            </w:r>
          </w:p>
        </w:tc>
      </w:tr>
      <w:tr w:rsidR="00C0295C" w:rsidRPr="00934323" w:rsidTr="00D0636F">
        <w:tc>
          <w:tcPr>
            <w:tcW w:w="503" w:type="dxa"/>
          </w:tcPr>
          <w:p w:rsidR="00C0295C" w:rsidRPr="00875A06" w:rsidRDefault="00C0295C">
            <w:pPr>
              <w:rPr>
                <w:rFonts w:ascii="Times New Roman" w:hAnsi="Times New Roman" w:cs="Times New Roman"/>
                <w:lang w:val="tt-RU"/>
              </w:rPr>
            </w:pPr>
          </w:p>
        </w:tc>
        <w:tc>
          <w:tcPr>
            <w:tcW w:w="9068" w:type="dxa"/>
            <w:gridSpan w:val="3"/>
          </w:tcPr>
          <w:p w:rsidR="00C0295C" w:rsidRPr="0070110C" w:rsidRDefault="00C0295C" w:rsidP="0089007A">
            <w:pPr>
              <w:jc w:val="center"/>
              <w:rPr>
                <w:rFonts w:ascii="Times New Roman" w:hAnsi="Times New Roman" w:cs="Times New Roman"/>
                <w:b/>
                <w:i/>
                <w:sz w:val="44"/>
                <w:szCs w:val="44"/>
                <w:lang w:val="tt-RU"/>
              </w:rPr>
            </w:pPr>
            <w:r w:rsidRPr="0070110C">
              <w:rPr>
                <w:rFonts w:ascii="Times New Roman" w:hAnsi="Times New Roman" w:cs="Times New Roman"/>
                <w:b/>
                <w:i/>
                <w:sz w:val="44"/>
                <w:szCs w:val="44"/>
                <w:lang w:val="tt-RU"/>
              </w:rPr>
              <w:t>Апрель</w:t>
            </w:r>
          </w:p>
        </w:tc>
      </w:tr>
      <w:tr w:rsidR="0089007A" w:rsidRPr="00934323" w:rsidTr="00D0636F">
        <w:tc>
          <w:tcPr>
            <w:tcW w:w="503" w:type="dxa"/>
          </w:tcPr>
          <w:p w:rsidR="0089007A" w:rsidRPr="00934323" w:rsidRDefault="0089007A">
            <w:pPr>
              <w:rPr>
                <w:rFonts w:ascii="Times New Roman" w:hAnsi="Times New Roman" w:cs="Times New Roman"/>
                <w:lang w:val="tt-RU"/>
              </w:rPr>
            </w:pPr>
            <w:r w:rsidRPr="00934323">
              <w:rPr>
                <w:rFonts w:ascii="Times New Roman" w:hAnsi="Times New Roman" w:cs="Times New Roman"/>
                <w:lang w:val="tt-RU"/>
              </w:rPr>
              <w:t>27</w:t>
            </w:r>
          </w:p>
        </w:tc>
        <w:tc>
          <w:tcPr>
            <w:tcW w:w="3045" w:type="dxa"/>
          </w:tcPr>
          <w:p w:rsidR="0089007A" w:rsidRPr="0070110C" w:rsidRDefault="00753E00">
            <w:pPr>
              <w:rPr>
                <w:rFonts w:ascii="Times New Roman" w:hAnsi="Times New Roman" w:cs="Times New Roman"/>
                <w:i/>
                <w:sz w:val="28"/>
                <w:szCs w:val="28"/>
                <w:lang w:val="tt-RU"/>
              </w:rPr>
            </w:pPr>
            <w:r w:rsidRPr="0070110C">
              <w:rPr>
                <w:rFonts w:ascii="Times New Roman" w:hAnsi="Times New Roman" w:cs="Times New Roman"/>
                <w:i/>
                <w:sz w:val="28"/>
                <w:szCs w:val="28"/>
                <w:lang w:val="tt-RU"/>
              </w:rPr>
              <w:t>“Ялган һәм хәйлә”</w:t>
            </w:r>
          </w:p>
        </w:tc>
        <w:tc>
          <w:tcPr>
            <w:tcW w:w="3364" w:type="dxa"/>
          </w:tcPr>
          <w:p w:rsidR="0089007A" w:rsidRPr="00834106" w:rsidRDefault="00753E00">
            <w:pPr>
              <w:rPr>
                <w:rFonts w:ascii="Times New Roman" w:hAnsi="Times New Roman" w:cs="Times New Roman"/>
                <w:sz w:val="28"/>
                <w:szCs w:val="28"/>
                <w:lang w:val="tt-RU"/>
              </w:rPr>
            </w:pPr>
            <w:r w:rsidRPr="00834106">
              <w:rPr>
                <w:rFonts w:ascii="Times New Roman" w:hAnsi="Times New Roman" w:cs="Times New Roman"/>
                <w:sz w:val="28"/>
                <w:szCs w:val="28"/>
                <w:lang w:val="tt-RU"/>
              </w:rPr>
              <w:t>Ялган һәм хәйләнең кеше дәрәҗәсен югалта торган иң ям</w:t>
            </w:r>
            <w:r w:rsidR="003B0469" w:rsidRPr="00834106">
              <w:rPr>
                <w:rFonts w:ascii="Times New Roman" w:hAnsi="Times New Roman" w:cs="Times New Roman"/>
                <w:sz w:val="28"/>
                <w:szCs w:val="28"/>
                <w:lang w:val="tt-RU"/>
              </w:rPr>
              <w:t>ьсез сыйфат булуын аңлату. Хәйләгә корылган эшнең нәтиҗәсе</w:t>
            </w:r>
            <w:r w:rsidR="00834106">
              <w:rPr>
                <w:rFonts w:ascii="Times New Roman" w:hAnsi="Times New Roman" w:cs="Times New Roman"/>
                <w:sz w:val="28"/>
                <w:szCs w:val="28"/>
                <w:lang w:val="tt-RU"/>
              </w:rPr>
              <w:t>з булуын төшенде</w:t>
            </w:r>
            <w:r w:rsidR="003B0469" w:rsidRPr="00834106">
              <w:rPr>
                <w:rFonts w:ascii="Times New Roman" w:hAnsi="Times New Roman" w:cs="Times New Roman"/>
                <w:sz w:val="28"/>
                <w:szCs w:val="28"/>
                <w:lang w:val="tt-RU"/>
              </w:rPr>
              <w:t>рү.</w:t>
            </w:r>
          </w:p>
        </w:tc>
        <w:tc>
          <w:tcPr>
            <w:tcW w:w="2659" w:type="dxa"/>
          </w:tcPr>
          <w:p w:rsidR="0089007A" w:rsidRPr="00934323" w:rsidRDefault="00C0295C" w:rsidP="0089007A">
            <w:pPr>
              <w:jc w:val="center"/>
              <w:rPr>
                <w:rFonts w:ascii="Times New Roman" w:hAnsi="Times New Roman" w:cs="Times New Roman"/>
                <w:lang w:val="tt-RU"/>
              </w:rPr>
            </w:pPr>
            <w:r w:rsidRPr="00934323">
              <w:rPr>
                <w:rFonts w:ascii="Times New Roman" w:hAnsi="Times New Roman" w:cs="Times New Roman"/>
                <w:lang w:val="tt-RU"/>
              </w:rPr>
              <w:t>I</w:t>
            </w:r>
          </w:p>
        </w:tc>
      </w:tr>
      <w:tr w:rsidR="0089007A" w:rsidRPr="00934323" w:rsidTr="00D0636F">
        <w:tc>
          <w:tcPr>
            <w:tcW w:w="503" w:type="dxa"/>
          </w:tcPr>
          <w:p w:rsidR="0089007A" w:rsidRPr="00934323" w:rsidRDefault="0089007A">
            <w:pPr>
              <w:rPr>
                <w:rFonts w:ascii="Times New Roman" w:hAnsi="Times New Roman" w:cs="Times New Roman"/>
                <w:lang w:val="tt-RU"/>
              </w:rPr>
            </w:pPr>
            <w:r w:rsidRPr="00934323">
              <w:rPr>
                <w:rFonts w:ascii="Times New Roman" w:hAnsi="Times New Roman" w:cs="Times New Roman"/>
                <w:lang w:val="tt-RU"/>
              </w:rPr>
              <w:t>28</w:t>
            </w:r>
          </w:p>
        </w:tc>
        <w:tc>
          <w:tcPr>
            <w:tcW w:w="3045" w:type="dxa"/>
          </w:tcPr>
          <w:p w:rsidR="0089007A" w:rsidRPr="0070110C" w:rsidRDefault="003B0469">
            <w:pPr>
              <w:rPr>
                <w:rFonts w:ascii="Times New Roman" w:hAnsi="Times New Roman" w:cs="Times New Roman"/>
                <w:i/>
                <w:sz w:val="28"/>
                <w:szCs w:val="28"/>
                <w:lang w:val="tt-RU"/>
              </w:rPr>
            </w:pPr>
            <w:r w:rsidRPr="0070110C">
              <w:rPr>
                <w:rFonts w:ascii="Times New Roman" w:hAnsi="Times New Roman" w:cs="Times New Roman"/>
                <w:i/>
                <w:sz w:val="28"/>
                <w:szCs w:val="28"/>
                <w:lang w:val="tt-RU"/>
              </w:rPr>
              <w:t>“Ихтибарлылык, кешелеклелек”</w:t>
            </w:r>
          </w:p>
        </w:tc>
        <w:tc>
          <w:tcPr>
            <w:tcW w:w="3364" w:type="dxa"/>
          </w:tcPr>
          <w:p w:rsidR="0089007A" w:rsidRPr="00834106" w:rsidRDefault="003B0469">
            <w:pPr>
              <w:rPr>
                <w:rFonts w:ascii="Times New Roman" w:hAnsi="Times New Roman" w:cs="Times New Roman"/>
                <w:sz w:val="28"/>
                <w:szCs w:val="28"/>
                <w:lang w:val="tt-RU"/>
              </w:rPr>
            </w:pPr>
            <w:r w:rsidRPr="00834106">
              <w:rPr>
                <w:rFonts w:ascii="Times New Roman" w:hAnsi="Times New Roman" w:cs="Times New Roman"/>
                <w:sz w:val="28"/>
                <w:szCs w:val="28"/>
                <w:lang w:val="tt-RU"/>
              </w:rPr>
              <w:t>Балаларны өлкәннәргә һәм яшьтәшләренә кайгыртучан, ихтибарлы, ярдәмчел булырга өйрәтү. Яхшы күңеллелек, кешелеклелек хисләре тәрбияләү.</w:t>
            </w:r>
          </w:p>
        </w:tc>
        <w:tc>
          <w:tcPr>
            <w:tcW w:w="2659" w:type="dxa"/>
          </w:tcPr>
          <w:p w:rsidR="0089007A" w:rsidRPr="00934323" w:rsidRDefault="00C0295C" w:rsidP="0089007A">
            <w:pPr>
              <w:jc w:val="center"/>
              <w:rPr>
                <w:rFonts w:ascii="Times New Roman" w:hAnsi="Times New Roman" w:cs="Times New Roman"/>
                <w:lang w:val="tt-RU"/>
              </w:rPr>
            </w:pPr>
            <w:r w:rsidRPr="00934323">
              <w:rPr>
                <w:rFonts w:ascii="Times New Roman" w:hAnsi="Times New Roman" w:cs="Times New Roman"/>
                <w:lang w:val="tt-RU"/>
              </w:rPr>
              <w:t>II</w:t>
            </w:r>
          </w:p>
        </w:tc>
      </w:tr>
      <w:tr w:rsidR="0089007A" w:rsidRPr="00934323" w:rsidTr="00D0636F">
        <w:tc>
          <w:tcPr>
            <w:tcW w:w="503" w:type="dxa"/>
          </w:tcPr>
          <w:p w:rsidR="0089007A" w:rsidRPr="00934323" w:rsidRDefault="0089007A">
            <w:pPr>
              <w:rPr>
                <w:rFonts w:ascii="Times New Roman" w:hAnsi="Times New Roman" w:cs="Times New Roman"/>
                <w:lang w:val="tt-RU"/>
              </w:rPr>
            </w:pPr>
            <w:r w:rsidRPr="00934323">
              <w:rPr>
                <w:rFonts w:ascii="Times New Roman" w:hAnsi="Times New Roman" w:cs="Times New Roman"/>
                <w:lang w:val="tt-RU"/>
              </w:rPr>
              <w:t>29</w:t>
            </w:r>
          </w:p>
        </w:tc>
        <w:tc>
          <w:tcPr>
            <w:tcW w:w="3045" w:type="dxa"/>
          </w:tcPr>
          <w:p w:rsidR="0089007A" w:rsidRPr="0070110C" w:rsidRDefault="003B0469">
            <w:pPr>
              <w:rPr>
                <w:rFonts w:ascii="Times New Roman" w:hAnsi="Times New Roman" w:cs="Times New Roman"/>
                <w:i/>
                <w:sz w:val="28"/>
                <w:szCs w:val="28"/>
                <w:lang w:val="tt-RU"/>
              </w:rPr>
            </w:pPr>
            <w:r w:rsidRPr="0070110C">
              <w:rPr>
                <w:rFonts w:ascii="Times New Roman" w:hAnsi="Times New Roman" w:cs="Times New Roman"/>
                <w:i/>
                <w:sz w:val="28"/>
                <w:szCs w:val="28"/>
                <w:lang w:val="tt-RU"/>
              </w:rPr>
              <w:t>“Дуслыкның көче”</w:t>
            </w:r>
          </w:p>
        </w:tc>
        <w:tc>
          <w:tcPr>
            <w:tcW w:w="3364" w:type="dxa"/>
          </w:tcPr>
          <w:p w:rsidR="0089007A" w:rsidRPr="00834106" w:rsidRDefault="003B0469">
            <w:pPr>
              <w:rPr>
                <w:rFonts w:ascii="Times New Roman" w:hAnsi="Times New Roman" w:cs="Times New Roman"/>
                <w:sz w:val="28"/>
                <w:szCs w:val="28"/>
                <w:lang w:val="tt-RU"/>
              </w:rPr>
            </w:pPr>
            <w:r w:rsidRPr="00834106">
              <w:rPr>
                <w:rFonts w:ascii="Times New Roman" w:hAnsi="Times New Roman" w:cs="Times New Roman"/>
                <w:sz w:val="28"/>
                <w:szCs w:val="28"/>
                <w:lang w:val="tt-RU"/>
              </w:rPr>
              <w:t xml:space="preserve">Балаларга </w:t>
            </w:r>
            <w:r w:rsidR="00834106">
              <w:rPr>
                <w:rFonts w:ascii="Times New Roman" w:hAnsi="Times New Roman" w:cs="Times New Roman"/>
                <w:sz w:val="28"/>
                <w:szCs w:val="28"/>
                <w:lang w:val="tt-RU"/>
              </w:rPr>
              <w:t>дуслыкның көче турын</w:t>
            </w:r>
            <w:r w:rsidRPr="00834106">
              <w:rPr>
                <w:rFonts w:ascii="Times New Roman" w:hAnsi="Times New Roman" w:cs="Times New Roman"/>
                <w:sz w:val="28"/>
                <w:szCs w:val="28"/>
                <w:lang w:val="tt-RU"/>
              </w:rPr>
              <w:t xml:space="preserve">да төшендерү, аларда бер – беренә иптәшлек – дуслык хисләре тәрбияләү. </w:t>
            </w:r>
          </w:p>
        </w:tc>
        <w:tc>
          <w:tcPr>
            <w:tcW w:w="2659" w:type="dxa"/>
          </w:tcPr>
          <w:p w:rsidR="0089007A" w:rsidRPr="00934323" w:rsidRDefault="00C0295C" w:rsidP="0089007A">
            <w:pPr>
              <w:jc w:val="center"/>
              <w:rPr>
                <w:rFonts w:ascii="Times New Roman" w:hAnsi="Times New Roman" w:cs="Times New Roman"/>
                <w:lang w:val="tt-RU"/>
              </w:rPr>
            </w:pPr>
            <w:r w:rsidRPr="00934323">
              <w:rPr>
                <w:rFonts w:ascii="Times New Roman" w:hAnsi="Times New Roman" w:cs="Times New Roman"/>
                <w:lang w:val="tt-RU"/>
              </w:rPr>
              <w:t>III</w:t>
            </w:r>
          </w:p>
        </w:tc>
      </w:tr>
      <w:tr w:rsidR="0089007A" w:rsidRPr="00934323" w:rsidTr="00D0636F">
        <w:tc>
          <w:tcPr>
            <w:tcW w:w="503" w:type="dxa"/>
          </w:tcPr>
          <w:p w:rsidR="0089007A" w:rsidRPr="00934323" w:rsidRDefault="0089007A">
            <w:pPr>
              <w:rPr>
                <w:rFonts w:ascii="Times New Roman" w:hAnsi="Times New Roman" w:cs="Times New Roman"/>
                <w:lang w:val="tt-RU"/>
              </w:rPr>
            </w:pPr>
            <w:r w:rsidRPr="00934323">
              <w:rPr>
                <w:rFonts w:ascii="Times New Roman" w:hAnsi="Times New Roman" w:cs="Times New Roman"/>
                <w:lang w:val="tt-RU"/>
              </w:rPr>
              <w:lastRenderedPageBreak/>
              <w:t>30</w:t>
            </w:r>
          </w:p>
        </w:tc>
        <w:tc>
          <w:tcPr>
            <w:tcW w:w="3045" w:type="dxa"/>
          </w:tcPr>
          <w:p w:rsidR="0089007A" w:rsidRPr="0070110C" w:rsidRDefault="003B0469">
            <w:pPr>
              <w:rPr>
                <w:rFonts w:ascii="Times New Roman" w:hAnsi="Times New Roman" w:cs="Times New Roman"/>
                <w:i/>
                <w:sz w:val="28"/>
                <w:szCs w:val="28"/>
                <w:lang w:val="tt-RU"/>
              </w:rPr>
            </w:pPr>
            <w:r w:rsidRPr="0070110C">
              <w:rPr>
                <w:rFonts w:ascii="Times New Roman" w:hAnsi="Times New Roman" w:cs="Times New Roman"/>
                <w:i/>
                <w:sz w:val="28"/>
                <w:szCs w:val="28"/>
                <w:lang w:val="tt-RU"/>
              </w:rPr>
              <w:t>“Яхшы эшләр”</w:t>
            </w:r>
          </w:p>
        </w:tc>
        <w:tc>
          <w:tcPr>
            <w:tcW w:w="3364" w:type="dxa"/>
          </w:tcPr>
          <w:p w:rsidR="0089007A" w:rsidRPr="00834106" w:rsidRDefault="003B0469">
            <w:pPr>
              <w:rPr>
                <w:rFonts w:ascii="Times New Roman" w:hAnsi="Times New Roman" w:cs="Times New Roman"/>
                <w:sz w:val="28"/>
                <w:szCs w:val="28"/>
                <w:lang w:val="tt-RU"/>
              </w:rPr>
            </w:pPr>
            <w:r w:rsidRPr="00834106">
              <w:rPr>
                <w:rFonts w:ascii="Times New Roman" w:hAnsi="Times New Roman" w:cs="Times New Roman"/>
                <w:sz w:val="28"/>
                <w:szCs w:val="28"/>
                <w:lang w:val="tt-RU"/>
              </w:rPr>
              <w:t>Балаларда яхшы эшләр белән кешеләрне сөендерәсе килү, теләк уяту. Кеше әйтмичә, үзең белеп яхшылык эшләргә өйрәнү.</w:t>
            </w:r>
          </w:p>
        </w:tc>
        <w:tc>
          <w:tcPr>
            <w:tcW w:w="2659" w:type="dxa"/>
          </w:tcPr>
          <w:p w:rsidR="0089007A" w:rsidRPr="00934323" w:rsidRDefault="00C0295C" w:rsidP="0089007A">
            <w:pPr>
              <w:jc w:val="center"/>
              <w:rPr>
                <w:rFonts w:ascii="Times New Roman" w:hAnsi="Times New Roman" w:cs="Times New Roman"/>
                <w:lang w:val="tt-RU"/>
              </w:rPr>
            </w:pPr>
            <w:r w:rsidRPr="00934323">
              <w:rPr>
                <w:rFonts w:ascii="Times New Roman" w:hAnsi="Times New Roman" w:cs="Times New Roman"/>
                <w:lang w:val="tt-RU"/>
              </w:rPr>
              <w:t>IV</w:t>
            </w:r>
          </w:p>
        </w:tc>
      </w:tr>
      <w:tr w:rsidR="00C0295C" w:rsidRPr="00934323" w:rsidTr="00D0636F">
        <w:tc>
          <w:tcPr>
            <w:tcW w:w="503" w:type="dxa"/>
          </w:tcPr>
          <w:p w:rsidR="00C0295C" w:rsidRPr="00934323" w:rsidRDefault="00C0295C">
            <w:pPr>
              <w:rPr>
                <w:rFonts w:ascii="Times New Roman" w:hAnsi="Times New Roman" w:cs="Times New Roman"/>
                <w:lang w:val="tt-RU"/>
              </w:rPr>
            </w:pPr>
          </w:p>
        </w:tc>
        <w:tc>
          <w:tcPr>
            <w:tcW w:w="9068" w:type="dxa"/>
            <w:gridSpan w:val="3"/>
          </w:tcPr>
          <w:p w:rsidR="00C0295C" w:rsidRPr="0070110C" w:rsidRDefault="001D61C9" w:rsidP="0089007A">
            <w:pPr>
              <w:jc w:val="center"/>
              <w:rPr>
                <w:rFonts w:ascii="Times New Roman" w:hAnsi="Times New Roman" w:cs="Times New Roman"/>
                <w:b/>
                <w:i/>
                <w:sz w:val="44"/>
                <w:szCs w:val="44"/>
                <w:lang w:val="tt-RU"/>
              </w:rPr>
            </w:pPr>
            <w:r w:rsidRPr="0070110C">
              <w:rPr>
                <w:rFonts w:ascii="Times New Roman" w:hAnsi="Times New Roman" w:cs="Times New Roman"/>
                <w:b/>
                <w:i/>
                <w:sz w:val="44"/>
                <w:szCs w:val="44"/>
                <w:lang w:val="tt-RU"/>
              </w:rPr>
              <w:t>Май</w:t>
            </w:r>
          </w:p>
        </w:tc>
      </w:tr>
      <w:tr w:rsidR="0089007A" w:rsidRPr="003B0469" w:rsidTr="00D0636F">
        <w:tc>
          <w:tcPr>
            <w:tcW w:w="503" w:type="dxa"/>
          </w:tcPr>
          <w:p w:rsidR="0089007A" w:rsidRPr="00934323" w:rsidRDefault="00C0295C">
            <w:pPr>
              <w:rPr>
                <w:rFonts w:ascii="Times New Roman" w:hAnsi="Times New Roman" w:cs="Times New Roman"/>
                <w:lang w:val="tt-RU"/>
              </w:rPr>
            </w:pPr>
            <w:r w:rsidRPr="00934323">
              <w:rPr>
                <w:rFonts w:ascii="Times New Roman" w:hAnsi="Times New Roman" w:cs="Times New Roman"/>
                <w:lang w:val="tt-RU"/>
              </w:rPr>
              <w:t>31</w:t>
            </w:r>
          </w:p>
        </w:tc>
        <w:tc>
          <w:tcPr>
            <w:tcW w:w="3045" w:type="dxa"/>
          </w:tcPr>
          <w:p w:rsidR="0089007A" w:rsidRPr="0070110C" w:rsidRDefault="003B0469">
            <w:pPr>
              <w:rPr>
                <w:rFonts w:ascii="Times New Roman" w:hAnsi="Times New Roman" w:cs="Times New Roman"/>
                <w:i/>
                <w:sz w:val="28"/>
                <w:szCs w:val="28"/>
                <w:lang w:val="tt-RU"/>
              </w:rPr>
            </w:pPr>
            <w:r w:rsidRPr="0070110C">
              <w:rPr>
                <w:rFonts w:ascii="Times New Roman" w:hAnsi="Times New Roman" w:cs="Times New Roman"/>
                <w:i/>
                <w:sz w:val="28"/>
                <w:szCs w:val="28"/>
                <w:lang w:val="tt-RU"/>
              </w:rPr>
              <w:t>“Табын янында утыру кагыйдәләре”</w:t>
            </w:r>
          </w:p>
        </w:tc>
        <w:tc>
          <w:tcPr>
            <w:tcW w:w="3364" w:type="dxa"/>
          </w:tcPr>
          <w:p w:rsidR="0089007A" w:rsidRPr="00834106" w:rsidRDefault="003B0469">
            <w:pPr>
              <w:rPr>
                <w:rFonts w:ascii="Times New Roman" w:hAnsi="Times New Roman" w:cs="Times New Roman"/>
                <w:sz w:val="28"/>
                <w:szCs w:val="28"/>
                <w:lang w:val="tt-RU"/>
              </w:rPr>
            </w:pPr>
            <w:r w:rsidRPr="00834106">
              <w:rPr>
                <w:rFonts w:ascii="Times New Roman" w:hAnsi="Times New Roman" w:cs="Times New Roman"/>
                <w:sz w:val="28"/>
                <w:szCs w:val="28"/>
                <w:lang w:val="tt-RU"/>
              </w:rPr>
              <w:t xml:space="preserve">Табын янында утыру кагыйдәләрен ныгыту. Табын янына олылардан алда утырырга ярамаганлыгын, ризык капкан килеш сөйләшүнең әдәпсезлек икәнен төшендерү  һ.б. кагыйдәләрне аңлату. </w:t>
            </w:r>
          </w:p>
        </w:tc>
        <w:tc>
          <w:tcPr>
            <w:tcW w:w="2659" w:type="dxa"/>
          </w:tcPr>
          <w:p w:rsidR="0089007A" w:rsidRPr="003B0469" w:rsidRDefault="00C0295C" w:rsidP="0089007A">
            <w:pPr>
              <w:jc w:val="center"/>
              <w:rPr>
                <w:rFonts w:ascii="Times New Roman" w:hAnsi="Times New Roman" w:cs="Times New Roman"/>
                <w:lang w:val="tt-RU"/>
              </w:rPr>
            </w:pPr>
            <w:r w:rsidRPr="003B0469">
              <w:rPr>
                <w:rFonts w:ascii="Times New Roman" w:hAnsi="Times New Roman" w:cs="Times New Roman"/>
                <w:lang w:val="tt-RU"/>
              </w:rPr>
              <w:t>I</w:t>
            </w:r>
          </w:p>
        </w:tc>
      </w:tr>
      <w:tr w:rsidR="00C0295C" w:rsidRPr="003B0469" w:rsidTr="00D0636F">
        <w:tc>
          <w:tcPr>
            <w:tcW w:w="503" w:type="dxa"/>
          </w:tcPr>
          <w:p w:rsidR="00C0295C" w:rsidRPr="003B0469" w:rsidRDefault="00C0295C">
            <w:pPr>
              <w:rPr>
                <w:rFonts w:ascii="Times New Roman" w:hAnsi="Times New Roman" w:cs="Times New Roman"/>
                <w:lang w:val="tt-RU"/>
              </w:rPr>
            </w:pPr>
            <w:r w:rsidRPr="003B0469">
              <w:rPr>
                <w:rFonts w:ascii="Times New Roman" w:hAnsi="Times New Roman" w:cs="Times New Roman"/>
                <w:lang w:val="tt-RU"/>
              </w:rPr>
              <w:t>32</w:t>
            </w:r>
          </w:p>
        </w:tc>
        <w:tc>
          <w:tcPr>
            <w:tcW w:w="3045" w:type="dxa"/>
          </w:tcPr>
          <w:p w:rsidR="00C0295C" w:rsidRPr="0070110C" w:rsidRDefault="003B0469">
            <w:pPr>
              <w:rPr>
                <w:rFonts w:ascii="Times New Roman" w:hAnsi="Times New Roman" w:cs="Times New Roman"/>
                <w:i/>
                <w:sz w:val="28"/>
                <w:szCs w:val="28"/>
                <w:lang w:val="tt-RU"/>
              </w:rPr>
            </w:pPr>
            <w:r w:rsidRPr="0070110C">
              <w:rPr>
                <w:rFonts w:ascii="Times New Roman" w:hAnsi="Times New Roman" w:cs="Times New Roman"/>
                <w:i/>
                <w:sz w:val="28"/>
                <w:szCs w:val="28"/>
                <w:lang w:val="tt-RU"/>
              </w:rPr>
              <w:t>“Начар сыйфатлар”</w:t>
            </w:r>
          </w:p>
        </w:tc>
        <w:tc>
          <w:tcPr>
            <w:tcW w:w="3364" w:type="dxa"/>
          </w:tcPr>
          <w:p w:rsidR="00C0295C" w:rsidRPr="00834106" w:rsidRDefault="003B0469">
            <w:pPr>
              <w:rPr>
                <w:rFonts w:ascii="Times New Roman" w:hAnsi="Times New Roman" w:cs="Times New Roman"/>
                <w:sz w:val="28"/>
                <w:szCs w:val="28"/>
                <w:lang w:val="tt-RU"/>
              </w:rPr>
            </w:pPr>
            <w:r w:rsidRPr="00834106">
              <w:rPr>
                <w:rFonts w:ascii="Times New Roman" w:hAnsi="Times New Roman" w:cs="Times New Roman"/>
                <w:sz w:val="28"/>
                <w:szCs w:val="28"/>
                <w:lang w:val="tt-RU"/>
              </w:rPr>
              <w:t>Начар сыйфатларга тискәре мөнәсәбәт тәрбияләү, ялган сөйләү, кеше әйберен рөхсәтсез алу – хурлык икәнен аңлату.</w:t>
            </w:r>
          </w:p>
        </w:tc>
        <w:tc>
          <w:tcPr>
            <w:tcW w:w="2659" w:type="dxa"/>
          </w:tcPr>
          <w:p w:rsidR="00C0295C" w:rsidRPr="003B0469" w:rsidRDefault="00C0295C" w:rsidP="0089007A">
            <w:pPr>
              <w:jc w:val="center"/>
              <w:rPr>
                <w:rFonts w:ascii="Times New Roman" w:hAnsi="Times New Roman" w:cs="Times New Roman"/>
                <w:lang w:val="tt-RU"/>
              </w:rPr>
            </w:pPr>
            <w:r w:rsidRPr="003B0469">
              <w:rPr>
                <w:rFonts w:ascii="Times New Roman" w:hAnsi="Times New Roman" w:cs="Times New Roman"/>
                <w:lang w:val="tt-RU"/>
              </w:rPr>
              <w:t>II</w:t>
            </w:r>
          </w:p>
        </w:tc>
      </w:tr>
      <w:tr w:rsidR="00C0295C" w:rsidRPr="003B0469" w:rsidTr="00D0636F">
        <w:tc>
          <w:tcPr>
            <w:tcW w:w="503" w:type="dxa"/>
          </w:tcPr>
          <w:p w:rsidR="00C0295C" w:rsidRPr="003B0469" w:rsidRDefault="00C0295C">
            <w:pPr>
              <w:rPr>
                <w:rFonts w:ascii="Times New Roman" w:hAnsi="Times New Roman" w:cs="Times New Roman"/>
                <w:lang w:val="tt-RU"/>
              </w:rPr>
            </w:pPr>
            <w:r w:rsidRPr="003B0469">
              <w:rPr>
                <w:rFonts w:ascii="Times New Roman" w:hAnsi="Times New Roman" w:cs="Times New Roman"/>
                <w:lang w:val="tt-RU"/>
              </w:rPr>
              <w:t>33</w:t>
            </w:r>
          </w:p>
        </w:tc>
        <w:tc>
          <w:tcPr>
            <w:tcW w:w="3045" w:type="dxa"/>
          </w:tcPr>
          <w:p w:rsidR="00C0295C" w:rsidRPr="0070110C" w:rsidRDefault="003B0469">
            <w:pPr>
              <w:rPr>
                <w:rFonts w:ascii="Times New Roman" w:hAnsi="Times New Roman" w:cs="Times New Roman"/>
                <w:i/>
                <w:sz w:val="28"/>
                <w:szCs w:val="28"/>
                <w:lang w:val="tt-RU"/>
              </w:rPr>
            </w:pPr>
            <w:r w:rsidRPr="0070110C">
              <w:rPr>
                <w:rFonts w:ascii="Times New Roman" w:hAnsi="Times New Roman" w:cs="Times New Roman"/>
                <w:i/>
                <w:sz w:val="28"/>
                <w:szCs w:val="28"/>
                <w:lang w:val="tt-RU"/>
              </w:rPr>
              <w:t>“Әдәплелек кагыйдәләре”</w:t>
            </w:r>
          </w:p>
        </w:tc>
        <w:tc>
          <w:tcPr>
            <w:tcW w:w="3364" w:type="dxa"/>
          </w:tcPr>
          <w:p w:rsidR="00C0295C" w:rsidRPr="00834106" w:rsidRDefault="003B0469">
            <w:pPr>
              <w:rPr>
                <w:rFonts w:ascii="Times New Roman" w:hAnsi="Times New Roman" w:cs="Times New Roman"/>
                <w:sz w:val="28"/>
                <w:szCs w:val="28"/>
                <w:lang w:val="tt-RU"/>
              </w:rPr>
            </w:pPr>
            <w:r w:rsidRPr="00834106">
              <w:rPr>
                <w:rFonts w:ascii="Times New Roman" w:hAnsi="Times New Roman" w:cs="Times New Roman"/>
                <w:sz w:val="28"/>
                <w:szCs w:val="28"/>
                <w:lang w:val="tt-RU"/>
              </w:rPr>
              <w:t>Балаларда көнләшү, кеше әйберенә кызыгу, күпсенү, көченнән килми торган эшләр вәгъдә итү кебек ямьсез сыйфатларга тискәре мөнәсәбәт тәрбияләү.</w:t>
            </w:r>
          </w:p>
        </w:tc>
        <w:tc>
          <w:tcPr>
            <w:tcW w:w="2659" w:type="dxa"/>
          </w:tcPr>
          <w:p w:rsidR="00C0295C" w:rsidRPr="003B0469" w:rsidRDefault="00C0295C" w:rsidP="0089007A">
            <w:pPr>
              <w:jc w:val="center"/>
              <w:rPr>
                <w:rFonts w:ascii="Times New Roman" w:hAnsi="Times New Roman" w:cs="Times New Roman"/>
                <w:lang w:val="tt-RU"/>
              </w:rPr>
            </w:pPr>
            <w:r w:rsidRPr="003B0469">
              <w:rPr>
                <w:rFonts w:ascii="Times New Roman" w:hAnsi="Times New Roman" w:cs="Times New Roman"/>
                <w:lang w:val="tt-RU"/>
              </w:rPr>
              <w:t>III</w:t>
            </w:r>
          </w:p>
        </w:tc>
      </w:tr>
      <w:tr w:rsidR="00C0295C" w:rsidRPr="003B0469" w:rsidTr="00D0636F">
        <w:tc>
          <w:tcPr>
            <w:tcW w:w="503" w:type="dxa"/>
          </w:tcPr>
          <w:p w:rsidR="00C0295C" w:rsidRPr="003B0469" w:rsidRDefault="00C0295C">
            <w:pPr>
              <w:rPr>
                <w:rFonts w:ascii="Times New Roman" w:hAnsi="Times New Roman" w:cs="Times New Roman"/>
                <w:lang w:val="tt-RU"/>
              </w:rPr>
            </w:pPr>
            <w:r w:rsidRPr="003B0469">
              <w:rPr>
                <w:rFonts w:ascii="Times New Roman" w:hAnsi="Times New Roman" w:cs="Times New Roman"/>
                <w:lang w:val="tt-RU"/>
              </w:rPr>
              <w:t>34</w:t>
            </w:r>
          </w:p>
        </w:tc>
        <w:tc>
          <w:tcPr>
            <w:tcW w:w="3045" w:type="dxa"/>
          </w:tcPr>
          <w:p w:rsidR="00C0295C" w:rsidRPr="0070110C" w:rsidRDefault="003B0469">
            <w:pPr>
              <w:rPr>
                <w:rFonts w:ascii="Times New Roman" w:hAnsi="Times New Roman" w:cs="Times New Roman"/>
                <w:i/>
                <w:sz w:val="28"/>
                <w:szCs w:val="28"/>
                <w:lang w:val="tt-RU"/>
              </w:rPr>
            </w:pPr>
            <w:r w:rsidRPr="0070110C">
              <w:rPr>
                <w:rFonts w:ascii="Times New Roman" w:hAnsi="Times New Roman" w:cs="Times New Roman"/>
                <w:i/>
                <w:sz w:val="28"/>
                <w:szCs w:val="28"/>
                <w:lang w:val="tt-RU"/>
              </w:rPr>
              <w:t>“Туган ил, туган авыл, туган йорт”</w:t>
            </w:r>
          </w:p>
        </w:tc>
        <w:tc>
          <w:tcPr>
            <w:tcW w:w="3364" w:type="dxa"/>
          </w:tcPr>
          <w:p w:rsidR="00C0295C" w:rsidRPr="00834106" w:rsidRDefault="003B0469">
            <w:pPr>
              <w:rPr>
                <w:rFonts w:ascii="Times New Roman" w:hAnsi="Times New Roman" w:cs="Times New Roman"/>
                <w:sz w:val="28"/>
                <w:szCs w:val="28"/>
                <w:lang w:val="tt-RU"/>
              </w:rPr>
            </w:pPr>
            <w:r w:rsidRPr="00834106">
              <w:rPr>
                <w:rFonts w:ascii="Times New Roman" w:hAnsi="Times New Roman" w:cs="Times New Roman"/>
                <w:sz w:val="28"/>
                <w:szCs w:val="28"/>
                <w:lang w:val="tt-RU"/>
              </w:rPr>
              <w:t xml:space="preserve">Туган илне, туган авылны, туган йортны </w:t>
            </w:r>
            <w:r w:rsidR="00834106" w:rsidRPr="00834106">
              <w:rPr>
                <w:rFonts w:ascii="Times New Roman" w:hAnsi="Times New Roman" w:cs="Times New Roman"/>
                <w:sz w:val="28"/>
                <w:szCs w:val="28"/>
                <w:lang w:val="tt-RU"/>
              </w:rPr>
              <w:t xml:space="preserve"> </w:t>
            </w:r>
            <w:r w:rsidRPr="00834106">
              <w:rPr>
                <w:rFonts w:ascii="Times New Roman" w:hAnsi="Times New Roman" w:cs="Times New Roman"/>
                <w:sz w:val="28"/>
                <w:szCs w:val="28"/>
                <w:lang w:val="tt-RU"/>
              </w:rPr>
              <w:t>ярату.</w:t>
            </w:r>
            <w:r w:rsidR="00834106" w:rsidRPr="00834106">
              <w:rPr>
                <w:rFonts w:ascii="Times New Roman" w:hAnsi="Times New Roman" w:cs="Times New Roman"/>
                <w:sz w:val="28"/>
                <w:szCs w:val="28"/>
                <w:lang w:val="tt-RU"/>
              </w:rPr>
              <w:t xml:space="preserve"> Алар белән горурлану хисләре тәрбияләү. Авылыбызны матур итүдә катнашу теләге уяту.</w:t>
            </w:r>
            <w:r w:rsidRPr="00834106">
              <w:rPr>
                <w:rFonts w:ascii="Times New Roman" w:hAnsi="Times New Roman" w:cs="Times New Roman"/>
                <w:sz w:val="28"/>
                <w:szCs w:val="28"/>
                <w:lang w:val="tt-RU"/>
              </w:rPr>
              <w:t xml:space="preserve"> </w:t>
            </w:r>
          </w:p>
        </w:tc>
        <w:tc>
          <w:tcPr>
            <w:tcW w:w="2659" w:type="dxa"/>
          </w:tcPr>
          <w:p w:rsidR="00C0295C" w:rsidRPr="003B0469" w:rsidRDefault="00C0295C" w:rsidP="0089007A">
            <w:pPr>
              <w:jc w:val="center"/>
              <w:rPr>
                <w:rFonts w:ascii="Times New Roman" w:hAnsi="Times New Roman" w:cs="Times New Roman"/>
                <w:lang w:val="tt-RU"/>
              </w:rPr>
            </w:pPr>
            <w:r w:rsidRPr="003B0469">
              <w:rPr>
                <w:rFonts w:ascii="Times New Roman" w:hAnsi="Times New Roman" w:cs="Times New Roman"/>
                <w:lang w:val="tt-RU"/>
              </w:rPr>
              <w:t>IV</w:t>
            </w:r>
          </w:p>
        </w:tc>
      </w:tr>
    </w:tbl>
    <w:p w:rsidR="0098094D" w:rsidRPr="003B0469" w:rsidRDefault="0098094D">
      <w:pPr>
        <w:rPr>
          <w:lang w:val="tt-RU"/>
        </w:rPr>
      </w:pPr>
    </w:p>
    <w:p w:rsidR="0070110C" w:rsidRPr="003B0469" w:rsidRDefault="0070110C">
      <w:pPr>
        <w:rPr>
          <w:lang w:val="tt-RU"/>
        </w:rPr>
      </w:pPr>
    </w:p>
    <w:p w:rsidR="0070110C" w:rsidRPr="003B0469" w:rsidRDefault="0070110C">
      <w:pPr>
        <w:rPr>
          <w:lang w:val="tt-RU"/>
        </w:rPr>
      </w:pPr>
    </w:p>
    <w:sectPr w:rsidR="0070110C" w:rsidRPr="003B0469" w:rsidSect="005728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0E5F"/>
    <w:rsid w:val="001D61C9"/>
    <w:rsid w:val="001E0E5F"/>
    <w:rsid w:val="003B0469"/>
    <w:rsid w:val="005728E8"/>
    <w:rsid w:val="005A7455"/>
    <w:rsid w:val="0070110C"/>
    <w:rsid w:val="0074062E"/>
    <w:rsid w:val="00753E00"/>
    <w:rsid w:val="008055BF"/>
    <w:rsid w:val="00834106"/>
    <w:rsid w:val="00875A06"/>
    <w:rsid w:val="0089007A"/>
    <w:rsid w:val="00934323"/>
    <w:rsid w:val="0098094D"/>
    <w:rsid w:val="009C32D8"/>
    <w:rsid w:val="009E6ABB"/>
    <w:rsid w:val="00C0295C"/>
    <w:rsid w:val="00D06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8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0E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994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8D67D-6A1A-48A8-AEC0-7600AE9B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2011-11-07T11:14:00Z</dcterms:created>
  <dcterms:modified xsi:type="dcterms:W3CDTF">2012-01-04T12:41:00Z</dcterms:modified>
</cp:coreProperties>
</file>