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AB" w:rsidRDefault="00AA09AB" w:rsidP="007D4F9C">
      <w:pPr>
        <w:tabs>
          <w:tab w:val="left" w:pos="1934"/>
        </w:tabs>
        <w:spacing w:after="0"/>
        <w:rPr>
          <w:rFonts w:ascii="Times New Roman" w:hAnsi="Times New Roman" w:cs="Times New Roman"/>
          <w:sz w:val="28"/>
          <w:szCs w:val="28"/>
        </w:rPr>
      </w:pPr>
    </w:p>
    <w:p w:rsidR="009F2685" w:rsidRDefault="007D4F9C" w:rsidP="009F2685">
      <w:pPr>
        <w:jc w:val="center"/>
        <w:rPr>
          <w:rFonts w:ascii="Times New Roman" w:hAnsi="Times New Roman" w:cs="Times New Roman"/>
          <w:sz w:val="28"/>
          <w:szCs w:val="28"/>
        </w:rPr>
      </w:pPr>
      <w:r w:rsidRPr="000A103C">
        <w:rPr>
          <w:rFonts w:ascii="Times New Roman" w:hAnsi="Times New Roman" w:cs="Times New Roman"/>
          <w:b/>
          <w:sz w:val="28"/>
          <w:szCs w:val="28"/>
        </w:rPr>
        <w:tab/>
      </w:r>
      <w:r w:rsidR="009F2685">
        <w:rPr>
          <w:rFonts w:ascii="Times New Roman" w:hAnsi="Times New Roman" w:cs="Times New Roman"/>
          <w:sz w:val="28"/>
          <w:szCs w:val="28"/>
        </w:rPr>
        <w:t>Консультация для педагогов</w:t>
      </w:r>
    </w:p>
    <w:p w:rsidR="009F2685" w:rsidRPr="009F2685" w:rsidRDefault="009F2685" w:rsidP="009F2685">
      <w:pPr>
        <w:spacing w:after="0"/>
        <w:jc w:val="center"/>
        <w:rPr>
          <w:rFonts w:ascii="Times New Roman" w:hAnsi="Times New Roman" w:cs="Times New Roman"/>
          <w:b/>
          <w:sz w:val="32"/>
          <w:szCs w:val="32"/>
        </w:rPr>
      </w:pPr>
      <w:r w:rsidRPr="009F2685">
        <w:rPr>
          <w:rFonts w:ascii="Times New Roman" w:hAnsi="Times New Roman" w:cs="Times New Roman"/>
          <w:b/>
          <w:sz w:val="32"/>
          <w:szCs w:val="32"/>
        </w:rPr>
        <w:t>Развитие эмоциональной сферы детей младшего возраста</w:t>
      </w:r>
    </w:p>
    <w:p w:rsidR="009F2685" w:rsidRPr="009F2685" w:rsidRDefault="009F2685" w:rsidP="009F2685">
      <w:pPr>
        <w:spacing w:after="0"/>
        <w:jc w:val="center"/>
        <w:rPr>
          <w:rFonts w:ascii="Times New Roman" w:hAnsi="Times New Roman" w:cs="Times New Roman"/>
          <w:b/>
          <w:sz w:val="32"/>
          <w:szCs w:val="32"/>
        </w:rPr>
      </w:pPr>
      <w:r w:rsidRPr="009F2685">
        <w:rPr>
          <w:rFonts w:ascii="Times New Roman" w:hAnsi="Times New Roman" w:cs="Times New Roman"/>
          <w:b/>
          <w:sz w:val="32"/>
          <w:szCs w:val="32"/>
        </w:rPr>
        <w:t xml:space="preserve"> в совместной с педагогом деятельности</w:t>
      </w:r>
    </w:p>
    <w:p w:rsidR="009F2685" w:rsidRPr="00FA08D0" w:rsidRDefault="009F2685" w:rsidP="009F2685">
      <w:pPr>
        <w:spacing w:after="0"/>
        <w:jc w:val="center"/>
        <w:rPr>
          <w:rFonts w:ascii="Times New Roman" w:hAnsi="Times New Roman" w:cs="Times New Roman"/>
          <w:b/>
          <w:sz w:val="28"/>
          <w:szCs w:val="28"/>
        </w:rPr>
      </w:pPr>
    </w:p>
    <w:p w:rsidR="009F2685" w:rsidRPr="0078576D" w:rsidRDefault="009F2685" w:rsidP="009F2685">
      <w:pPr>
        <w:rPr>
          <w:b/>
          <w:i/>
          <w:sz w:val="28"/>
          <w:szCs w:val="28"/>
        </w:rPr>
      </w:pPr>
      <w:r w:rsidRPr="0078576D">
        <w:rPr>
          <w:b/>
          <w:i/>
          <w:sz w:val="28"/>
          <w:szCs w:val="28"/>
        </w:rPr>
        <w:t xml:space="preserve"> «Эмоциональное развитие детей дошкольного возраста – одно из важнейших направлений профессиональной деятельности педагога. Эмоции являются «центральным звеном» психической жизни человека и, прежде всего, ребенка». (Л.С. Выготский). </w:t>
      </w:r>
    </w:p>
    <w:p w:rsidR="009F2685" w:rsidRPr="009F2685" w:rsidRDefault="009F2685" w:rsidP="009F2685">
      <w:pPr>
        <w:rPr>
          <w:b/>
          <w:i/>
        </w:rPr>
      </w:pPr>
    </w:p>
    <w:p w:rsidR="009F2685" w:rsidRPr="00E059F2" w:rsidRDefault="009F2685" w:rsidP="009F2685">
      <w:pPr>
        <w:jc w:val="both"/>
        <w:rPr>
          <w:rFonts w:ascii="Times New Roman" w:hAnsi="Times New Roman" w:cs="Times New Roman"/>
          <w:sz w:val="28"/>
          <w:szCs w:val="28"/>
        </w:rPr>
      </w:pPr>
      <w:r w:rsidRPr="00E059F2">
        <w:rPr>
          <w:rFonts w:ascii="Times New Roman" w:hAnsi="Times New Roman" w:cs="Times New Roman"/>
          <w:sz w:val="28"/>
          <w:szCs w:val="28"/>
        </w:rPr>
        <w:t xml:space="preserve">В последнее время становится все больше детей с нарушением психоэмоционального развития, к которым относятся эмоциональная неустойчивость, враждебность, агрессивность, тревожность, что приводит к трудностям во взаимоотношениях с окружающими. Более того, на фоне таких нарушений возникают так называемые вторичные отклонения, которые проявляются, например, в устойчиво негативном поведении и т.п. Сейчас дети стали менее отзывчивыми к чувствам других, они не всегда способны не только понять чужие эмоции, но и осознать свои, не могут выразить свои чувства, а если и выражают их, то зачастую в резкой форме. Отсюда возникают проблемы в общении со сверстниками и взрослыми. К тому же обедненная эмоциональная сфера является причиной замедления развития сферы интеллектуальной. Дети мало интересуются чем-то новым, их игры лишены творчества, а некоторые малыши вообще не умеют играть. </w:t>
      </w:r>
    </w:p>
    <w:p w:rsidR="009F2685" w:rsidRDefault="009F2685" w:rsidP="009F2685">
      <w:pPr>
        <w:jc w:val="both"/>
        <w:rPr>
          <w:rFonts w:ascii="Times New Roman" w:hAnsi="Times New Roman" w:cs="Times New Roman"/>
          <w:sz w:val="28"/>
          <w:szCs w:val="28"/>
        </w:rPr>
      </w:pPr>
      <w:r w:rsidRPr="00E059F2">
        <w:rPr>
          <w:rFonts w:ascii="Times New Roman" w:hAnsi="Times New Roman" w:cs="Times New Roman"/>
          <w:sz w:val="28"/>
          <w:szCs w:val="28"/>
        </w:rPr>
        <w:t xml:space="preserve">    Опираясь на свой личный опыт, могу сказать, что многие дети не умеют даже улыбаться.  А ведь у детей c угнетенной эмоциональной сферой процесс социализации проходит довольно трудно, им сложно усвоить правила поведения в обществе, и это может привести к негативным последствиям.</w:t>
      </w:r>
    </w:p>
    <w:p w:rsidR="009F2685" w:rsidRDefault="009F2685" w:rsidP="009F2685">
      <w:pPr>
        <w:jc w:val="both"/>
        <w:rPr>
          <w:rFonts w:ascii="Times New Roman" w:hAnsi="Times New Roman" w:cs="Times New Roman"/>
          <w:sz w:val="28"/>
          <w:szCs w:val="28"/>
        </w:rPr>
      </w:pPr>
      <w:r w:rsidRPr="00E059F2">
        <w:rPr>
          <w:rFonts w:ascii="Times New Roman" w:hAnsi="Times New Roman" w:cs="Times New Roman"/>
          <w:sz w:val="28"/>
          <w:szCs w:val="28"/>
        </w:rPr>
        <w:t xml:space="preserve">    Эмоции играют важную роль в жизни детей. Проявляясь в поведении, они информируют взрослого о том, что ребенку нравится, что сердит, что огорчает. По мере того, как ребенок растет, его эмоциональный мир становится богаче и разнообразнее.</w:t>
      </w:r>
    </w:p>
    <w:p w:rsidR="009F2685" w:rsidRPr="009E083B" w:rsidRDefault="009F2685" w:rsidP="009F2685">
      <w:pPr>
        <w:jc w:val="both"/>
        <w:rPr>
          <w:rFonts w:ascii="Times New Roman" w:hAnsi="Times New Roman" w:cs="Times New Roman"/>
          <w:sz w:val="28"/>
          <w:szCs w:val="28"/>
        </w:rPr>
      </w:pPr>
      <w:r w:rsidRPr="009E083B">
        <w:rPr>
          <w:rFonts w:ascii="Times New Roman" w:hAnsi="Times New Roman" w:cs="Times New Roman"/>
          <w:sz w:val="28"/>
          <w:szCs w:val="28"/>
        </w:rPr>
        <w:t>Эмоции помогают ребенку приспособиться к той или иной ситуации. Благодаря эмоциональному развитию, ребенок сможет регулировать свое поведение, избегая тех поступков, которые мог бы совершить под влиянием случайных обстоятельств и мимолетн</w:t>
      </w:r>
      <w:r>
        <w:rPr>
          <w:rFonts w:ascii="Times New Roman" w:hAnsi="Times New Roman" w:cs="Times New Roman"/>
          <w:sz w:val="28"/>
          <w:szCs w:val="28"/>
        </w:rPr>
        <w:t>ых желаний. Поэтому необходимо</w:t>
      </w:r>
      <w:r w:rsidRPr="009E083B">
        <w:rPr>
          <w:rFonts w:ascii="Times New Roman" w:hAnsi="Times New Roman" w:cs="Times New Roman"/>
          <w:sz w:val="28"/>
          <w:szCs w:val="28"/>
        </w:rPr>
        <w:t xml:space="preserve"> не </w:t>
      </w:r>
      <w:r w:rsidRPr="009E083B">
        <w:rPr>
          <w:rFonts w:ascii="Times New Roman" w:hAnsi="Times New Roman" w:cs="Times New Roman"/>
          <w:sz w:val="28"/>
          <w:szCs w:val="28"/>
        </w:rPr>
        <w:lastRenderedPageBreak/>
        <w:t>только изучать, но и развивать эмоциональную сферу дошкольника, так как эмоции «рассказывают» окружающим его взрослым о состоянии и внутреннем мире ребенка.</w:t>
      </w:r>
    </w:p>
    <w:p w:rsidR="009F2685" w:rsidRPr="009E083B" w:rsidRDefault="009F2685" w:rsidP="009F2685">
      <w:pPr>
        <w:jc w:val="both"/>
        <w:rPr>
          <w:rFonts w:ascii="Times New Roman" w:hAnsi="Times New Roman" w:cs="Times New Roman"/>
          <w:sz w:val="28"/>
          <w:szCs w:val="28"/>
        </w:rPr>
      </w:pPr>
      <w:r w:rsidRPr="009E083B">
        <w:rPr>
          <w:rFonts w:ascii="Times New Roman" w:hAnsi="Times New Roman" w:cs="Times New Roman"/>
          <w:sz w:val="28"/>
          <w:szCs w:val="28"/>
        </w:rPr>
        <w:t>Учеными доказано, что эмоции влияют на функции органов и тканей организма, а, следовательно, оказывают влияние на здоровье человека.</w:t>
      </w:r>
    </w:p>
    <w:p w:rsidR="009F2685" w:rsidRPr="009E083B" w:rsidRDefault="009F2685" w:rsidP="009F2685">
      <w:pPr>
        <w:jc w:val="both"/>
        <w:rPr>
          <w:rFonts w:ascii="Times New Roman" w:hAnsi="Times New Roman" w:cs="Times New Roman"/>
          <w:sz w:val="28"/>
          <w:szCs w:val="28"/>
        </w:rPr>
      </w:pPr>
      <w:r w:rsidRPr="009E083B">
        <w:rPr>
          <w:rFonts w:ascii="Times New Roman" w:hAnsi="Times New Roman" w:cs="Times New Roman"/>
          <w:sz w:val="28"/>
          <w:szCs w:val="28"/>
        </w:rPr>
        <w:t xml:space="preserve">Отсутствие же эмоций ведет не только к пассивности мыслительных процессов, но и к двигательной пассивности. Физические упражнения, несомненно, могут способствовать улучшению построения и бодрости духа. </w:t>
      </w:r>
    </w:p>
    <w:p w:rsidR="009F2685" w:rsidRPr="00E059F2" w:rsidRDefault="009F2685" w:rsidP="009F2685">
      <w:pPr>
        <w:jc w:val="both"/>
        <w:rPr>
          <w:rFonts w:ascii="Times New Roman" w:hAnsi="Times New Roman" w:cs="Times New Roman"/>
          <w:sz w:val="28"/>
          <w:szCs w:val="28"/>
        </w:rPr>
      </w:pPr>
      <w:r w:rsidRPr="00E059F2">
        <w:rPr>
          <w:rFonts w:ascii="Times New Roman" w:hAnsi="Times New Roman" w:cs="Times New Roman"/>
          <w:sz w:val="28"/>
          <w:szCs w:val="28"/>
        </w:rPr>
        <w:t xml:space="preserve">    К трем годам эмоциональное развитие ребенка достигает такого уровня, что он может вести себя образцово. Однако то, что дети способны к так называемому «хорошему» поведению, еще не значит, что оно постоянно будет таким. Для трех-четырехлетнего ребенка характерны резкие перепады настроения, его эмоциональное состояние зависит от физического комфорта. Если четырехлетний ребенок очень устал или перенес полный напряжения день, он вполне может начать вести себя так, как ведут себя дети более младшего возраста. Это сигнал взрослому, что в данный момент на ребенка навалилось слишком много. Ему нужны ласка, утешение и возможность некоторое время вести себя так, как если бы он был младше. На настроение малыша 3-4 лет начинают влиять взаимоотношения со сверстниками и взрослыми. Он начинает оценивать поведение окружающих людей, однако эти оценки очень категоричны и ситуативны. </w:t>
      </w:r>
      <w:r w:rsidRPr="009E083B">
        <w:rPr>
          <w:rFonts w:ascii="Times New Roman" w:hAnsi="Times New Roman" w:cs="Times New Roman"/>
          <w:sz w:val="28"/>
          <w:szCs w:val="28"/>
        </w:rPr>
        <w:t>Младший дошкольник особенно нуждается в материнской поддер</w:t>
      </w:r>
      <w:r>
        <w:rPr>
          <w:rFonts w:ascii="Times New Roman" w:hAnsi="Times New Roman" w:cs="Times New Roman"/>
          <w:sz w:val="28"/>
          <w:szCs w:val="28"/>
        </w:rPr>
        <w:t>жке и заботе воспитателя</w:t>
      </w:r>
    </w:p>
    <w:p w:rsidR="009F2685" w:rsidRPr="009E083B" w:rsidRDefault="009F2685" w:rsidP="009F2685">
      <w:pPr>
        <w:jc w:val="both"/>
        <w:rPr>
          <w:rFonts w:ascii="Times New Roman" w:hAnsi="Times New Roman" w:cs="Times New Roman"/>
          <w:sz w:val="28"/>
          <w:szCs w:val="28"/>
        </w:rPr>
      </w:pPr>
      <w:r w:rsidRPr="00E059F2">
        <w:rPr>
          <w:rFonts w:ascii="Times New Roman" w:hAnsi="Times New Roman" w:cs="Times New Roman"/>
          <w:sz w:val="28"/>
          <w:szCs w:val="28"/>
        </w:rPr>
        <w:t xml:space="preserve">    К 4 – 5 годам ребенок 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w:t>
      </w:r>
    </w:p>
    <w:p w:rsidR="009F2685" w:rsidRPr="009F2685" w:rsidRDefault="009F2685" w:rsidP="009F2685">
      <w:pPr>
        <w:jc w:val="both"/>
        <w:rPr>
          <w:rFonts w:ascii="Times New Roman" w:hAnsi="Times New Roman" w:cs="Times New Roman"/>
          <w:b/>
          <w:i/>
          <w:sz w:val="28"/>
          <w:szCs w:val="28"/>
        </w:rPr>
      </w:pPr>
      <w:r w:rsidRPr="009E083B">
        <w:rPr>
          <w:rFonts w:ascii="Times New Roman" w:hAnsi="Times New Roman" w:cs="Times New Roman"/>
          <w:sz w:val="28"/>
          <w:szCs w:val="28"/>
        </w:rPr>
        <w:t>К концу младшего дошкольного возраста начинается активно проявляться потребность в познавательном общении с взрослыми, о чем свидетельствуют многочисленные вопросы, которые задают дети.</w:t>
      </w:r>
      <w:r>
        <w:rPr>
          <w:rFonts w:ascii="Times New Roman" w:hAnsi="Times New Roman" w:cs="Times New Roman"/>
          <w:sz w:val="28"/>
          <w:szCs w:val="28"/>
        </w:rPr>
        <w:t xml:space="preserve"> </w:t>
      </w:r>
      <w:r w:rsidRPr="009E083B">
        <w:rPr>
          <w:rFonts w:ascii="Times New Roman" w:hAnsi="Times New Roman" w:cs="Times New Roman"/>
          <w:sz w:val="28"/>
          <w:szCs w:val="28"/>
        </w:rPr>
        <w:t xml:space="preserve">На протяжении младшего дошкольного возраста развивается интерес к общению со сверстниками,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w:t>
      </w:r>
      <w:r w:rsidRPr="009F2685">
        <w:rPr>
          <w:rFonts w:ascii="Times New Roman" w:hAnsi="Times New Roman" w:cs="Times New Roman"/>
          <w:b/>
          <w:i/>
          <w:sz w:val="28"/>
          <w:szCs w:val="28"/>
        </w:rPr>
        <w:t>Для того чтобы ребенок мог учитывать в своем поведении чувства и интересы других людей, он должен сначала научиться переживать близким людям - родителям, воспитателю, сверстникам.</w:t>
      </w:r>
    </w:p>
    <w:p w:rsidR="009F2685" w:rsidRDefault="009F2685" w:rsidP="009F2685">
      <w:pPr>
        <w:jc w:val="both"/>
        <w:rPr>
          <w:rFonts w:ascii="Times New Roman" w:hAnsi="Times New Roman" w:cs="Times New Roman"/>
          <w:sz w:val="28"/>
          <w:szCs w:val="28"/>
        </w:rPr>
      </w:pPr>
      <w:r w:rsidRPr="009E083B">
        <w:rPr>
          <w:rFonts w:ascii="Times New Roman" w:hAnsi="Times New Roman" w:cs="Times New Roman"/>
          <w:sz w:val="28"/>
          <w:szCs w:val="28"/>
        </w:rPr>
        <w:lastRenderedPageBreak/>
        <w:t>Умение взрослого передать свои чувства, вызвать у ребенка эмоциональный отклик является необходимым условием пробуждения сопереживания. Взрослый показывает детям пример гуманного,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взрослый поддерживает стремление к положительным поступкам, способствует становлению положительной самооценки, ко</w:t>
      </w:r>
      <w:r>
        <w:rPr>
          <w:rFonts w:ascii="Times New Roman" w:hAnsi="Times New Roman" w:cs="Times New Roman"/>
          <w:sz w:val="28"/>
          <w:szCs w:val="28"/>
        </w:rPr>
        <w:t xml:space="preserve">торой ребенок начинает дорожить. </w:t>
      </w:r>
      <w:r w:rsidRPr="009E083B">
        <w:rPr>
          <w:rFonts w:ascii="Times New Roman" w:hAnsi="Times New Roman" w:cs="Times New Roman"/>
          <w:sz w:val="28"/>
          <w:szCs w:val="28"/>
        </w:rPr>
        <w:t>Дети 3-4 лет - это в первую очередь «деятели», а не наблюдатели. Опыт активной разнообразной деятельности составляет важнейшее условие их развития.</w:t>
      </w:r>
    </w:p>
    <w:p w:rsidR="009F2685" w:rsidRPr="00A535CE" w:rsidRDefault="009F2685" w:rsidP="009F2685">
      <w:pPr>
        <w:jc w:val="both"/>
        <w:rPr>
          <w:rFonts w:ascii="Times New Roman" w:hAnsi="Times New Roman" w:cs="Times New Roman"/>
          <w:sz w:val="28"/>
          <w:szCs w:val="28"/>
        </w:rPr>
      </w:pPr>
      <w:r w:rsidRPr="00FF0A89">
        <w:rPr>
          <w:rFonts w:ascii="Times New Roman" w:hAnsi="Times New Roman" w:cs="Times New Roman"/>
          <w:b/>
          <w:sz w:val="28"/>
          <w:szCs w:val="28"/>
        </w:rPr>
        <w:t xml:space="preserve">  Средства и методы развития эмоциональной сферы ребенка дошкольника</w:t>
      </w:r>
    </w:p>
    <w:p w:rsidR="009F2685"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Существует достаточно средств и методов для эмоционального развития детей дошкольного возраста, например такие как:</w:t>
      </w:r>
    </w:p>
    <w:p w:rsidR="009F2685" w:rsidRPr="00A535CE" w:rsidRDefault="009F2685" w:rsidP="009F2685">
      <w:pPr>
        <w:tabs>
          <w:tab w:val="left" w:pos="1650"/>
        </w:tabs>
        <w:spacing w:after="0"/>
        <w:jc w:val="both"/>
        <w:rPr>
          <w:rFonts w:ascii="Times New Roman" w:hAnsi="Times New Roman" w:cs="Times New Roman"/>
          <w:sz w:val="28"/>
          <w:szCs w:val="28"/>
        </w:rPr>
      </w:pP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1. Сюжетно-ролевые игры – эмоциональная отзывчивость ребенка к сверстникам, решение проблемных ситуаций.</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2. Трудовое воспитание – элементарные трудовые поручения.</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3. Театрализованная деятельность – передача эмоций, характера героев и отношение их друг к другу.</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4. Совместные праздники, досуги.</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5. Использование художественной литературы – мир словесного искусства несет в себе безграничные возможности для формирования эмоциональной сферы дошкольника. Потешки, сказки, вызывают эмоциональный отклик, уча сопереживать, выражать собственные чувства мимикой, жестами, словами, побуждают дать эмоциональную оценку словам и действиям героев (веселый, грустный, хороший, обиделся</w:t>
      </w:r>
      <w:r>
        <w:rPr>
          <w:rFonts w:ascii="Times New Roman" w:hAnsi="Times New Roman" w:cs="Times New Roman"/>
          <w:sz w:val="28"/>
          <w:szCs w:val="28"/>
        </w:rPr>
        <w:t xml:space="preserve">. </w:t>
      </w:r>
      <w:r w:rsidRPr="00A535CE">
        <w:rPr>
          <w:rFonts w:ascii="Times New Roman" w:hAnsi="Times New Roman" w:cs="Times New Roman"/>
          <w:sz w:val="28"/>
          <w:szCs w:val="28"/>
        </w:rPr>
        <w:t>Можно испо</w:t>
      </w:r>
      <w:r>
        <w:rPr>
          <w:rFonts w:ascii="Times New Roman" w:hAnsi="Times New Roman" w:cs="Times New Roman"/>
          <w:sz w:val="28"/>
          <w:szCs w:val="28"/>
        </w:rPr>
        <w:t>льзовать задания- игры: «попрыгай</w:t>
      </w:r>
      <w:r w:rsidRPr="00A535CE">
        <w:rPr>
          <w:rFonts w:ascii="Times New Roman" w:hAnsi="Times New Roman" w:cs="Times New Roman"/>
          <w:sz w:val="28"/>
          <w:szCs w:val="28"/>
        </w:rPr>
        <w:t>, как зайчик», «порадуйс</w:t>
      </w:r>
      <w:r>
        <w:rPr>
          <w:rFonts w:ascii="Times New Roman" w:hAnsi="Times New Roman" w:cs="Times New Roman"/>
          <w:sz w:val="28"/>
          <w:szCs w:val="28"/>
        </w:rPr>
        <w:t>я, как Маша»</w:t>
      </w:r>
      <w:r w:rsidRPr="00A535CE">
        <w:rPr>
          <w:rFonts w:ascii="Times New Roman" w:hAnsi="Times New Roman" w:cs="Times New Roman"/>
          <w:sz w:val="28"/>
          <w:szCs w:val="28"/>
        </w:rPr>
        <w:t>»</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6. Использование музыки – вслушиваяс</w:t>
      </w:r>
      <w:r>
        <w:rPr>
          <w:rFonts w:ascii="Times New Roman" w:hAnsi="Times New Roman" w:cs="Times New Roman"/>
          <w:sz w:val="28"/>
          <w:szCs w:val="28"/>
        </w:rPr>
        <w:t xml:space="preserve">ь в слова и музыку песен </w:t>
      </w:r>
      <w:r w:rsidRPr="00A535CE">
        <w:rPr>
          <w:rFonts w:ascii="Times New Roman" w:hAnsi="Times New Roman" w:cs="Times New Roman"/>
          <w:sz w:val="28"/>
          <w:szCs w:val="28"/>
        </w:rPr>
        <w:t>, ребенок приобретает первоначальные понятия настроения музыки, приобретает опыт передачи чувств музыкальными средствами.</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7. Изобразительная деятельность- использование цветовой гаммы, создание образов, отражающих настроение и впечатления ребенка.</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 xml:space="preserve">8. Наглядность – один из основных и наиболее значительных методов обучения дошкольников. Метод наглядности – пример взрослого. Как педагог выражает свои чувства, реагирует на эмоциональные проявления других людей, его мимику, жесты, телодвижения, дети не только видят и </w:t>
      </w:r>
      <w:r w:rsidRPr="00A535CE">
        <w:rPr>
          <w:rFonts w:ascii="Times New Roman" w:hAnsi="Times New Roman" w:cs="Times New Roman"/>
          <w:sz w:val="28"/>
          <w:szCs w:val="28"/>
        </w:rPr>
        <w:lastRenderedPageBreak/>
        <w:t>отличают и порой попируют. Целесообразно ввести в практику игры с зеркалом.</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9. Моделирование- использование моделей для решения поставленных задач. Освоение детьми метода моделирования влияет на развитие абстрактного мышления, умение соотносить схематический образ с реальным. В качестве моделей эмоционального состояния можно испол</w:t>
      </w:r>
      <w:r>
        <w:rPr>
          <w:rFonts w:ascii="Times New Roman" w:hAnsi="Times New Roman" w:cs="Times New Roman"/>
          <w:sz w:val="28"/>
          <w:szCs w:val="28"/>
        </w:rPr>
        <w:t>ьзовать:</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 графические изображения лица,</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 силуэты людей, п</w:t>
      </w:r>
      <w:r>
        <w:rPr>
          <w:rFonts w:ascii="Times New Roman" w:hAnsi="Times New Roman" w:cs="Times New Roman"/>
          <w:sz w:val="28"/>
          <w:szCs w:val="28"/>
        </w:rPr>
        <w:t>антомимически отражающие эмоции</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10. Развитие речи – активизируется и обогащается словарь ребенка за счет слов, обозначающих чувства и эмоциональные состояния человека. Чтение наизусть потешек, стихов, пересказ сказок формирует эмоционально выразительную диалогическую и монологическую речь.</w:t>
      </w:r>
    </w:p>
    <w:p w:rsidR="009F2685" w:rsidRPr="00A535CE"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Совершенствование эмоциональной сферы позволяет ввести в обиход ребенка установленные формы вежливого общения (здороваться, благодарить, просить прощение и т. д.)</w:t>
      </w:r>
    </w:p>
    <w:p w:rsidR="009F2685" w:rsidRDefault="009F2685" w:rsidP="009F2685">
      <w:pPr>
        <w:tabs>
          <w:tab w:val="left" w:pos="1650"/>
        </w:tabs>
        <w:spacing w:after="0"/>
        <w:jc w:val="both"/>
        <w:rPr>
          <w:rFonts w:ascii="Times New Roman" w:hAnsi="Times New Roman" w:cs="Times New Roman"/>
          <w:sz w:val="28"/>
          <w:szCs w:val="28"/>
        </w:rPr>
      </w:pPr>
      <w:r w:rsidRPr="00A535CE">
        <w:rPr>
          <w:rFonts w:ascii="Times New Roman" w:hAnsi="Times New Roman" w:cs="Times New Roman"/>
          <w:sz w:val="28"/>
          <w:szCs w:val="28"/>
        </w:rPr>
        <w:t>11. Подвижные игры – высокая эмоциональная насыщенность подвижных игр позволяет использовать их для воспитания детей бодрыми, жизнерадостными. Они доставляют детям радость, чувство удовольствия, вызывают интерес, захватывают воображение, побуждают к творческому выполнению игровых действий.</w:t>
      </w:r>
    </w:p>
    <w:p w:rsidR="009F2685" w:rsidRDefault="009F2685" w:rsidP="009F2685">
      <w:pPr>
        <w:tabs>
          <w:tab w:val="left" w:pos="1650"/>
        </w:tabs>
        <w:spacing w:after="0"/>
        <w:jc w:val="both"/>
        <w:rPr>
          <w:rFonts w:ascii="Times New Roman" w:hAnsi="Times New Roman" w:cs="Times New Roman"/>
          <w:sz w:val="28"/>
          <w:szCs w:val="28"/>
        </w:rPr>
      </w:pPr>
    </w:p>
    <w:p w:rsidR="009F2685" w:rsidRPr="00A535CE" w:rsidRDefault="009F2685" w:rsidP="009F2685">
      <w:pPr>
        <w:tabs>
          <w:tab w:val="left" w:pos="1650"/>
        </w:tabs>
        <w:spacing w:after="0"/>
        <w:jc w:val="both"/>
        <w:rPr>
          <w:rFonts w:ascii="Times New Roman" w:hAnsi="Times New Roman" w:cs="Times New Roman"/>
          <w:sz w:val="28"/>
          <w:szCs w:val="28"/>
        </w:rPr>
      </w:pPr>
      <w:r w:rsidRPr="00F3315A">
        <w:rPr>
          <w:rFonts w:ascii="Times New Roman" w:hAnsi="Times New Roman" w:cs="Times New Roman"/>
          <w:sz w:val="28"/>
          <w:szCs w:val="28"/>
        </w:rPr>
        <w:t>Соответствующим образом организованная работа (занятия, совместная деятельность, самостоятельная деятельность) по эмоциональному развитию детей способна не только обогатить эмоциональный опыт ребенка, но и смягчить и даже полностью устранить отмеченные выше проблемы</w:t>
      </w:r>
    </w:p>
    <w:p w:rsidR="007D4F9C" w:rsidRPr="000A103C" w:rsidRDefault="007D4F9C" w:rsidP="007D4F9C">
      <w:pPr>
        <w:tabs>
          <w:tab w:val="left" w:pos="1934"/>
        </w:tabs>
        <w:spacing w:after="0"/>
        <w:rPr>
          <w:rFonts w:ascii="Times New Roman" w:hAnsi="Times New Roman" w:cs="Times New Roman"/>
          <w:b/>
          <w:sz w:val="28"/>
          <w:szCs w:val="28"/>
        </w:rPr>
      </w:pPr>
    </w:p>
    <w:p w:rsidR="007D4F9C" w:rsidRPr="007D4F9C" w:rsidRDefault="007D4F9C" w:rsidP="007D4F9C">
      <w:pPr>
        <w:spacing w:after="0"/>
        <w:rPr>
          <w:rFonts w:ascii="Times New Roman" w:hAnsi="Times New Roman" w:cs="Times New Roman"/>
          <w:sz w:val="28"/>
          <w:szCs w:val="28"/>
        </w:rPr>
      </w:pPr>
    </w:p>
    <w:sectPr w:rsidR="007D4F9C" w:rsidRPr="007D4F9C" w:rsidSect="000E2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76A5"/>
    <w:rsid w:val="000A103C"/>
    <w:rsid w:val="000E2328"/>
    <w:rsid w:val="001D652A"/>
    <w:rsid w:val="002817F8"/>
    <w:rsid w:val="005960D4"/>
    <w:rsid w:val="005D6F8F"/>
    <w:rsid w:val="00690177"/>
    <w:rsid w:val="0078576D"/>
    <w:rsid w:val="007D4F9C"/>
    <w:rsid w:val="00956AF4"/>
    <w:rsid w:val="009F2685"/>
    <w:rsid w:val="00A45F1C"/>
    <w:rsid w:val="00A522B1"/>
    <w:rsid w:val="00A63F61"/>
    <w:rsid w:val="00A7397C"/>
    <w:rsid w:val="00AA09AB"/>
    <w:rsid w:val="00AC76A5"/>
    <w:rsid w:val="00B46CBD"/>
    <w:rsid w:val="00CB0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F095-6794-45FE-9648-C7D28778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методист</cp:lastModifiedBy>
  <cp:revision>8</cp:revision>
  <dcterms:created xsi:type="dcterms:W3CDTF">2013-02-19T12:53:00Z</dcterms:created>
  <dcterms:modified xsi:type="dcterms:W3CDTF">2013-02-20T04:00:00Z</dcterms:modified>
</cp:coreProperties>
</file>